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CE" w:rsidRPr="00322314" w:rsidRDefault="00430CCE" w:rsidP="00430CCE">
      <w:pPr>
        <w:jc w:val="center"/>
        <w:rPr>
          <w:b/>
          <w:sz w:val="32"/>
          <w:szCs w:val="32"/>
        </w:rPr>
      </w:pPr>
      <w:r w:rsidRPr="00322314">
        <w:rPr>
          <w:b/>
          <w:sz w:val="32"/>
          <w:szCs w:val="32"/>
        </w:rPr>
        <w:t>Department of Social Work</w:t>
      </w:r>
    </w:p>
    <w:p w:rsidR="00430CCE" w:rsidRPr="00322314" w:rsidRDefault="00430CCE" w:rsidP="00430CCE">
      <w:pPr>
        <w:jc w:val="center"/>
        <w:rPr>
          <w:b/>
          <w:sz w:val="32"/>
          <w:szCs w:val="32"/>
        </w:rPr>
      </w:pPr>
      <w:r w:rsidRPr="00322314">
        <w:rPr>
          <w:b/>
          <w:sz w:val="32"/>
          <w:szCs w:val="32"/>
        </w:rPr>
        <w:t>School of Urban Affairs and Public Policy</w:t>
      </w:r>
    </w:p>
    <w:p w:rsidR="00430CCE" w:rsidRDefault="00430CCE" w:rsidP="00430CCE">
      <w:pPr>
        <w:jc w:val="center"/>
        <w:rPr>
          <w:sz w:val="24"/>
          <w:szCs w:val="24"/>
        </w:rPr>
      </w:pPr>
    </w:p>
    <w:p w:rsidR="00430CCE" w:rsidRPr="00322314" w:rsidRDefault="00430CCE" w:rsidP="00430CCE">
      <w:pPr>
        <w:jc w:val="center"/>
        <w:rPr>
          <w:b/>
          <w:sz w:val="28"/>
          <w:szCs w:val="28"/>
          <w:u w:val="single"/>
        </w:rPr>
      </w:pPr>
      <w:r>
        <w:rPr>
          <w:b/>
          <w:sz w:val="28"/>
          <w:szCs w:val="28"/>
          <w:u w:val="single"/>
        </w:rPr>
        <w:t>Advanced</w:t>
      </w:r>
      <w:r w:rsidRPr="00322314">
        <w:rPr>
          <w:b/>
          <w:sz w:val="28"/>
          <w:szCs w:val="28"/>
          <w:u w:val="single"/>
        </w:rPr>
        <w:t xml:space="preserve"> Learning Plan for MSW Field Placement</w:t>
      </w:r>
    </w:p>
    <w:p w:rsidR="00430CCE" w:rsidRPr="00322314" w:rsidRDefault="00430CCE" w:rsidP="00430CCE">
      <w:pPr>
        <w:rPr>
          <w:sz w:val="24"/>
          <w:szCs w:val="24"/>
        </w:rPr>
      </w:pPr>
    </w:p>
    <w:p w:rsidR="00430CCE" w:rsidRPr="00322314" w:rsidRDefault="00430CCE" w:rsidP="00430CCE">
      <w:pPr>
        <w:pBdr>
          <w:bottom w:val="single" w:sz="4" w:space="1" w:color="auto"/>
          <w:between w:val="single" w:sz="4" w:space="1" w:color="auto"/>
        </w:pBdr>
        <w:tabs>
          <w:tab w:val="left" w:pos="5400"/>
        </w:tabs>
        <w:spacing w:before="80" w:after="40"/>
        <w:rPr>
          <w:sz w:val="24"/>
          <w:szCs w:val="24"/>
        </w:rPr>
      </w:pPr>
      <w:r w:rsidRPr="00322314">
        <w:rPr>
          <w:b/>
          <w:bCs/>
          <w:sz w:val="24"/>
          <w:szCs w:val="24"/>
        </w:rPr>
        <w:t xml:space="preserve">Student’s name: </w:t>
      </w:r>
    </w:p>
    <w:p w:rsidR="00430CCE" w:rsidRPr="00322314" w:rsidRDefault="00430CCE" w:rsidP="00430CCE">
      <w:pPr>
        <w:rPr>
          <w:b/>
          <w:color w:val="000000"/>
          <w:sz w:val="24"/>
          <w:szCs w:val="24"/>
        </w:rPr>
      </w:pPr>
    </w:p>
    <w:p w:rsidR="00430CCE" w:rsidRPr="00322314" w:rsidRDefault="00430CCE" w:rsidP="00430CCE">
      <w:pPr>
        <w:pBdr>
          <w:bottom w:val="single" w:sz="4" w:space="1" w:color="auto"/>
          <w:between w:val="single" w:sz="4" w:space="1" w:color="auto"/>
        </w:pBdr>
        <w:tabs>
          <w:tab w:val="left" w:pos="5400"/>
        </w:tabs>
        <w:spacing w:before="80" w:after="40"/>
        <w:rPr>
          <w:sz w:val="24"/>
          <w:szCs w:val="24"/>
        </w:rPr>
      </w:pPr>
      <w:r w:rsidRPr="00322314">
        <w:rPr>
          <w:b/>
          <w:color w:val="000000"/>
          <w:sz w:val="24"/>
          <w:szCs w:val="24"/>
        </w:rPr>
        <w:t xml:space="preserve">Agency: </w:t>
      </w:r>
    </w:p>
    <w:p w:rsidR="00430CCE" w:rsidRPr="00322314" w:rsidRDefault="00430CCE" w:rsidP="00430CCE">
      <w:pPr>
        <w:rPr>
          <w:b/>
          <w:color w:val="000000"/>
          <w:sz w:val="24"/>
          <w:szCs w:val="24"/>
        </w:rPr>
      </w:pPr>
    </w:p>
    <w:p w:rsidR="00430CCE" w:rsidRPr="00322314" w:rsidRDefault="00430CCE" w:rsidP="00430CCE">
      <w:pPr>
        <w:pBdr>
          <w:bottom w:val="single" w:sz="4" w:space="1" w:color="auto"/>
          <w:between w:val="single" w:sz="4" w:space="1" w:color="auto"/>
        </w:pBdr>
        <w:tabs>
          <w:tab w:val="left" w:pos="5400"/>
        </w:tabs>
        <w:spacing w:before="80" w:after="40"/>
        <w:rPr>
          <w:sz w:val="24"/>
          <w:szCs w:val="24"/>
        </w:rPr>
      </w:pPr>
      <w:r w:rsidRPr="00322314">
        <w:rPr>
          <w:b/>
          <w:color w:val="000000"/>
          <w:sz w:val="24"/>
          <w:szCs w:val="24"/>
        </w:rPr>
        <w:t xml:space="preserve">Instructor’s Name: </w:t>
      </w:r>
    </w:p>
    <w:p w:rsidR="00430CCE" w:rsidRPr="00322314" w:rsidRDefault="00430CCE" w:rsidP="00430CCE">
      <w:pPr>
        <w:rPr>
          <w:b/>
          <w:color w:val="000000"/>
          <w:sz w:val="24"/>
          <w:szCs w:val="24"/>
        </w:rPr>
      </w:pPr>
    </w:p>
    <w:p w:rsidR="00430CCE" w:rsidRPr="00322314" w:rsidRDefault="00430CCE" w:rsidP="00430CCE">
      <w:pPr>
        <w:pBdr>
          <w:left w:val="single" w:sz="4" w:space="4" w:color="auto"/>
          <w:right w:val="single" w:sz="4" w:space="4" w:color="auto"/>
        </w:pBdr>
        <w:rPr>
          <w:b/>
          <w:color w:val="000000"/>
          <w:sz w:val="24"/>
          <w:szCs w:val="24"/>
        </w:rPr>
      </w:pPr>
      <w:r w:rsidRPr="00322314">
        <w:rPr>
          <w:sz w:val="24"/>
          <w:szCs w:val="24"/>
        </w:rPr>
        <w:t>At the end of this academic year, the student is to be evaluated in regard to several measures of competence. Those measures pertaining to field placement are listed in several categories below.</w:t>
      </w:r>
    </w:p>
    <w:p w:rsidR="00430CCE" w:rsidRPr="00322314" w:rsidRDefault="00430CCE" w:rsidP="00430CCE">
      <w:pPr>
        <w:pBdr>
          <w:left w:val="single" w:sz="4" w:space="4" w:color="auto"/>
          <w:right w:val="single" w:sz="4" w:space="4" w:color="auto"/>
        </w:pBdr>
        <w:rPr>
          <w:sz w:val="24"/>
          <w:szCs w:val="24"/>
        </w:rPr>
      </w:pPr>
      <w:r w:rsidRPr="00322314">
        <w:rPr>
          <w:color w:val="000000"/>
          <w:sz w:val="24"/>
          <w:szCs w:val="24"/>
        </w:rPr>
        <w:t xml:space="preserve">In the box below each section, please indicate </w:t>
      </w:r>
      <w:r w:rsidRPr="00322314">
        <w:rPr>
          <w:sz w:val="24"/>
          <w:szCs w:val="24"/>
        </w:rPr>
        <w:t xml:space="preserve">activities in which the student will be engaged this year in order that s/he will have opportunities to develop and demonstrate these competencies. Also, on the right side of the page, please identify competencies that correspond with the activities in which the student will be engaged. </w:t>
      </w:r>
    </w:p>
    <w:p w:rsidR="00430CCE" w:rsidRPr="00322314" w:rsidRDefault="00430CCE" w:rsidP="00430CCE">
      <w:pPr>
        <w:rPr>
          <w:b/>
          <w:color w:val="000000"/>
          <w:sz w:val="24"/>
          <w:szCs w:val="24"/>
        </w:rPr>
      </w:pPr>
    </w:p>
    <w:p w:rsidR="00430CCE" w:rsidRPr="00322314" w:rsidRDefault="00430CCE" w:rsidP="00430CCE">
      <w:pPr>
        <w:rPr>
          <w:i/>
          <w:sz w:val="28"/>
          <w:szCs w:val="28"/>
        </w:rPr>
      </w:pPr>
      <w:r w:rsidRPr="00322314">
        <w:rPr>
          <w:i/>
          <w:sz w:val="28"/>
          <w:szCs w:val="28"/>
        </w:rPr>
        <w:t>SAMPLE:</w:t>
      </w: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580"/>
        <w:gridCol w:w="1230"/>
      </w:tblGrid>
      <w:tr w:rsidR="00430CCE" w:rsidRPr="00322314" w:rsidTr="00085E66">
        <w:trPr>
          <w:trHeight w:val="75"/>
        </w:trPr>
        <w:tc>
          <w:tcPr>
            <w:tcW w:w="8621" w:type="dxa"/>
            <w:shd w:val="clear" w:color="auto" w:fill="F3F3F3"/>
            <w:vAlign w:val="center"/>
          </w:tcPr>
          <w:p w:rsidR="00430CCE" w:rsidRPr="00322314" w:rsidRDefault="00430CCE" w:rsidP="00085E66">
            <w:pPr>
              <w:spacing w:before="40" w:after="40"/>
              <w:rPr>
                <w:i/>
                <w:caps/>
                <w:sz w:val="24"/>
                <w:szCs w:val="24"/>
              </w:rPr>
            </w:pPr>
            <w:r w:rsidRPr="00322314">
              <w:rPr>
                <w:i/>
                <w:sz w:val="24"/>
                <w:szCs w:val="24"/>
              </w:rPr>
              <w:t>In the box below, please indicate activities in which the student will be engaged this year in order that s/he will have opportunities to develop and demonstrate competence in regard to Critical Thinking.</w:t>
            </w:r>
          </w:p>
        </w:tc>
        <w:tc>
          <w:tcPr>
            <w:tcW w:w="1189" w:type="dxa"/>
            <w:shd w:val="clear" w:color="auto" w:fill="F3F3F3"/>
            <w:vAlign w:val="center"/>
          </w:tcPr>
          <w:p w:rsidR="00430CCE" w:rsidRPr="00322314" w:rsidRDefault="00430CCE" w:rsidP="00085E66">
            <w:pPr>
              <w:spacing w:before="40" w:after="40"/>
              <w:rPr>
                <w:i/>
                <w:caps/>
                <w:sz w:val="24"/>
                <w:szCs w:val="24"/>
              </w:rPr>
            </w:pPr>
            <w:r w:rsidRPr="00322314">
              <w:rPr>
                <w:i/>
                <w:sz w:val="24"/>
                <w:szCs w:val="24"/>
              </w:rPr>
              <w:t xml:space="preserve">List the applicable practice behavior </w:t>
            </w:r>
          </w:p>
        </w:tc>
      </w:tr>
      <w:tr w:rsidR="00430CCE" w:rsidRPr="00322314" w:rsidTr="00085E66">
        <w:trPr>
          <w:trHeight w:val="555"/>
        </w:trPr>
        <w:tc>
          <w:tcPr>
            <w:tcW w:w="8621" w:type="dxa"/>
            <w:tcBorders>
              <w:bottom w:val="single" w:sz="4" w:space="0" w:color="C0C0C0"/>
            </w:tcBorders>
            <w:shd w:val="clear" w:color="auto" w:fill="auto"/>
          </w:tcPr>
          <w:p w:rsidR="00430CCE" w:rsidRPr="00322314" w:rsidRDefault="00430CCE" w:rsidP="00430CCE">
            <w:pPr>
              <w:numPr>
                <w:ilvl w:val="0"/>
                <w:numId w:val="7"/>
              </w:numPr>
              <w:spacing w:before="120"/>
              <w:ind w:left="360"/>
              <w:rPr>
                <w:i/>
                <w:sz w:val="24"/>
                <w:szCs w:val="24"/>
              </w:rPr>
            </w:pPr>
            <w:r w:rsidRPr="00322314">
              <w:rPr>
                <w:i/>
                <w:sz w:val="24"/>
                <w:szCs w:val="24"/>
              </w:rPr>
              <w:t>Student will review agency’s Policies and Procedures Manual and, in supervisory sessions, articulate important aspects of the agency’s Policies and Procedures as applied to interactions with clients</w:t>
            </w:r>
          </w:p>
          <w:p w:rsidR="00430CCE" w:rsidRPr="00322314" w:rsidRDefault="00430CCE" w:rsidP="00430CCE">
            <w:pPr>
              <w:numPr>
                <w:ilvl w:val="0"/>
                <w:numId w:val="7"/>
              </w:numPr>
              <w:spacing w:before="120"/>
              <w:ind w:left="360"/>
              <w:rPr>
                <w:i/>
                <w:sz w:val="24"/>
                <w:szCs w:val="24"/>
              </w:rPr>
            </w:pPr>
            <w:r w:rsidRPr="00322314">
              <w:rPr>
                <w:i/>
                <w:sz w:val="24"/>
                <w:szCs w:val="24"/>
              </w:rPr>
              <w:t xml:space="preserve">In supervisory sessions, student will support clinical choices by referencing evidence-based practices in professional literature </w:t>
            </w:r>
          </w:p>
          <w:p w:rsidR="00430CCE" w:rsidRPr="00322314" w:rsidRDefault="00430CCE" w:rsidP="00430CCE">
            <w:pPr>
              <w:numPr>
                <w:ilvl w:val="0"/>
                <w:numId w:val="7"/>
              </w:numPr>
              <w:spacing w:before="120"/>
              <w:ind w:left="360"/>
              <w:rPr>
                <w:i/>
                <w:sz w:val="24"/>
                <w:szCs w:val="24"/>
              </w:rPr>
            </w:pPr>
            <w:r w:rsidRPr="00322314">
              <w:rPr>
                <w:i/>
                <w:sz w:val="24"/>
                <w:szCs w:val="24"/>
              </w:rPr>
              <w:t>Student will do screening assessments of prospective clients and, in supervision, will articulate examples of her/his ability to gather and analyze complex facts/interactions in client sessions</w:t>
            </w:r>
          </w:p>
          <w:p w:rsidR="00430CCE" w:rsidRPr="00322314" w:rsidRDefault="00430CCE" w:rsidP="00430CCE">
            <w:pPr>
              <w:numPr>
                <w:ilvl w:val="0"/>
                <w:numId w:val="7"/>
              </w:numPr>
              <w:spacing w:before="120"/>
              <w:ind w:left="360"/>
              <w:rPr>
                <w:i/>
                <w:sz w:val="24"/>
                <w:szCs w:val="24"/>
              </w:rPr>
            </w:pPr>
            <w:r w:rsidRPr="00322314">
              <w:rPr>
                <w:i/>
                <w:sz w:val="24"/>
                <w:szCs w:val="24"/>
              </w:rPr>
              <w:t xml:space="preserve">Student will do follow-up interviews of clients and, in supervisory sessions and in seminar journal, will demonstrate creativity in regard to communication of complex facts/interactions </w:t>
            </w:r>
          </w:p>
          <w:p w:rsidR="00430CCE" w:rsidRPr="00322314" w:rsidRDefault="00430CCE" w:rsidP="00430CCE">
            <w:pPr>
              <w:numPr>
                <w:ilvl w:val="0"/>
                <w:numId w:val="7"/>
              </w:numPr>
              <w:spacing w:before="120"/>
              <w:ind w:left="360"/>
              <w:rPr>
                <w:i/>
                <w:sz w:val="24"/>
                <w:szCs w:val="24"/>
              </w:rPr>
            </w:pPr>
            <w:r w:rsidRPr="00322314">
              <w:rPr>
                <w:i/>
                <w:sz w:val="24"/>
                <w:szCs w:val="24"/>
              </w:rPr>
              <w:t xml:space="preserve">As part of agency’s lunchtime learning symposia, student will provide training for agency staff concerning a topic of her/his choice  </w:t>
            </w:r>
          </w:p>
          <w:p w:rsidR="00430CCE" w:rsidRPr="00322314" w:rsidRDefault="00430CCE" w:rsidP="00430CCE">
            <w:pPr>
              <w:numPr>
                <w:ilvl w:val="0"/>
                <w:numId w:val="7"/>
              </w:numPr>
              <w:spacing w:before="120"/>
              <w:ind w:left="360"/>
              <w:rPr>
                <w:i/>
                <w:sz w:val="24"/>
                <w:szCs w:val="24"/>
              </w:rPr>
            </w:pPr>
            <w:r w:rsidRPr="00322314">
              <w:rPr>
                <w:i/>
                <w:sz w:val="24"/>
                <w:szCs w:val="24"/>
              </w:rPr>
              <w:t>In supervisory sessions, student will provide instructor with examples of effective written communication in regard to the following: individuals, families, groups, organizations, communities, and colleagues</w:t>
            </w:r>
          </w:p>
        </w:tc>
        <w:tc>
          <w:tcPr>
            <w:tcW w:w="1189" w:type="dxa"/>
            <w:tcBorders>
              <w:bottom w:val="single" w:sz="4" w:space="0" w:color="C0C0C0"/>
            </w:tcBorders>
            <w:shd w:val="clear" w:color="auto" w:fill="auto"/>
          </w:tcPr>
          <w:p w:rsidR="00430CCE" w:rsidRPr="00322314" w:rsidRDefault="00430CCE" w:rsidP="00085E66">
            <w:pPr>
              <w:spacing w:before="80"/>
              <w:rPr>
                <w:i/>
                <w:sz w:val="24"/>
                <w:szCs w:val="24"/>
              </w:rPr>
            </w:pPr>
            <w:r w:rsidRPr="00322314">
              <w:rPr>
                <w:i/>
                <w:sz w:val="24"/>
                <w:szCs w:val="24"/>
              </w:rPr>
              <w:t>CT-A1</w:t>
            </w: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r w:rsidRPr="00322314">
              <w:rPr>
                <w:i/>
                <w:sz w:val="24"/>
                <w:szCs w:val="24"/>
              </w:rPr>
              <w:t>CT-A1</w:t>
            </w: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r w:rsidRPr="00322314">
              <w:rPr>
                <w:i/>
                <w:sz w:val="24"/>
                <w:szCs w:val="24"/>
              </w:rPr>
              <w:t>CT-A2</w:t>
            </w: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r w:rsidRPr="00322314">
              <w:rPr>
                <w:i/>
                <w:sz w:val="24"/>
                <w:szCs w:val="24"/>
              </w:rPr>
              <w:t>CT-A2</w:t>
            </w: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r w:rsidRPr="00322314">
              <w:rPr>
                <w:i/>
                <w:sz w:val="24"/>
                <w:szCs w:val="24"/>
              </w:rPr>
              <w:t>CT-A3</w:t>
            </w:r>
          </w:p>
          <w:p w:rsidR="00430CCE" w:rsidRPr="00322314" w:rsidRDefault="00430CCE" w:rsidP="00085E66">
            <w:pPr>
              <w:spacing w:before="80"/>
              <w:rPr>
                <w:i/>
                <w:sz w:val="24"/>
                <w:szCs w:val="24"/>
              </w:rPr>
            </w:pPr>
          </w:p>
          <w:p w:rsidR="00430CCE" w:rsidRPr="00322314" w:rsidRDefault="00430CCE" w:rsidP="00085E66">
            <w:pPr>
              <w:spacing w:before="80"/>
              <w:rPr>
                <w:i/>
                <w:sz w:val="24"/>
                <w:szCs w:val="24"/>
              </w:rPr>
            </w:pPr>
            <w:r w:rsidRPr="00322314">
              <w:rPr>
                <w:i/>
                <w:sz w:val="24"/>
                <w:szCs w:val="24"/>
              </w:rPr>
              <w:t>CT-A3</w:t>
            </w:r>
          </w:p>
        </w:tc>
      </w:tr>
    </w:tbl>
    <w:p w:rsidR="00105A51" w:rsidRDefault="00105A51" w:rsidP="00430CCE">
      <w:pPr>
        <w:jc w:val="center"/>
        <w:rPr>
          <w:b/>
          <w:color w:val="000000"/>
          <w:sz w:val="28"/>
          <w:szCs w:val="28"/>
          <w:u w:val="single"/>
        </w:rPr>
      </w:pPr>
    </w:p>
    <w:p w:rsidR="00430CCE" w:rsidRPr="00322314" w:rsidRDefault="00430CCE" w:rsidP="00430CCE">
      <w:pPr>
        <w:jc w:val="center"/>
        <w:rPr>
          <w:b/>
          <w:color w:val="000000"/>
          <w:sz w:val="28"/>
          <w:szCs w:val="28"/>
          <w:u w:val="single"/>
        </w:rPr>
      </w:pPr>
      <w:r w:rsidRPr="00322314">
        <w:rPr>
          <w:b/>
          <w:color w:val="000000"/>
          <w:sz w:val="28"/>
          <w:szCs w:val="28"/>
          <w:u w:val="single"/>
        </w:rPr>
        <w:lastRenderedPageBreak/>
        <w:t>Core Competencies for Advanced Year</w:t>
      </w:r>
    </w:p>
    <w:p w:rsidR="00430CCE" w:rsidRPr="00322314" w:rsidRDefault="00430CCE" w:rsidP="00430CCE">
      <w:pPr>
        <w:rPr>
          <w:b/>
          <w:color w:val="000000"/>
          <w:sz w:val="24"/>
          <w:szCs w:val="24"/>
        </w:rPr>
      </w:pPr>
    </w:p>
    <w:p w:rsidR="00430CCE" w:rsidRPr="00322314" w:rsidRDefault="00430CCE" w:rsidP="00430CCE">
      <w:pPr>
        <w:rPr>
          <w:b/>
          <w:sz w:val="24"/>
          <w:szCs w:val="24"/>
        </w:rPr>
      </w:pPr>
      <w:r w:rsidRPr="00322314">
        <w:rPr>
          <w:b/>
          <w:color w:val="000000"/>
          <w:sz w:val="24"/>
          <w:szCs w:val="24"/>
        </w:rPr>
        <w:t xml:space="preserve">1) Professional Conduct: </w:t>
      </w:r>
      <w:r w:rsidRPr="00322314">
        <w:rPr>
          <w:color w:val="000000"/>
          <w:sz w:val="24"/>
          <w:szCs w:val="24"/>
        </w:rPr>
        <w:t>To i</w:t>
      </w:r>
      <w:r w:rsidRPr="00322314">
        <w:rPr>
          <w:sz w:val="24"/>
          <w:szCs w:val="24"/>
        </w:rPr>
        <w:t>dentify as a professional social worker and conduct oneself accordingly.</w:t>
      </w:r>
    </w:p>
    <w:p w:rsidR="00430CCE" w:rsidRPr="00322314" w:rsidRDefault="00430CCE" w:rsidP="00430CCE">
      <w:pPr>
        <w:rPr>
          <w:color w:val="000000"/>
          <w:sz w:val="24"/>
          <w:szCs w:val="24"/>
        </w:rPr>
      </w:pPr>
    </w:p>
    <w:p w:rsidR="00430CCE" w:rsidRPr="00322314" w:rsidRDefault="00430CCE" w:rsidP="00430CCE">
      <w:pPr>
        <w:ind w:left="720"/>
        <w:contextualSpacing/>
        <w:rPr>
          <w:color w:val="000000"/>
          <w:sz w:val="24"/>
          <w:szCs w:val="24"/>
        </w:rPr>
      </w:pPr>
    </w:p>
    <w:p w:rsidR="00430CCE" w:rsidRPr="00322314" w:rsidRDefault="00430CCE" w:rsidP="00430CCE">
      <w:pPr>
        <w:numPr>
          <w:ilvl w:val="0"/>
          <w:numId w:val="1"/>
        </w:numPr>
        <w:ind w:right="-126"/>
        <w:contextualSpacing/>
        <w:rPr>
          <w:color w:val="000000"/>
          <w:sz w:val="24"/>
          <w:szCs w:val="24"/>
        </w:rPr>
      </w:pPr>
      <w:r w:rsidRPr="00322314">
        <w:rPr>
          <w:color w:val="000000"/>
          <w:sz w:val="24"/>
          <w:szCs w:val="24"/>
        </w:rPr>
        <w:t>Social workers understand professional values and principles and are able to apply them in diverse practice settings with children and families.</w:t>
      </w:r>
    </w:p>
    <w:p w:rsidR="00430CCE" w:rsidRPr="00322314" w:rsidRDefault="00430CCE" w:rsidP="00430CCE">
      <w:pPr>
        <w:ind w:left="720"/>
        <w:contextualSpacing/>
        <w:rPr>
          <w:color w:val="000000"/>
          <w:sz w:val="24"/>
          <w:szCs w:val="24"/>
        </w:rPr>
      </w:pPr>
    </w:p>
    <w:p w:rsidR="00430CCE" w:rsidRPr="00322314" w:rsidRDefault="00430CCE" w:rsidP="00430CCE">
      <w:pPr>
        <w:numPr>
          <w:ilvl w:val="0"/>
          <w:numId w:val="1"/>
        </w:numPr>
        <w:ind w:right="-126"/>
        <w:contextualSpacing/>
        <w:rPr>
          <w:color w:val="000000"/>
          <w:sz w:val="24"/>
          <w:szCs w:val="24"/>
        </w:rPr>
      </w:pPr>
      <w:r w:rsidRPr="00322314">
        <w:rPr>
          <w:sz w:val="24"/>
          <w:szCs w:val="24"/>
        </w:rPr>
        <w:t xml:space="preserve">Advanced professional practice involves a philosophy of enhanced personal growth through </w:t>
      </w:r>
      <w:r w:rsidRPr="00322314">
        <w:rPr>
          <w:color w:val="000000"/>
          <w:sz w:val="24"/>
          <w:szCs w:val="24"/>
        </w:rPr>
        <w:t>lifelong learning and development of professional expertise in social work practice with children and families.</w:t>
      </w:r>
    </w:p>
    <w:p w:rsidR="00430CCE" w:rsidRPr="00322314" w:rsidRDefault="00430CCE" w:rsidP="00430CCE">
      <w:pPr>
        <w:rPr>
          <w:color w:val="000000"/>
          <w:sz w:val="24"/>
          <w:szCs w:val="24"/>
        </w:rPr>
      </w:pPr>
    </w:p>
    <w:p w:rsidR="00430CCE" w:rsidRPr="00322314" w:rsidRDefault="00430CCE" w:rsidP="00430CCE">
      <w:pPr>
        <w:rPr>
          <w:color w:val="000000"/>
          <w:sz w:val="24"/>
          <w:szCs w:val="24"/>
        </w:rPr>
      </w:pPr>
      <w:r w:rsidRPr="00322314">
        <w:rPr>
          <w:b/>
          <w:color w:val="000000"/>
          <w:sz w:val="24"/>
          <w:szCs w:val="24"/>
        </w:rPr>
        <w:t>PC-A1</w:t>
      </w:r>
      <w:r w:rsidRPr="00322314">
        <w:rPr>
          <w:color w:val="000000"/>
          <w:sz w:val="24"/>
          <w:szCs w:val="24"/>
        </w:rPr>
        <w:t xml:space="preserve"> Advocate for children and families to ensure the availability of adequate services based on the latest scientific evidence</w:t>
      </w:r>
    </w:p>
    <w:p w:rsidR="00430CCE"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color w:val="000000"/>
          <w:sz w:val="24"/>
          <w:szCs w:val="24"/>
        </w:rPr>
      </w:pPr>
    </w:p>
    <w:p w:rsidR="00430CCE" w:rsidRPr="00322314" w:rsidRDefault="00430CCE" w:rsidP="00430CCE">
      <w:pPr>
        <w:rPr>
          <w:spacing w:val="-4"/>
          <w:sz w:val="24"/>
          <w:szCs w:val="24"/>
        </w:rPr>
      </w:pPr>
      <w:r w:rsidRPr="00322314">
        <w:rPr>
          <w:b/>
          <w:color w:val="000000"/>
          <w:sz w:val="24"/>
          <w:szCs w:val="24"/>
        </w:rPr>
        <w:t>PC-</w:t>
      </w:r>
      <w:r w:rsidRPr="00322314">
        <w:rPr>
          <w:b/>
          <w:spacing w:val="-4"/>
          <w:sz w:val="24"/>
          <w:szCs w:val="24"/>
        </w:rPr>
        <w:t>A2</w:t>
      </w:r>
      <w:r w:rsidRPr="00322314">
        <w:rPr>
          <w:spacing w:val="-4"/>
          <w:sz w:val="24"/>
          <w:szCs w:val="24"/>
        </w:rPr>
        <w:t xml:space="preserve"> Articulate and adhere to appropriate boundaries when working with children and families</w:t>
      </w:r>
    </w:p>
    <w:p w:rsidR="00430CCE"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color w:val="000000"/>
          <w:sz w:val="24"/>
          <w:szCs w:val="24"/>
        </w:rPr>
      </w:pPr>
    </w:p>
    <w:p w:rsidR="00430CCE" w:rsidRPr="00322314" w:rsidRDefault="00430CCE" w:rsidP="00430CCE">
      <w:pPr>
        <w:rPr>
          <w:sz w:val="24"/>
          <w:szCs w:val="24"/>
        </w:rPr>
      </w:pPr>
      <w:r w:rsidRPr="00322314">
        <w:rPr>
          <w:b/>
          <w:color w:val="000000"/>
          <w:sz w:val="24"/>
          <w:szCs w:val="24"/>
        </w:rPr>
        <w:t>PC-A3</w:t>
      </w:r>
      <w:r w:rsidRPr="00322314">
        <w:rPr>
          <w:color w:val="000000"/>
          <w:sz w:val="24"/>
          <w:szCs w:val="24"/>
        </w:rPr>
        <w:t xml:space="preserve"> Demonstrate demeanor, appearance and behavior </w:t>
      </w:r>
      <w:r w:rsidRPr="00322314">
        <w:rPr>
          <w:spacing w:val="-4"/>
          <w:sz w:val="24"/>
          <w:szCs w:val="24"/>
        </w:rPr>
        <w:t xml:space="preserve">consistent with the roles of a professional social worker when engaging in advanced </w:t>
      </w:r>
      <w:r w:rsidRPr="00322314">
        <w:rPr>
          <w:sz w:val="24"/>
          <w:szCs w:val="24"/>
        </w:rPr>
        <w:t>practice with children and families</w:t>
      </w:r>
    </w:p>
    <w:p w:rsidR="00430CCE" w:rsidRDefault="00430CCE" w:rsidP="00430CCE">
      <w:pPr>
        <w:rPr>
          <w:spacing w:val="-4"/>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pacing w:val="-4"/>
          <w:sz w:val="24"/>
          <w:szCs w:val="24"/>
        </w:rPr>
      </w:pPr>
    </w:p>
    <w:p w:rsidR="00430CCE" w:rsidRDefault="00430CCE" w:rsidP="00430CCE">
      <w:pPr>
        <w:rPr>
          <w:b/>
          <w:color w:val="000000"/>
          <w:sz w:val="24"/>
          <w:szCs w:val="24"/>
        </w:rPr>
      </w:pPr>
      <w:r>
        <w:rPr>
          <w:b/>
          <w:color w:val="000000"/>
          <w:sz w:val="24"/>
          <w:szCs w:val="24"/>
        </w:rPr>
        <w:br w:type="page"/>
      </w:r>
    </w:p>
    <w:p w:rsidR="00430CCE" w:rsidRPr="00322314" w:rsidRDefault="00430CCE" w:rsidP="00430CCE">
      <w:pPr>
        <w:rPr>
          <w:color w:val="000000"/>
          <w:sz w:val="24"/>
          <w:szCs w:val="24"/>
        </w:rPr>
      </w:pPr>
      <w:r w:rsidRPr="00322314">
        <w:rPr>
          <w:b/>
          <w:color w:val="000000"/>
          <w:sz w:val="24"/>
          <w:szCs w:val="24"/>
        </w:rPr>
        <w:lastRenderedPageBreak/>
        <w:t>PC-</w:t>
      </w:r>
      <w:r w:rsidRPr="00322314">
        <w:rPr>
          <w:b/>
          <w:spacing w:val="-4"/>
          <w:sz w:val="24"/>
          <w:szCs w:val="24"/>
        </w:rPr>
        <w:t>A4</w:t>
      </w:r>
      <w:r w:rsidRPr="00322314">
        <w:rPr>
          <w:spacing w:val="-4"/>
          <w:sz w:val="24"/>
          <w:szCs w:val="24"/>
        </w:rPr>
        <w:t xml:space="preserve"> Display the ability to ground advanced practice decisions inherent to work with children and families in </w:t>
      </w:r>
      <w:r w:rsidRPr="00322314">
        <w:rPr>
          <w:color w:val="000000"/>
          <w:sz w:val="24"/>
          <w:szCs w:val="24"/>
        </w:rPr>
        <w:t>the mission, values and practice principles articulated by professional social work organizations (such as the NASW and the IFSW)</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pacing w:val="-4"/>
          <w:sz w:val="24"/>
          <w:szCs w:val="24"/>
        </w:rPr>
      </w:pPr>
      <w:r w:rsidRPr="00322314">
        <w:rPr>
          <w:b/>
          <w:color w:val="000000"/>
          <w:sz w:val="24"/>
          <w:szCs w:val="24"/>
        </w:rPr>
        <w:t>PC-</w:t>
      </w:r>
      <w:r w:rsidRPr="00322314">
        <w:rPr>
          <w:b/>
          <w:sz w:val="24"/>
          <w:szCs w:val="24"/>
        </w:rPr>
        <w:t>A5</w:t>
      </w:r>
      <w:r w:rsidRPr="00322314">
        <w:rPr>
          <w:sz w:val="24"/>
          <w:szCs w:val="24"/>
        </w:rPr>
        <w:t xml:space="preserve"> Develop and implement a plan for lifelong learning that includes s</w:t>
      </w:r>
      <w:r w:rsidRPr="00322314">
        <w:rPr>
          <w:spacing w:val="-4"/>
          <w:sz w:val="24"/>
          <w:szCs w:val="24"/>
        </w:rPr>
        <w:t>eeking opportunities to increase the knowledge base, habitual review of professional literature, and a commitment to continuously refine knowledge and skills</w:t>
      </w:r>
    </w:p>
    <w:p w:rsidR="00430CCE" w:rsidRDefault="00430CCE" w:rsidP="00430CCE">
      <w:pPr>
        <w:rPr>
          <w:spacing w:val="-4"/>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pacing w:val="-4"/>
          <w:sz w:val="24"/>
          <w:szCs w:val="24"/>
        </w:rPr>
      </w:pPr>
    </w:p>
    <w:p w:rsidR="00430CCE" w:rsidRPr="00322314" w:rsidRDefault="00430CCE" w:rsidP="00430CCE">
      <w:pPr>
        <w:rPr>
          <w:spacing w:val="-4"/>
          <w:sz w:val="24"/>
          <w:szCs w:val="24"/>
        </w:rPr>
      </w:pPr>
      <w:r w:rsidRPr="00322314">
        <w:rPr>
          <w:b/>
          <w:color w:val="000000"/>
          <w:sz w:val="24"/>
          <w:szCs w:val="24"/>
        </w:rPr>
        <w:t>PC-</w:t>
      </w:r>
      <w:r w:rsidRPr="00322314">
        <w:rPr>
          <w:b/>
          <w:spacing w:val="-4"/>
          <w:sz w:val="24"/>
          <w:szCs w:val="24"/>
        </w:rPr>
        <w:t xml:space="preserve">A6 </w:t>
      </w:r>
      <w:r w:rsidRPr="00322314">
        <w:rPr>
          <w:spacing w:val="-4"/>
          <w:sz w:val="24"/>
          <w:szCs w:val="24"/>
        </w:rPr>
        <w:t>Utilize supervision, consultation, personal reflection and self-correction as ways to improve services for children and families</w:t>
      </w:r>
    </w:p>
    <w:p w:rsidR="00430CCE" w:rsidRPr="00322314"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r w:rsidRPr="00322314">
        <w:rPr>
          <w:b/>
          <w:sz w:val="24"/>
          <w:szCs w:val="24"/>
        </w:rPr>
        <w:lastRenderedPageBreak/>
        <w:t xml:space="preserve">2) Ethics: </w:t>
      </w:r>
      <w:r w:rsidRPr="00322314">
        <w:rPr>
          <w:sz w:val="24"/>
          <w:szCs w:val="24"/>
        </w:rPr>
        <w:t>Apply social work ethical principles to guide professional practice.</w:t>
      </w:r>
    </w:p>
    <w:p w:rsidR="00430CCE" w:rsidRPr="00322314" w:rsidRDefault="00430CCE" w:rsidP="00430CCE">
      <w:pPr>
        <w:rPr>
          <w:sz w:val="24"/>
          <w:szCs w:val="24"/>
        </w:rPr>
      </w:pPr>
    </w:p>
    <w:p w:rsidR="00430CCE" w:rsidRPr="00322314" w:rsidRDefault="00430CCE" w:rsidP="00430CCE">
      <w:pPr>
        <w:ind w:left="720"/>
        <w:contextualSpacing/>
        <w:rPr>
          <w:sz w:val="24"/>
          <w:szCs w:val="24"/>
        </w:rPr>
      </w:pPr>
    </w:p>
    <w:p w:rsidR="00430CCE" w:rsidRPr="00322314" w:rsidRDefault="00430CCE" w:rsidP="00430CCE">
      <w:pPr>
        <w:numPr>
          <w:ilvl w:val="0"/>
          <w:numId w:val="2"/>
        </w:numPr>
        <w:contextualSpacing/>
        <w:rPr>
          <w:sz w:val="24"/>
          <w:szCs w:val="24"/>
        </w:rPr>
      </w:pPr>
      <w:r w:rsidRPr="00322314">
        <w:rPr>
          <w:sz w:val="24"/>
          <w:szCs w:val="24"/>
        </w:rPr>
        <w:t>Advanced social work practitioners can critically analyze complex ethical situations that occur across practice settings with children and families.</w:t>
      </w:r>
    </w:p>
    <w:p w:rsidR="00430CCE" w:rsidRPr="00322314" w:rsidRDefault="00430CCE" w:rsidP="00430CCE">
      <w:pPr>
        <w:ind w:left="720"/>
        <w:contextualSpacing/>
        <w:rPr>
          <w:sz w:val="24"/>
          <w:szCs w:val="24"/>
        </w:rPr>
      </w:pPr>
    </w:p>
    <w:p w:rsidR="00430CCE" w:rsidRPr="00322314" w:rsidRDefault="00430CCE" w:rsidP="00430CCE">
      <w:pPr>
        <w:rPr>
          <w:b/>
          <w:sz w:val="24"/>
          <w:szCs w:val="24"/>
        </w:rPr>
      </w:pPr>
    </w:p>
    <w:p w:rsidR="00430CCE" w:rsidRPr="00322314" w:rsidRDefault="00430CCE" w:rsidP="00430CCE">
      <w:pPr>
        <w:rPr>
          <w:sz w:val="24"/>
          <w:szCs w:val="24"/>
        </w:rPr>
      </w:pPr>
      <w:r w:rsidRPr="00322314">
        <w:rPr>
          <w:b/>
          <w:sz w:val="24"/>
          <w:szCs w:val="24"/>
        </w:rPr>
        <w:t>Eth- A1</w:t>
      </w:r>
      <w:r w:rsidRPr="00322314">
        <w:rPr>
          <w:sz w:val="24"/>
          <w:szCs w:val="24"/>
        </w:rPr>
        <w:t xml:space="preserve"> Demonstrate advanced skills in ethical reasoning and decision-making in case analysis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Eth</w:t>
      </w:r>
      <w:r w:rsidRPr="00322314">
        <w:rPr>
          <w:b/>
          <w:color w:val="000000"/>
          <w:sz w:val="24"/>
          <w:szCs w:val="24"/>
        </w:rPr>
        <w:t xml:space="preserve"> -A2 – </w:t>
      </w:r>
      <w:r w:rsidRPr="00322314">
        <w:rPr>
          <w:color w:val="000000"/>
          <w:sz w:val="24"/>
          <w:szCs w:val="24"/>
        </w:rPr>
        <w:t>Demonstrate ability to make sophisticated decisions in complex ethical situations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spacing w:after="200" w:line="276" w:lineRule="auto"/>
        <w:rPr>
          <w:b/>
          <w:color w:val="000000"/>
          <w:sz w:val="24"/>
          <w:szCs w:val="24"/>
        </w:rPr>
      </w:pPr>
      <w:r w:rsidRPr="00322314">
        <w:rPr>
          <w:b/>
          <w:color w:val="000000"/>
          <w:sz w:val="24"/>
          <w:szCs w:val="24"/>
        </w:rPr>
        <w:br w:type="page"/>
      </w:r>
    </w:p>
    <w:p w:rsidR="00430CCE" w:rsidRPr="00322314" w:rsidRDefault="00430CCE" w:rsidP="00430CCE">
      <w:pPr>
        <w:rPr>
          <w:sz w:val="24"/>
          <w:szCs w:val="24"/>
        </w:rPr>
      </w:pPr>
      <w:r w:rsidRPr="00322314">
        <w:rPr>
          <w:b/>
          <w:color w:val="000000"/>
          <w:sz w:val="24"/>
          <w:szCs w:val="24"/>
        </w:rPr>
        <w:lastRenderedPageBreak/>
        <w:t xml:space="preserve">3) Critical Thinking: </w:t>
      </w:r>
      <w:r w:rsidRPr="00322314">
        <w:rPr>
          <w:sz w:val="24"/>
          <w:szCs w:val="24"/>
        </w:rPr>
        <w:t>Apply critical thinking to inform and communicate professional judgments.</w:t>
      </w:r>
    </w:p>
    <w:p w:rsidR="00430CCE" w:rsidRPr="00322314" w:rsidRDefault="00430CCE" w:rsidP="00430CCE">
      <w:pPr>
        <w:rPr>
          <w:sz w:val="24"/>
          <w:szCs w:val="24"/>
        </w:rPr>
      </w:pPr>
    </w:p>
    <w:p w:rsidR="00430CCE" w:rsidRPr="00322314" w:rsidRDefault="00430CCE" w:rsidP="00430CCE">
      <w:pPr>
        <w:ind w:left="720"/>
        <w:contextualSpacing/>
        <w:rPr>
          <w:color w:val="000000"/>
          <w:sz w:val="24"/>
          <w:szCs w:val="24"/>
        </w:rPr>
      </w:pPr>
    </w:p>
    <w:p w:rsidR="00430CCE" w:rsidRPr="00322314" w:rsidRDefault="00430CCE" w:rsidP="00430CCE">
      <w:pPr>
        <w:numPr>
          <w:ilvl w:val="0"/>
          <w:numId w:val="3"/>
        </w:numPr>
        <w:contextualSpacing/>
        <w:rPr>
          <w:color w:val="000000"/>
          <w:sz w:val="24"/>
          <w:szCs w:val="24"/>
        </w:rPr>
      </w:pPr>
      <w:r w:rsidRPr="00322314">
        <w:rPr>
          <w:color w:val="000000"/>
          <w:sz w:val="24"/>
          <w:szCs w:val="24"/>
        </w:rPr>
        <w:t>Advanced social work practice requires the use of critical thinking and evidence-based practice skills to assess, intervene, and evaluate complex practice situations across a range of scenarios inherent to work with families and children.</w:t>
      </w:r>
    </w:p>
    <w:p w:rsidR="00430CCE" w:rsidRPr="00322314" w:rsidRDefault="00430CCE" w:rsidP="00430CCE">
      <w:pPr>
        <w:rPr>
          <w:color w:val="000000"/>
          <w:sz w:val="24"/>
          <w:szCs w:val="24"/>
        </w:rPr>
      </w:pPr>
    </w:p>
    <w:p w:rsidR="00430CCE" w:rsidRPr="00322314" w:rsidRDefault="00430CCE" w:rsidP="00430CCE">
      <w:pPr>
        <w:rPr>
          <w:sz w:val="24"/>
          <w:szCs w:val="24"/>
        </w:rPr>
      </w:pPr>
    </w:p>
    <w:p w:rsidR="00430CCE" w:rsidRPr="00322314" w:rsidRDefault="00430CCE" w:rsidP="00430CCE">
      <w:pPr>
        <w:rPr>
          <w:color w:val="000000"/>
          <w:sz w:val="24"/>
          <w:szCs w:val="24"/>
        </w:rPr>
      </w:pPr>
      <w:r w:rsidRPr="00322314">
        <w:rPr>
          <w:b/>
          <w:color w:val="000000"/>
          <w:sz w:val="24"/>
          <w:szCs w:val="24"/>
        </w:rPr>
        <w:t xml:space="preserve">CT- </w:t>
      </w:r>
      <w:r w:rsidRPr="00322314">
        <w:rPr>
          <w:b/>
          <w:spacing w:val="-4"/>
          <w:sz w:val="24"/>
          <w:szCs w:val="24"/>
        </w:rPr>
        <w:t>A1</w:t>
      </w:r>
      <w:r w:rsidRPr="00322314">
        <w:rPr>
          <w:spacing w:val="-4"/>
          <w:sz w:val="24"/>
          <w:szCs w:val="24"/>
        </w:rPr>
        <w:t xml:space="preserve"> Demonstrate an advanced ability to utilize critical thinking to d</w:t>
      </w:r>
      <w:r w:rsidRPr="00322314">
        <w:rPr>
          <w:color w:val="000000"/>
          <w:sz w:val="24"/>
          <w:szCs w:val="24"/>
        </w:rPr>
        <w:t>istinguish, appraise and integrate practice wisdom and research-based knowledge in all aspects of practice with families and children</w:t>
      </w:r>
    </w:p>
    <w:p w:rsidR="00430CCE"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color w:val="000000"/>
          <w:sz w:val="24"/>
          <w:szCs w:val="24"/>
        </w:rPr>
      </w:pPr>
    </w:p>
    <w:p w:rsidR="00430CCE" w:rsidRPr="00322314" w:rsidRDefault="00430CCE" w:rsidP="00430CCE">
      <w:pPr>
        <w:rPr>
          <w:color w:val="000000"/>
          <w:sz w:val="24"/>
          <w:szCs w:val="24"/>
        </w:rPr>
      </w:pPr>
      <w:r w:rsidRPr="00322314">
        <w:rPr>
          <w:b/>
          <w:color w:val="000000"/>
          <w:sz w:val="24"/>
          <w:szCs w:val="24"/>
        </w:rPr>
        <w:t>CT-</w:t>
      </w:r>
      <w:r w:rsidRPr="00322314">
        <w:rPr>
          <w:b/>
          <w:sz w:val="24"/>
          <w:szCs w:val="24"/>
        </w:rPr>
        <w:t xml:space="preserve"> A2</w:t>
      </w:r>
      <w:r w:rsidRPr="00322314">
        <w:rPr>
          <w:sz w:val="24"/>
          <w:szCs w:val="24"/>
        </w:rPr>
        <w:t xml:space="preserve"> Determine and assess the existing models of assessment, prevention, intervention, and evaluation with attention to the viability of such models for practice with families and children</w:t>
      </w:r>
    </w:p>
    <w:p w:rsidR="00430CCE"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color w:val="000000"/>
          <w:sz w:val="24"/>
          <w:szCs w:val="24"/>
        </w:rPr>
      </w:pPr>
    </w:p>
    <w:p w:rsidR="00430CCE" w:rsidRPr="00322314" w:rsidRDefault="00430CCE" w:rsidP="00430CCE">
      <w:pPr>
        <w:rPr>
          <w:color w:val="000000"/>
          <w:sz w:val="24"/>
          <w:szCs w:val="24"/>
        </w:rPr>
      </w:pPr>
      <w:r w:rsidRPr="00322314">
        <w:rPr>
          <w:b/>
          <w:color w:val="000000"/>
          <w:sz w:val="24"/>
          <w:szCs w:val="24"/>
        </w:rPr>
        <w:t>CT-</w:t>
      </w:r>
      <w:r>
        <w:rPr>
          <w:b/>
          <w:color w:val="000000"/>
          <w:sz w:val="24"/>
          <w:szCs w:val="24"/>
        </w:rPr>
        <w:t xml:space="preserve"> </w:t>
      </w:r>
      <w:r w:rsidRPr="00322314">
        <w:rPr>
          <w:b/>
          <w:color w:val="000000"/>
          <w:sz w:val="24"/>
          <w:szCs w:val="24"/>
        </w:rPr>
        <w:t>A3</w:t>
      </w:r>
      <w:r w:rsidRPr="00322314">
        <w:rPr>
          <w:color w:val="000000"/>
          <w:sz w:val="24"/>
          <w:szCs w:val="24"/>
        </w:rPr>
        <w:t xml:space="preserve"> Demonstrate advanced oral and written communication in all aspects of professional social work practice with families and children</w:t>
      </w:r>
    </w:p>
    <w:p w:rsidR="00430CCE" w:rsidRPr="00322314"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napToGrid w:val="0"/>
          <w:sz w:val="24"/>
          <w:szCs w:val="24"/>
        </w:rPr>
      </w:pPr>
      <w:r w:rsidRPr="00322314">
        <w:rPr>
          <w:b/>
          <w:snapToGrid w:val="0"/>
          <w:sz w:val="24"/>
          <w:szCs w:val="24"/>
        </w:rPr>
        <w:br w:type="page"/>
      </w:r>
    </w:p>
    <w:p w:rsidR="00430CCE" w:rsidRPr="00322314" w:rsidRDefault="00430CCE" w:rsidP="00430CCE">
      <w:pPr>
        <w:rPr>
          <w:sz w:val="24"/>
          <w:szCs w:val="24"/>
        </w:rPr>
      </w:pPr>
      <w:r w:rsidRPr="00322314">
        <w:rPr>
          <w:b/>
          <w:snapToGrid w:val="0"/>
          <w:sz w:val="24"/>
          <w:szCs w:val="24"/>
        </w:rPr>
        <w:lastRenderedPageBreak/>
        <w:t xml:space="preserve">4) Diversity: </w:t>
      </w:r>
      <w:r w:rsidRPr="00322314">
        <w:rPr>
          <w:sz w:val="24"/>
          <w:szCs w:val="24"/>
        </w:rPr>
        <w:t>Engage diversity and difference in practice</w:t>
      </w:r>
    </w:p>
    <w:p w:rsidR="00430CCE" w:rsidRPr="00322314" w:rsidRDefault="00430CCE" w:rsidP="00430CCE">
      <w:pPr>
        <w:ind w:left="720"/>
        <w:contextualSpacing/>
        <w:rPr>
          <w:snapToGrid w:val="0"/>
          <w:sz w:val="24"/>
          <w:szCs w:val="24"/>
        </w:rPr>
      </w:pPr>
    </w:p>
    <w:p w:rsidR="00430CCE" w:rsidRPr="00322314" w:rsidRDefault="00430CCE" w:rsidP="00430CCE">
      <w:pPr>
        <w:numPr>
          <w:ilvl w:val="0"/>
          <w:numId w:val="4"/>
        </w:numPr>
        <w:contextualSpacing/>
        <w:rPr>
          <w:snapToGrid w:val="0"/>
          <w:sz w:val="24"/>
          <w:szCs w:val="24"/>
        </w:rPr>
      </w:pPr>
      <w:r w:rsidRPr="00322314">
        <w:rPr>
          <w:sz w:val="24"/>
          <w:szCs w:val="24"/>
        </w:rPr>
        <w:t xml:space="preserve">Advanced diversity and difference practice involves knowledge of complex models of </w:t>
      </w:r>
      <w:r w:rsidRPr="00322314">
        <w:rPr>
          <w:snapToGrid w:val="0"/>
          <w:sz w:val="24"/>
          <w:szCs w:val="24"/>
        </w:rPr>
        <w:t>engagement, assessment, intervention, and evaluation with families and children across age, class, color, culture, disability, ethnicity, gender, gender identity and expression, immigration status, political ideology, race, religion, sex, and sexual orientation.</w:t>
      </w:r>
    </w:p>
    <w:p w:rsidR="00430CCE" w:rsidRPr="00322314" w:rsidRDefault="00430CCE" w:rsidP="00430CCE">
      <w:pPr>
        <w:rPr>
          <w:color w:val="000000"/>
          <w:sz w:val="24"/>
          <w:szCs w:val="24"/>
        </w:rPr>
      </w:pPr>
    </w:p>
    <w:p w:rsidR="00430CCE" w:rsidRPr="00322314" w:rsidRDefault="00430CCE" w:rsidP="00430CCE">
      <w:pPr>
        <w:rPr>
          <w:snapToGrid w:val="0"/>
          <w:sz w:val="24"/>
          <w:szCs w:val="24"/>
        </w:rPr>
      </w:pPr>
      <w:r w:rsidRPr="00322314">
        <w:rPr>
          <w:b/>
          <w:snapToGrid w:val="0"/>
          <w:sz w:val="24"/>
          <w:szCs w:val="24"/>
        </w:rPr>
        <w:t>Div- A1</w:t>
      </w:r>
      <w:r w:rsidRPr="00322314">
        <w:rPr>
          <w:snapToGrid w:val="0"/>
          <w:sz w:val="24"/>
          <w:szCs w:val="24"/>
        </w:rPr>
        <w:t xml:space="preserve"> Use complex intervention models to engage diverse children and families with complex individual and social problems using awareness of individual, family, communal, cultural and societal factors that impede or support the client’s functioning</w:t>
      </w:r>
    </w:p>
    <w:p w:rsidR="00430CCE" w:rsidRDefault="00430CCE" w:rsidP="00430CCE">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napToGrid w:val="0"/>
          <w:sz w:val="24"/>
          <w:szCs w:val="24"/>
        </w:rPr>
      </w:pPr>
    </w:p>
    <w:p w:rsidR="00430CCE" w:rsidRPr="00322314" w:rsidRDefault="00430CCE" w:rsidP="00430CCE">
      <w:pPr>
        <w:rPr>
          <w:snapToGrid w:val="0"/>
          <w:sz w:val="24"/>
          <w:szCs w:val="24"/>
        </w:rPr>
      </w:pPr>
      <w:r w:rsidRPr="00322314">
        <w:rPr>
          <w:b/>
          <w:snapToGrid w:val="0"/>
          <w:sz w:val="24"/>
          <w:szCs w:val="24"/>
        </w:rPr>
        <w:t>Div- A2</w:t>
      </w:r>
      <w:r w:rsidRPr="00322314">
        <w:rPr>
          <w:snapToGrid w:val="0"/>
          <w:sz w:val="24"/>
          <w:szCs w:val="24"/>
        </w:rPr>
        <w:t xml:space="preserve"> Use complex evaluation models to assess the impact of social work interventions and social welfare policies on diverse communities of children and families</w:t>
      </w:r>
    </w:p>
    <w:p w:rsidR="00430CCE" w:rsidRPr="00322314" w:rsidRDefault="00430CCE" w:rsidP="00430CCE">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napToGrid w:val="0"/>
          <w:sz w:val="24"/>
          <w:szCs w:val="24"/>
        </w:rPr>
      </w:pPr>
      <w:r w:rsidRPr="00322314">
        <w:rPr>
          <w:b/>
          <w:snapToGrid w:val="0"/>
          <w:sz w:val="24"/>
          <w:szCs w:val="24"/>
        </w:rPr>
        <w:br w:type="page"/>
      </w:r>
    </w:p>
    <w:p w:rsidR="00430CCE" w:rsidRPr="00322314" w:rsidRDefault="00430CCE" w:rsidP="00430CCE">
      <w:pPr>
        <w:rPr>
          <w:sz w:val="24"/>
          <w:szCs w:val="24"/>
        </w:rPr>
      </w:pPr>
      <w:r w:rsidRPr="00322314">
        <w:rPr>
          <w:b/>
          <w:snapToGrid w:val="0"/>
          <w:sz w:val="24"/>
          <w:szCs w:val="24"/>
        </w:rPr>
        <w:lastRenderedPageBreak/>
        <w:t xml:space="preserve">5) Social &amp; Economic Justice: </w:t>
      </w:r>
      <w:r w:rsidRPr="00322314">
        <w:rPr>
          <w:sz w:val="24"/>
          <w:szCs w:val="24"/>
        </w:rPr>
        <w:t>Advance human rights and social and economic justice.</w:t>
      </w:r>
    </w:p>
    <w:p w:rsidR="00430CCE" w:rsidRPr="00322314" w:rsidRDefault="00430CCE" w:rsidP="00430CCE">
      <w:pPr>
        <w:rPr>
          <w:sz w:val="24"/>
          <w:szCs w:val="24"/>
        </w:rPr>
      </w:pPr>
    </w:p>
    <w:p w:rsidR="00430CCE" w:rsidRPr="00322314" w:rsidRDefault="00430CCE" w:rsidP="00430CCE">
      <w:pPr>
        <w:numPr>
          <w:ilvl w:val="0"/>
          <w:numId w:val="6"/>
        </w:numPr>
        <w:contextualSpacing/>
        <w:rPr>
          <w:sz w:val="24"/>
          <w:szCs w:val="24"/>
        </w:rPr>
      </w:pPr>
      <w:r w:rsidRPr="00322314">
        <w:rPr>
          <w:sz w:val="24"/>
          <w:szCs w:val="24"/>
        </w:rPr>
        <w:t>The ability to use critical analysis skills is important to understanding how practice and policy models impact human rights and social and economic justice of children and families. Advanced social workers also use advocacy skills to promote intervention models that advance human rights and social and economic justice.</w:t>
      </w:r>
    </w:p>
    <w:p w:rsidR="00430CCE" w:rsidRPr="00322314" w:rsidRDefault="00430CCE" w:rsidP="00430CCE">
      <w:pPr>
        <w:rPr>
          <w:snapToGrid w:val="0"/>
          <w:sz w:val="24"/>
          <w:szCs w:val="24"/>
        </w:rPr>
      </w:pPr>
    </w:p>
    <w:p w:rsidR="00430CCE" w:rsidRPr="00322314" w:rsidRDefault="00430CCE" w:rsidP="00430CCE">
      <w:pPr>
        <w:rPr>
          <w:sz w:val="24"/>
          <w:szCs w:val="24"/>
        </w:rPr>
      </w:pPr>
      <w:r w:rsidRPr="00322314">
        <w:rPr>
          <w:b/>
          <w:snapToGrid w:val="0"/>
          <w:sz w:val="24"/>
          <w:szCs w:val="24"/>
        </w:rPr>
        <w:t>SEJ-</w:t>
      </w:r>
      <w:r w:rsidRPr="00322314">
        <w:rPr>
          <w:b/>
          <w:sz w:val="24"/>
          <w:szCs w:val="24"/>
        </w:rPr>
        <w:t xml:space="preserve"> A1</w:t>
      </w:r>
      <w:r w:rsidRPr="00322314">
        <w:rPr>
          <w:sz w:val="24"/>
          <w:szCs w:val="24"/>
        </w:rPr>
        <w:t xml:space="preserve"> Use empowerment-based practice models that promote human rights and social and economic justice for children and their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napToGrid w:val="0"/>
          <w:sz w:val="24"/>
          <w:szCs w:val="24"/>
        </w:rPr>
        <w:t>SEJ-</w:t>
      </w:r>
      <w:r w:rsidRPr="00322314">
        <w:rPr>
          <w:b/>
          <w:sz w:val="24"/>
          <w:szCs w:val="24"/>
        </w:rPr>
        <w:t xml:space="preserve"> A2</w:t>
      </w:r>
      <w:r w:rsidRPr="00322314">
        <w:rPr>
          <w:sz w:val="24"/>
          <w:szCs w:val="24"/>
        </w:rPr>
        <w:t xml:space="preserve"> Learn and utilize advocacy skills to increase the use of research-based policy and practice models that advance human rights and social and economic justice for children and their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6) Research: </w:t>
      </w:r>
      <w:r w:rsidRPr="00322314">
        <w:rPr>
          <w:sz w:val="24"/>
          <w:szCs w:val="24"/>
        </w:rPr>
        <w:t>Engage in research-informed practice and practice-informed research</w:t>
      </w:r>
    </w:p>
    <w:p w:rsidR="00430CCE" w:rsidRPr="00322314" w:rsidRDefault="00430CCE" w:rsidP="00430CCE">
      <w:pPr>
        <w:rPr>
          <w:sz w:val="24"/>
          <w:szCs w:val="24"/>
        </w:rPr>
      </w:pPr>
    </w:p>
    <w:p w:rsidR="00430CCE" w:rsidRPr="00322314" w:rsidRDefault="00430CCE" w:rsidP="00430CCE">
      <w:pPr>
        <w:numPr>
          <w:ilvl w:val="0"/>
          <w:numId w:val="5"/>
        </w:numPr>
        <w:contextualSpacing/>
        <w:rPr>
          <w:sz w:val="24"/>
          <w:szCs w:val="24"/>
        </w:rPr>
      </w:pPr>
      <w:r w:rsidRPr="00322314">
        <w:rPr>
          <w:sz w:val="24"/>
          <w:szCs w:val="24"/>
        </w:rPr>
        <w:t>Advanced social work practice involves using the evidence-based practice process to select appropriate intervention techniques for complex child and family problems; evaluation of one’s own practice; and participation in the generation of new knowledge.</w:t>
      </w:r>
    </w:p>
    <w:p w:rsidR="00430CCE" w:rsidRPr="00322314" w:rsidRDefault="00430CCE" w:rsidP="00430CCE">
      <w:pPr>
        <w:rPr>
          <w:snapToGrid w:val="0"/>
          <w:sz w:val="24"/>
          <w:szCs w:val="24"/>
        </w:rPr>
      </w:pPr>
    </w:p>
    <w:p w:rsidR="00430CCE" w:rsidRPr="00322314" w:rsidRDefault="00430CCE" w:rsidP="00430CCE">
      <w:pPr>
        <w:rPr>
          <w:sz w:val="24"/>
          <w:szCs w:val="24"/>
        </w:rPr>
      </w:pPr>
      <w:r w:rsidRPr="00322314">
        <w:rPr>
          <w:b/>
          <w:sz w:val="24"/>
          <w:szCs w:val="24"/>
        </w:rPr>
        <w:t>Rsch-</w:t>
      </w:r>
      <w:r w:rsidRPr="00322314">
        <w:rPr>
          <w:b/>
          <w:color w:val="000000"/>
          <w:sz w:val="24"/>
          <w:szCs w:val="24"/>
        </w:rPr>
        <w:t>A1</w:t>
      </w:r>
      <w:r w:rsidRPr="00322314">
        <w:rPr>
          <w:color w:val="000000"/>
          <w:sz w:val="24"/>
          <w:szCs w:val="24"/>
        </w:rPr>
        <w:t xml:space="preserve"> Use the evidence-based practice process to select appropriate intervention techniques for complex problems experienced by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Rsch-</w:t>
      </w:r>
      <w:r w:rsidRPr="00322314">
        <w:rPr>
          <w:b/>
          <w:color w:val="000000"/>
          <w:sz w:val="24"/>
          <w:szCs w:val="24"/>
        </w:rPr>
        <w:t>A2</w:t>
      </w:r>
      <w:r w:rsidRPr="00322314">
        <w:rPr>
          <w:color w:val="000000"/>
          <w:sz w:val="24"/>
          <w:szCs w:val="24"/>
        </w:rPr>
        <w:t xml:space="preserve"> Use research methodology to evaluate practice effectiveness and/ or outcomes in practice with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Rsch-</w:t>
      </w:r>
      <w:r w:rsidRPr="00322314">
        <w:rPr>
          <w:b/>
          <w:color w:val="000000"/>
          <w:sz w:val="24"/>
          <w:szCs w:val="24"/>
        </w:rPr>
        <w:t>A3</w:t>
      </w:r>
      <w:r w:rsidRPr="00322314">
        <w:rPr>
          <w:color w:val="000000"/>
          <w:sz w:val="24"/>
          <w:szCs w:val="24"/>
        </w:rPr>
        <w:t xml:space="preserve"> Use research outcomes to adjust programs and interventions and participate in the generation of new knowledge in practice with children and families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7) HBSE: </w:t>
      </w:r>
      <w:r w:rsidRPr="00322314">
        <w:rPr>
          <w:sz w:val="24"/>
          <w:szCs w:val="24"/>
        </w:rPr>
        <w:t xml:space="preserve">Apply knowledge of human behavior </w:t>
      </w:r>
      <w:r>
        <w:rPr>
          <w:sz w:val="24"/>
          <w:szCs w:val="24"/>
        </w:rPr>
        <w:t>and</w:t>
      </w:r>
      <w:r w:rsidRPr="00322314">
        <w:rPr>
          <w:sz w:val="24"/>
          <w:szCs w:val="24"/>
        </w:rPr>
        <w:t xml:space="preserve"> the social environment</w:t>
      </w:r>
    </w:p>
    <w:p w:rsidR="00430CCE" w:rsidRPr="00322314" w:rsidRDefault="00430CCE" w:rsidP="00430CCE">
      <w:pPr>
        <w:rPr>
          <w:sz w:val="24"/>
          <w:szCs w:val="24"/>
        </w:rPr>
      </w:pPr>
    </w:p>
    <w:p w:rsidR="00430CCE" w:rsidRPr="00322314" w:rsidRDefault="00430CCE" w:rsidP="00430CCE">
      <w:pPr>
        <w:numPr>
          <w:ilvl w:val="0"/>
          <w:numId w:val="5"/>
        </w:numPr>
        <w:contextualSpacing/>
        <w:rPr>
          <w:sz w:val="24"/>
          <w:szCs w:val="24"/>
        </w:rPr>
      </w:pPr>
      <w:r w:rsidRPr="00322314">
        <w:rPr>
          <w:sz w:val="24"/>
          <w:szCs w:val="24"/>
        </w:rPr>
        <w:t>Advanced social work practice synthesizes theories and conceptual models of human development, human behavior, and the social, political, and economic environment to understand complex child and family problems and select and evaluate appropriate, evidence-based interventions.</w:t>
      </w:r>
    </w:p>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HBSE- A1</w:t>
      </w:r>
      <w:r w:rsidRPr="00322314">
        <w:rPr>
          <w:sz w:val="24"/>
          <w:szCs w:val="24"/>
        </w:rPr>
        <w:t xml:space="preserve"> Plan, </w:t>
      </w:r>
      <w:proofErr w:type="gramStart"/>
      <w:r w:rsidRPr="00322314">
        <w:rPr>
          <w:sz w:val="24"/>
          <w:szCs w:val="24"/>
        </w:rPr>
        <w:t>implement</w:t>
      </w:r>
      <w:proofErr w:type="gramEnd"/>
      <w:r w:rsidRPr="00322314">
        <w:rPr>
          <w:sz w:val="24"/>
          <w:szCs w:val="24"/>
        </w:rPr>
        <w:t>, and evaluate advanced social work interventions tailored to the unique developmental and cultural needs of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 xml:space="preserve">HBSE- A2 </w:t>
      </w:r>
      <w:r w:rsidRPr="00322314">
        <w:rPr>
          <w:sz w:val="24"/>
          <w:szCs w:val="24"/>
        </w:rPr>
        <w:t>Evaluate social welfare programs and policies that impact children and families by applying theories of social, political, and economic systems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HBSE- A3</w:t>
      </w:r>
      <w:r w:rsidRPr="00322314">
        <w:rPr>
          <w:sz w:val="24"/>
          <w:szCs w:val="24"/>
        </w:rPr>
        <w:t xml:space="preserve"> Apply child and adolescent behavioral and developmental theories to the diagnosis of mental health and developmental disabilities and selection of evidence-based treatment approaches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8) Policy: </w:t>
      </w:r>
      <w:r w:rsidRPr="00322314">
        <w:rPr>
          <w:sz w:val="24"/>
          <w:szCs w:val="24"/>
        </w:rPr>
        <w:t xml:space="preserve">Engage in policy practice to advance social and economic well-being and to deliver effective social work </w:t>
      </w:r>
      <w:r>
        <w:rPr>
          <w:sz w:val="24"/>
          <w:szCs w:val="24"/>
        </w:rPr>
        <w:t>services</w:t>
      </w:r>
    </w:p>
    <w:p w:rsidR="00430CCE" w:rsidRPr="00322314" w:rsidRDefault="00430CCE" w:rsidP="00430CCE">
      <w:pPr>
        <w:autoSpaceDE w:val="0"/>
        <w:autoSpaceDN w:val="0"/>
        <w:adjustRightInd w:val="0"/>
        <w:ind w:left="720"/>
        <w:rPr>
          <w:rFonts w:eastAsia="Calibri"/>
          <w:color w:val="000000"/>
          <w:sz w:val="24"/>
          <w:szCs w:val="24"/>
        </w:rPr>
      </w:pPr>
    </w:p>
    <w:p w:rsidR="00430CCE" w:rsidRPr="00322314" w:rsidRDefault="00430CCE" w:rsidP="00430CCE">
      <w:pPr>
        <w:numPr>
          <w:ilvl w:val="0"/>
          <w:numId w:val="5"/>
        </w:numPr>
        <w:autoSpaceDE w:val="0"/>
        <w:autoSpaceDN w:val="0"/>
        <w:adjustRightInd w:val="0"/>
        <w:rPr>
          <w:rFonts w:eastAsia="Calibri"/>
          <w:color w:val="000000"/>
          <w:sz w:val="24"/>
          <w:szCs w:val="24"/>
        </w:rPr>
      </w:pPr>
      <w:r w:rsidRPr="00322314">
        <w:rPr>
          <w:rFonts w:eastAsia="Calibri"/>
          <w:color w:val="000000"/>
          <w:sz w:val="24"/>
          <w:szCs w:val="24"/>
        </w:rPr>
        <w:t xml:space="preserve">Social workers have skills for policy development, implementation, agency management and monitoring. Social work practitioners have knowledge regarding economic trends that affect service delivery and policy development. </w:t>
      </w:r>
    </w:p>
    <w:p w:rsidR="00430CCE" w:rsidRPr="00322314" w:rsidRDefault="00430CCE" w:rsidP="00430CCE">
      <w:pPr>
        <w:ind w:left="720"/>
        <w:contextualSpacing/>
        <w:rPr>
          <w:sz w:val="24"/>
          <w:szCs w:val="24"/>
        </w:rPr>
      </w:pPr>
    </w:p>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Plcy-A1</w:t>
      </w:r>
      <w:r w:rsidRPr="00322314">
        <w:rPr>
          <w:sz w:val="24"/>
          <w:szCs w:val="24"/>
        </w:rPr>
        <w:t xml:space="preserve"> Develop legislative proposals that affect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Plcy-A2</w:t>
      </w:r>
      <w:r w:rsidRPr="00322314">
        <w:rPr>
          <w:sz w:val="24"/>
          <w:szCs w:val="24"/>
        </w:rPr>
        <w:t xml:space="preserve"> Evaluate governmental policy that affects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Plcy-A3</w:t>
      </w:r>
      <w:r w:rsidRPr="00322314">
        <w:rPr>
          <w:sz w:val="24"/>
          <w:szCs w:val="24"/>
        </w:rPr>
        <w:t xml:space="preserve"> Develop advocacy strategies for influencing policy development with respect to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Plcy-A4</w:t>
      </w:r>
      <w:r w:rsidRPr="00322314">
        <w:rPr>
          <w:sz w:val="24"/>
          <w:szCs w:val="24"/>
        </w:rPr>
        <w:t xml:space="preserve"> Review and understand economic forecasts that affect budgeting and policy development</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Default="00430CCE" w:rsidP="00430CCE">
      <w:pPr>
        <w:rPr>
          <w:b/>
          <w:sz w:val="24"/>
          <w:szCs w:val="24"/>
        </w:rPr>
      </w:pPr>
    </w:p>
    <w:p w:rsidR="003D0401" w:rsidRDefault="003D0401" w:rsidP="00430CCE">
      <w:pPr>
        <w:rPr>
          <w:b/>
          <w:sz w:val="24"/>
          <w:szCs w:val="24"/>
        </w:rPr>
      </w:pPr>
    </w:p>
    <w:p w:rsidR="003D0401" w:rsidRDefault="003D0401" w:rsidP="00430CCE">
      <w:pPr>
        <w:rPr>
          <w:b/>
          <w:sz w:val="24"/>
          <w:szCs w:val="24"/>
        </w:rPr>
      </w:pPr>
    </w:p>
    <w:p w:rsidR="003D0401" w:rsidRDefault="003D0401" w:rsidP="00430CCE">
      <w:pPr>
        <w:rPr>
          <w:b/>
          <w:sz w:val="24"/>
          <w:szCs w:val="24"/>
        </w:rPr>
      </w:pPr>
    </w:p>
    <w:p w:rsidR="003D0401" w:rsidRDefault="003D0401" w:rsidP="00430CCE">
      <w:pPr>
        <w:rPr>
          <w:b/>
          <w:sz w:val="24"/>
          <w:szCs w:val="24"/>
        </w:rPr>
      </w:pPr>
    </w:p>
    <w:p w:rsidR="00430CCE" w:rsidRPr="00322314" w:rsidRDefault="00430CCE" w:rsidP="00430CCE">
      <w:pPr>
        <w:rPr>
          <w:sz w:val="24"/>
          <w:szCs w:val="24"/>
        </w:rPr>
      </w:pPr>
      <w:r w:rsidRPr="00322314">
        <w:rPr>
          <w:b/>
          <w:sz w:val="24"/>
          <w:szCs w:val="24"/>
        </w:rPr>
        <w:lastRenderedPageBreak/>
        <w:t xml:space="preserve">Plcy-A5 </w:t>
      </w:r>
      <w:r w:rsidRPr="00322314">
        <w:rPr>
          <w:sz w:val="24"/>
          <w:szCs w:val="24"/>
        </w:rPr>
        <w:t>Provide leadership in the development and operation of agencies and programs that serve children and families</w:t>
      </w:r>
    </w:p>
    <w:p w:rsidR="00430CCE" w:rsidRPr="00322314" w:rsidRDefault="00430CCE" w:rsidP="00430CCE">
      <w:pPr>
        <w:rPr>
          <w:rFonts w:ascii="Arial" w:hAnsi="Arial"/>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9) Context: </w:t>
      </w:r>
      <w:r w:rsidRPr="00322314">
        <w:rPr>
          <w:sz w:val="24"/>
          <w:szCs w:val="24"/>
        </w:rPr>
        <w:t>Respond to contexts that shape practice</w:t>
      </w:r>
    </w:p>
    <w:p w:rsidR="00430CCE" w:rsidRPr="00322314" w:rsidRDefault="00430CCE" w:rsidP="00430CCE">
      <w:pPr>
        <w:rPr>
          <w:sz w:val="24"/>
          <w:szCs w:val="24"/>
        </w:rPr>
      </w:pPr>
    </w:p>
    <w:p w:rsidR="00430CCE" w:rsidRPr="00322314" w:rsidRDefault="00430CCE" w:rsidP="00430CCE">
      <w:pPr>
        <w:numPr>
          <w:ilvl w:val="0"/>
          <w:numId w:val="5"/>
        </w:numPr>
        <w:contextualSpacing/>
        <w:rPr>
          <w:snapToGrid w:val="0"/>
          <w:sz w:val="24"/>
          <w:szCs w:val="24"/>
        </w:rPr>
      </w:pPr>
      <w:r w:rsidRPr="00322314">
        <w:rPr>
          <w:sz w:val="24"/>
          <w:szCs w:val="24"/>
        </w:rPr>
        <w:t>Advanced community engagement practice involves the use of theories, strategies, and skills to analyze federal, state, local, and agency policies, procedures, organizational structures, and channels of communication. Advanced practice involves the assessment, implementation, and evaluation of methods of macro systems change to enhance the well-being of children and families.</w:t>
      </w:r>
    </w:p>
    <w:p w:rsidR="00430CCE" w:rsidRPr="00322314" w:rsidRDefault="00430CCE" w:rsidP="00430CCE">
      <w:pPr>
        <w:rPr>
          <w:sz w:val="24"/>
          <w:szCs w:val="24"/>
        </w:rPr>
      </w:pPr>
    </w:p>
    <w:p w:rsidR="00430CCE" w:rsidRPr="00322314" w:rsidRDefault="00430CCE" w:rsidP="00430CCE">
      <w:pPr>
        <w:rPr>
          <w:snapToGrid w:val="0"/>
          <w:sz w:val="24"/>
          <w:szCs w:val="24"/>
        </w:rPr>
      </w:pPr>
      <w:r w:rsidRPr="00322314">
        <w:rPr>
          <w:b/>
          <w:sz w:val="24"/>
          <w:szCs w:val="24"/>
        </w:rPr>
        <w:t>Ctxt-A1</w:t>
      </w:r>
      <w:r w:rsidRPr="00322314">
        <w:rPr>
          <w:sz w:val="24"/>
          <w:szCs w:val="24"/>
        </w:rPr>
        <w:t xml:space="preserve"> Demonstrate </w:t>
      </w:r>
      <w:r w:rsidRPr="00322314">
        <w:rPr>
          <w:snapToGrid w:val="0"/>
          <w:sz w:val="24"/>
          <w:szCs w:val="24"/>
        </w:rPr>
        <w:t>the ability to use theories, strategies, and skills to engage children, families, and communities in practice to analyze, implement and benefit from federal, state, local and agency in policies</w:t>
      </w:r>
    </w:p>
    <w:p w:rsidR="00430CCE" w:rsidRDefault="00430CCE" w:rsidP="00430CCE">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napToGrid w:val="0"/>
          <w:sz w:val="24"/>
          <w:szCs w:val="24"/>
        </w:rPr>
      </w:pPr>
    </w:p>
    <w:p w:rsidR="00430CCE" w:rsidRDefault="00430CCE" w:rsidP="00430CCE">
      <w:pPr>
        <w:rPr>
          <w:snapToGrid w:val="0"/>
          <w:sz w:val="24"/>
          <w:szCs w:val="24"/>
        </w:rPr>
      </w:pPr>
      <w:r w:rsidRPr="00322314">
        <w:rPr>
          <w:b/>
          <w:sz w:val="24"/>
          <w:szCs w:val="24"/>
        </w:rPr>
        <w:t>Ctxt-A2</w:t>
      </w:r>
      <w:r w:rsidRPr="00322314">
        <w:rPr>
          <w:sz w:val="24"/>
          <w:szCs w:val="24"/>
        </w:rPr>
        <w:t xml:space="preserve"> Display </w:t>
      </w:r>
      <w:r w:rsidRPr="00322314">
        <w:rPr>
          <w:snapToGrid w:val="0"/>
          <w:sz w:val="24"/>
          <w:szCs w:val="24"/>
        </w:rPr>
        <w:t>the ability to use theories, strategies, and skills to engage individual, family, group, organization, and community systems in assessment, intervention, evaluation, and planning designed to accomplish macro system change in regard to children and families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10a) </w:t>
      </w:r>
      <w:r w:rsidRPr="00322314">
        <w:rPr>
          <w:b/>
          <w:sz w:val="24"/>
          <w:szCs w:val="24"/>
          <w:u w:val="single"/>
        </w:rPr>
        <w:t>Engage</w:t>
      </w:r>
      <w:r w:rsidRPr="00322314">
        <w:rPr>
          <w:b/>
          <w:sz w:val="24"/>
          <w:szCs w:val="24"/>
        </w:rPr>
        <w:t xml:space="preserve">, Assess, Intervene, Evaluate: </w:t>
      </w:r>
      <w:r w:rsidRPr="00322314">
        <w:rPr>
          <w:sz w:val="24"/>
          <w:szCs w:val="24"/>
        </w:rPr>
        <w:t>Engage, assess, intervene, and evaluate with individuals, families, groups, organizations, and communities</w:t>
      </w:r>
    </w:p>
    <w:p w:rsidR="00430CCE" w:rsidRPr="00322314" w:rsidRDefault="00430CCE" w:rsidP="00430CCE">
      <w:pPr>
        <w:rPr>
          <w:sz w:val="24"/>
          <w:szCs w:val="24"/>
        </w:rPr>
      </w:pPr>
    </w:p>
    <w:p w:rsidR="00430CCE" w:rsidRPr="00322314" w:rsidRDefault="00430CCE" w:rsidP="00430CCE">
      <w:pPr>
        <w:numPr>
          <w:ilvl w:val="0"/>
          <w:numId w:val="5"/>
        </w:numPr>
        <w:autoSpaceDE w:val="0"/>
        <w:autoSpaceDN w:val="0"/>
        <w:adjustRightInd w:val="0"/>
        <w:contextualSpacing/>
        <w:rPr>
          <w:color w:val="000000"/>
          <w:sz w:val="24"/>
          <w:szCs w:val="24"/>
        </w:rPr>
      </w:pPr>
      <w:r w:rsidRPr="00322314">
        <w:rPr>
          <w:color w:val="000000"/>
          <w:sz w:val="24"/>
          <w:szCs w:val="24"/>
        </w:rPr>
        <w:t xml:space="preserve">Advanced social work practice involves the synthesis of theory, research-based knowledge, practice skills, and practice wisdom to engage with children and families to address complex problems. </w:t>
      </w:r>
    </w:p>
    <w:p w:rsidR="00430CCE" w:rsidRPr="00322314" w:rsidRDefault="00430CCE" w:rsidP="00430CCE">
      <w:pPr>
        <w:ind w:left="720"/>
        <w:contextualSpacing/>
        <w:rPr>
          <w:color w:val="000000"/>
          <w:sz w:val="24"/>
          <w:szCs w:val="24"/>
        </w:rPr>
      </w:pPr>
    </w:p>
    <w:p w:rsidR="00430CCE" w:rsidRPr="00322314" w:rsidRDefault="00430CCE" w:rsidP="00430CCE">
      <w:pPr>
        <w:rPr>
          <w:sz w:val="24"/>
          <w:szCs w:val="24"/>
        </w:rPr>
      </w:pPr>
    </w:p>
    <w:p w:rsidR="00430CCE" w:rsidRDefault="00430CCE" w:rsidP="00430CCE">
      <w:pPr>
        <w:rPr>
          <w:sz w:val="24"/>
          <w:szCs w:val="24"/>
        </w:rPr>
      </w:pPr>
      <w:r w:rsidRPr="00322314">
        <w:rPr>
          <w:b/>
          <w:sz w:val="24"/>
          <w:szCs w:val="24"/>
        </w:rPr>
        <w:t>Engg-A1</w:t>
      </w:r>
      <w:r w:rsidRPr="00322314">
        <w:rPr>
          <w:sz w:val="24"/>
          <w:szCs w:val="24"/>
        </w:rPr>
        <w:t xml:space="preserve"> D</w:t>
      </w:r>
      <w:r w:rsidRPr="00322314">
        <w:rPr>
          <w:color w:val="000000"/>
          <w:sz w:val="24"/>
          <w:szCs w:val="24"/>
        </w:rPr>
        <w:t>emonstrate ability to develop culturally responsive therapeutic relationships in work with</w:t>
      </w:r>
      <w:r w:rsidRPr="00322314">
        <w:rPr>
          <w:sz w:val="24"/>
          <w:szCs w:val="24"/>
        </w:rPr>
        <w:t xml:space="preserve">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Engg-A2</w:t>
      </w:r>
      <w:r w:rsidRPr="00322314">
        <w:rPr>
          <w:sz w:val="24"/>
          <w:szCs w:val="24"/>
        </w:rPr>
        <w:t xml:space="preserve"> A</w:t>
      </w:r>
      <w:r w:rsidRPr="00322314">
        <w:rPr>
          <w:color w:val="000000"/>
          <w:sz w:val="24"/>
          <w:szCs w:val="24"/>
        </w:rPr>
        <w:t>ttend to the interpersonal dynamics and contextual factors that both strengthen and potentially threaten the therapeutic alliance in work with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 xml:space="preserve">Engg-A3 </w:t>
      </w:r>
      <w:r w:rsidRPr="00322314">
        <w:rPr>
          <w:sz w:val="24"/>
          <w:szCs w:val="24"/>
        </w:rPr>
        <w:t>E</w:t>
      </w:r>
      <w:r w:rsidRPr="00322314">
        <w:rPr>
          <w:color w:val="000000"/>
          <w:sz w:val="24"/>
          <w:szCs w:val="24"/>
        </w:rPr>
        <w:t>stablish a relationally-based process that encourages children and families to be equal participants in the establishment of treatment goals and expected outcomes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Default="00430CCE" w:rsidP="00430CCE">
      <w:pPr>
        <w:spacing w:after="200" w:line="276" w:lineRule="auto"/>
        <w:rPr>
          <w:b/>
          <w:sz w:val="24"/>
          <w:szCs w:val="24"/>
        </w:rPr>
      </w:pPr>
    </w:p>
    <w:p w:rsidR="003D0401" w:rsidRDefault="003D0401" w:rsidP="00430CCE">
      <w:pPr>
        <w:spacing w:after="200" w:line="276" w:lineRule="auto"/>
        <w:rPr>
          <w:b/>
          <w:sz w:val="24"/>
          <w:szCs w:val="24"/>
        </w:rPr>
      </w:pPr>
    </w:p>
    <w:p w:rsidR="003D0401" w:rsidRDefault="003D0401" w:rsidP="00430CCE">
      <w:pPr>
        <w:spacing w:after="200" w:line="276" w:lineRule="auto"/>
        <w:rPr>
          <w:b/>
          <w:sz w:val="24"/>
          <w:szCs w:val="24"/>
        </w:rPr>
      </w:pPr>
    </w:p>
    <w:p w:rsidR="003D0401" w:rsidRDefault="003D0401" w:rsidP="00430CCE">
      <w:pPr>
        <w:spacing w:after="200" w:line="276" w:lineRule="auto"/>
        <w:rPr>
          <w:b/>
          <w:sz w:val="24"/>
          <w:szCs w:val="24"/>
        </w:rPr>
      </w:pPr>
    </w:p>
    <w:p w:rsidR="003D0401" w:rsidRDefault="003D0401" w:rsidP="00430CCE">
      <w:pPr>
        <w:spacing w:after="200" w:line="276" w:lineRule="auto"/>
        <w:rPr>
          <w:b/>
          <w:sz w:val="24"/>
          <w:szCs w:val="24"/>
        </w:rPr>
      </w:pPr>
    </w:p>
    <w:p w:rsidR="003D0401" w:rsidRPr="00322314" w:rsidRDefault="003D0401" w:rsidP="00430CCE">
      <w:pPr>
        <w:spacing w:after="200" w:line="276" w:lineRule="auto"/>
        <w:rPr>
          <w:b/>
          <w:sz w:val="24"/>
          <w:szCs w:val="24"/>
        </w:rPr>
      </w:pPr>
    </w:p>
    <w:p w:rsidR="00430CCE" w:rsidRPr="00322314" w:rsidRDefault="00430CCE" w:rsidP="00430CCE">
      <w:pPr>
        <w:rPr>
          <w:sz w:val="24"/>
          <w:szCs w:val="24"/>
        </w:rPr>
      </w:pPr>
      <w:r w:rsidRPr="00322314">
        <w:rPr>
          <w:b/>
          <w:sz w:val="24"/>
          <w:szCs w:val="24"/>
        </w:rPr>
        <w:lastRenderedPageBreak/>
        <w:t xml:space="preserve">10b) Engage, </w:t>
      </w:r>
      <w:r w:rsidRPr="00322314">
        <w:rPr>
          <w:b/>
          <w:sz w:val="24"/>
          <w:szCs w:val="24"/>
          <w:u w:val="single"/>
        </w:rPr>
        <w:t>Assess</w:t>
      </w:r>
      <w:r w:rsidRPr="00322314">
        <w:rPr>
          <w:b/>
          <w:sz w:val="24"/>
          <w:szCs w:val="24"/>
        </w:rPr>
        <w:t xml:space="preserve">, Intervene, Evaluate: </w:t>
      </w:r>
      <w:r w:rsidRPr="00322314">
        <w:rPr>
          <w:sz w:val="24"/>
          <w:szCs w:val="24"/>
        </w:rPr>
        <w:t>Engage, assess, intervene, and evaluate with individuals, families, groups, organizations, and communities</w:t>
      </w:r>
    </w:p>
    <w:p w:rsidR="00430CCE" w:rsidRPr="00322314" w:rsidRDefault="00430CCE" w:rsidP="00430CCE">
      <w:pPr>
        <w:rPr>
          <w:sz w:val="24"/>
          <w:szCs w:val="24"/>
        </w:rPr>
      </w:pPr>
    </w:p>
    <w:p w:rsidR="00430CCE" w:rsidRPr="00322314" w:rsidRDefault="00430CCE" w:rsidP="00430CCE">
      <w:pPr>
        <w:numPr>
          <w:ilvl w:val="0"/>
          <w:numId w:val="5"/>
        </w:numPr>
        <w:contextualSpacing/>
        <w:rPr>
          <w:sz w:val="24"/>
          <w:szCs w:val="24"/>
        </w:rPr>
      </w:pPr>
      <w:r w:rsidRPr="00322314">
        <w:rPr>
          <w:color w:val="000000"/>
          <w:sz w:val="24"/>
          <w:szCs w:val="24"/>
        </w:rPr>
        <w:t>Advanced social work practice involves the synthesis of theory, research-based knowledge, policy analysis, practice skills, and practice wisdom in the assessment of children’s and families’ abilities to address complex problems.</w:t>
      </w:r>
    </w:p>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Asss-A1</w:t>
      </w:r>
      <w:r w:rsidRPr="00322314">
        <w:rPr>
          <w:sz w:val="24"/>
          <w:szCs w:val="24"/>
        </w:rPr>
        <w:t xml:space="preserve"> A</w:t>
      </w:r>
      <w:r w:rsidRPr="00322314">
        <w:rPr>
          <w:color w:val="000000"/>
          <w:sz w:val="24"/>
          <w:szCs w:val="24"/>
        </w:rPr>
        <w:t>ssess clients’ readiness for change in regard to work with diverse children and families</w:t>
      </w:r>
    </w:p>
    <w:p w:rsidR="00430CCE" w:rsidRDefault="00430CCE" w:rsidP="00430CCE">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napToGrid w:val="0"/>
          <w:sz w:val="24"/>
          <w:szCs w:val="24"/>
        </w:rPr>
      </w:pPr>
    </w:p>
    <w:p w:rsidR="00430CCE" w:rsidRPr="00322314" w:rsidRDefault="00430CCE" w:rsidP="00430CCE">
      <w:pPr>
        <w:rPr>
          <w:sz w:val="24"/>
          <w:szCs w:val="24"/>
        </w:rPr>
      </w:pPr>
      <w:r w:rsidRPr="00322314">
        <w:rPr>
          <w:b/>
          <w:sz w:val="24"/>
          <w:szCs w:val="24"/>
        </w:rPr>
        <w:t>Asss-A2</w:t>
      </w:r>
      <w:r w:rsidRPr="00322314">
        <w:rPr>
          <w:sz w:val="24"/>
          <w:szCs w:val="24"/>
        </w:rPr>
        <w:t xml:space="preserve"> A</w:t>
      </w:r>
      <w:r w:rsidRPr="00322314">
        <w:rPr>
          <w:color w:val="000000"/>
          <w:sz w:val="24"/>
          <w:szCs w:val="24"/>
        </w:rPr>
        <w:t>ssess client’s coping strategies to reinforce and improve adaptation to life situations, circumstances, and events in regard to work with diverse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Asss-A3</w:t>
      </w:r>
      <w:r w:rsidRPr="00322314">
        <w:rPr>
          <w:sz w:val="24"/>
          <w:szCs w:val="24"/>
        </w:rPr>
        <w:t xml:space="preserve"> S</w:t>
      </w:r>
      <w:r w:rsidRPr="00322314">
        <w:rPr>
          <w:color w:val="000000"/>
          <w:sz w:val="24"/>
          <w:szCs w:val="24"/>
        </w:rPr>
        <w:t>elect and modify appropriate intervention strategies based on continuous clinical assessment in regard to work with diverse children and families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Asss-A4</w:t>
      </w:r>
      <w:r w:rsidRPr="00322314">
        <w:rPr>
          <w:sz w:val="24"/>
          <w:szCs w:val="24"/>
        </w:rPr>
        <w:t xml:space="preserve"> U</w:t>
      </w:r>
      <w:r w:rsidRPr="00322314">
        <w:rPr>
          <w:color w:val="000000"/>
          <w:sz w:val="24"/>
          <w:szCs w:val="24"/>
        </w:rPr>
        <w:t>se differential and multi-axial diagnoses in complex childhood mental health and developmental disability diagnoses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10c) Engage, Assess, </w:t>
      </w:r>
      <w:r w:rsidRPr="00322314">
        <w:rPr>
          <w:b/>
          <w:sz w:val="24"/>
          <w:szCs w:val="24"/>
          <w:u w:val="single"/>
        </w:rPr>
        <w:t>Intervene</w:t>
      </w:r>
      <w:r w:rsidRPr="00322314">
        <w:rPr>
          <w:b/>
          <w:sz w:val="24"/>
          <w:szCs w:val="24"/>
        </w:rPr>
        <w:t xml:space="preserve">, Evaluate: </w:t>
      </w:r>
      <w:r w:rsidRPr="00322314">
        <w:rPr>
          <w:sz w:val="24"/>
          <w:szCs w:val="24"/>
        </w:rPr>
        <w:t>Engage, assess, intervene, and evaluate with individuals, families, groups, organizations, and communities</w:t>
      </w:r>
    </w:p>
    <w:p w:rsidR="00430CCE" w:rsidRPr="00322314" w:rsidRDefault="00430CCE" w:rsidP="00430CCE">
      <w:pPr>
        <w:ind w:left="720"/>
        <w:contextualSpacing/>
        <w:rPr>
          <w:sz w:val="24"/>
          <w:szCs w:val="24"/>
        </w:rPr>
      </w:pPr>
    </w:p>
    <w:p w:rsidR="00430CCE" w:rsidRPr="00322314" w:rsidRDefault="00430CCE" w:rsidP="00430CCE">
      <w:pPr>
        <w:numPr>
          <w:ilvl w:val="0"/>
          <w:numId w:val="5"/>
        </w:numPr>
        <w:contextualSpacing/>
        <w:rPr>
          <w:sz w:val="24"/>
          <w:szCs w:val="24"/>
        </w:rPr>
      </w:pPr>
      <w:r w:rsidRPr="00322314">
        <w:rPr>
          <w:color w:val="000000"/>
          <w:sz w:val="24"/>
          <w:szCs w:val="24"/>
        </w:rPr>
        <w:t>Advanced social work practice involves the synthesis of theory, research-based knowledge, policy analysis, practice skills, and practice wisdom in the selection and implementation of interventions with children and families. Advanced practice involves the facilitation of constructive change in complex child and family problems.</w:t>
      </w:r>
    </w:p>
    <w:p w:rsidR="00430CCE" w:rsidRPr="00322314" w:rsidRDefault="00430CCE" w:rsidP="00430CCE">
      <w:pPr>
        <w:numPr>
          <w:ilvl w:val="0"/>
          <w:numId w:val="5"/>
        </w:numPr>
        <w:contextualSpacing/>
        <w:rPr>
          <w:sz w:val="24"/>
          <w:szCs w:val="24"/>
        </w:rPr>
      </w:pPr>
      <w:r w:rsidRPr="00322314">
        <w:rPr>
          <w:color w:val="000000"/>
          <w:sz w:val="24"/>
          <w:szCs w:val="24"/>
        </w:rPr>
        <w:t xml:space="preserve">Social workers in advanced practice demonstrate leadership in </w:t>
      </w:r>
      <w:proofErr w:type="gramStart"/>
      <w:r w:rsidRPr="00322314">
        <w:rPr>
          <w:color w:val="000000"/>
          <w:sz w:val="24"/>
          <w:szCs w:val="24"/>
        </w:rPr>
        <w:t xml:space="preserve">the </w:t>
      </w:r>
      <w:r w:rsidRPr="00322314">
        <w:rPr>
          <w:sz w:val="24"/>
          <w:szCs w:val="24"/>
        </w:rPr>
        <w:t xml:space="preserve"> implementation</w:t>
      </w:r>
      <w:proofErr w:type="gramEnd"/>
      <w:r w:rsidRPr="00322314">
        <w:rPr>
          <w:sz w:val="24"/>
          <w:szCs w:val="24"/>
        </w:rPr>
        <w:t xml:space="preserve"> of policies and services that promote well-being and social and economic justice for diverse families and children.</w:t>
      </w:r>
    </w:p>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Itvn-A1</w:t>
      </w:r>
      <w:r w:rsidRPr="00322314">
        <w:rPr>
          <w:sz w:val="24"/>
          <w:szCs w:val="24"/>
        </w:rPr>
        <w:t xml:space="preserve"> C</w:t>
      </w:r>
      <w:r w:rsidRPr="00322314">
        <w:rPr>
          <w:color w:val="000000"/>
          <w:sz w:val="24"/>
          <w:szCs w:val="24"/>
        </w:rPr>
        <w:t>ritically evaluate, select, and apply best practices and evidence-based interventions in regard to work with diverse families and children with complex problems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Itvn-A2</w:t>
      </w:r>
      <w:r w:rsidRPr="00322314">
        <w:rPr>
          <w:sz w:val="24"/>
          <w:szCs w:val="24"/>
        </w:rPr>
        <w:t xml:space="preserve"> Use</w:t>
      </w:r>
      <w:r w:rsidRPr="00322314">
        <w:rPr>
          <w:color w:val="000000"/>
          <w:sz w:val="24"/>
          <w:szCs w:val="24"/>
        </w:rPr>
        <w:t xml:space="preserve"> appropriate clinical techniques for a range of presenting concerns identified in the assessment, including crisis intervention strategies as needed in regard to work with diverse families and children with complex problems</w:t>
      </w:r>
    </w:p>
    <w:p w:rsidR="00430CCE"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r w:rsidRPr="00322314">
        <w:rPr>
          <w:b/>
          <w:sz w:val="24"/>
          <w:szCs w:val="24"/>
        </w:rPr>
        <w:t>Itvn-A3</w:t>
      </w:r>
      <w:r w:rsidRPr="00322314">
        <w:rPr>
          <w:sz w:val="24"/>
          <w:szCs w:val="24"/>
        </w:rPr>
        <w:t xml:space="preserve"> C</w:t>
      </w:r>
      <w:r w:rsidRPr="00322314">
        <w:rPr>
          <w:color w:val="000000"/>
          <w:sz w:val="24"/>
          <w:szCs w:val="24"/>
        </w:rPr>
        <w:t>ollaborate with other professionals to coordinate treatment interventions in regard to work with diverse families and children with complex problems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4"/>
          <w:szCs w:val="24"/>
        </w:rPr>
      </w:pPr>
      <w:r w:rsidRPr="00322314">
        <w:rPr>
          <w:b/>
          <w:sz w:val="24"/>
          <w:szCs w:val="24"/>
        </w:rPr>
        <w:br w:type="page"/>
      </w:r>
    </w:p>
    <w:p w:rsidR="00430CCE" w:rsidRPr="00322314" w:rsidRDefault="00430CCE" w:rsidP="00430CCE">
      <w:pPr>
        <w:rPr>
          <w:sz w:val="24"/>
          <w:szCs w:val="24"/>
        </w:rPr>
      </w:pPr>
      <w:r w:rsidRPr="00322314">
        <w:rPr>
          <w:b/>
          <w:sz w:val="24"/>
          <w:szCs w:val="24"/>
        </w:rPr>
        <w:lastRenderedPageBreak/>
        <w:t xml:space="preserve">10d) Engage, Assess, Intervene, </w:t>
      </w:r>
      <w:r w:rsidRPr="00322314">
        <w:rPr>
          <w:b/>
          <w:sz w:val="24"/>
          <w:szCs w:val="24"/>
          <w:u w:val="single"/>
        </w:rPr>
        <w:t>Evaluate</w:t>
      </w:r>
      <w:r w:rsidRPr="00322314">
        <w:rPr>
          <w:b/>
          <w:sz w:val="24"/>
          <w:szCs w:val="24"/>
        </w:rPr>
        <w:t xml:space="preserve">: </w:t>
      </w:r>
      <w:r w:rsidRPr="00322314">
        <w:rPr>
          <w:sz w:val="24"/>
          <w:szCs w:val="24"/>
        </w:rPr>
        <w:t>Engage, assess, intervene, and evaluate with individuals, families, groups, organizations, and communities</w:t>
      </w:r>
    </w:p>
    <w:p w:rsidR="00430CCE" w:rsidRPr="00322314" w:rsidRDefault="00430CCE" w:rsidP="00430CCE">
      <w:pPr>
        <w:rPr>
          <w:sz w:val="24"/>
          <w:szCs w:val="24"/>
        </w:rPr>
      </w:pPr>
    </w:p>
    <w:p w:rsidR="00430CCE" w:rsidRPr="00322314" w:rsidRDefault="00430CCE" w:rsidP="00430CCE">
      <w:pPr>
        <w:numPr>
          <w:ilvl w:val="0"/>
          <w:numId w:val="5"/>
        </w:numPr>
        <w:contextualSpacing/>
        <w:rPr>
          <w:sz w:val="24"/>
          <w:szCs w:val="24"/>
        </w:rPr>
      </w:pPr>
      <w:r w:rsidRPr="00322314">
        <w:rPr>
          <w:sz w:val="24"/>
          <w:szCs w:val="24"/>
        </w:rPr>
        <w:t xml:space="preserve">Social workers understand how to evaluate program and policy outcomes and practice effectiveness in addressing complex problems with </w:t>
      </w:r>
      <w:r w:rsidRPr="00322314">
        <w:rPr>
          <w:color w:val="000000"/>
          <w:sz w:val="24"/>
          <w:szCs w:val="24"/>
        </w:rPr>
        <w:t>children and families.</w:t>
      </w:r>
    </w:p>
    <w:p w:rsidR="00430CCE" w:rsidRPr="00322314" w:rsidRDefault="00430CCE" w:rsidP="00430CCE">
      <w:pPr>
        <w:rPr>
          <w:sz w:val="24"/>
          <w:szCs w:val="24"/>
        </w:rPr>
      </w:pPr>
    </w:p>
    <w:p w:rsidR="00430CCE" w:rsidRPr="00322314" w:rsidRDefault="00430CCE" w:rsidP="00430CCE">
      <w:pPr>
        <w:rPr>
          <w:color w:val="000000"/>
          <w:sz w:val="24"/>
          <w:szCs w:val="24"/>
        </w:rPr>
      </w:pPr>
      <w:r w:rsidRPr="00322314">
        <w:rPr>
          <w:b/>
          <w:color w:val="000000"/>
          <w:sz w:val="24"/>
          <w:szCs w:val="24"/>
        </w:rPr>
        <w:t>Evlt-</w:t>
      </w:r>
      <w:r w:rsidRPr="00322314">
        <w:rPr>
          <w:b/>
          <w:sz w:val="24"/>
          <w:szCs w:val="24"/>
        </w:rPr>
        <w:t>A1</w:t>
      </w:r>
      <w:r w:rsidRPr="00322314">
        <w:rPr>
          <w:sz w:val="24"/>
          <w:szCs w:val="24"/>
        </w:rPr>
        <w:t xml:space="preserve"> C</w:t>
      </w:r>
      <w:r w:rsidRPr="00322314">
        <w:rPr>
          <w:color w:val="000000"/>
          <w:sz w:val="24"/>
          <w:szCs w:val="24"/>
        </w:rPr>
        <w:t>ontribute to the theoretical knowledge base of the social work profession through practice-based research in regard to work with diverse families and children</w:t>
      </w:r>
    </w:p>
    <w:p w:rsidR="00430CCE" w:rsidRDefault="00430CCE" w:rsidP="00430CCE">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color w:val="000000"/>
          <w:sz w:val="24"/>
          <w:szCs w:val="24"/>
        </w:rPr>
      </w:pPr>
    </w:p>
    <w:p w:rsidR="00430CCE" w:rsidRDefault="00430CCE" w:rsidP="00430CCE">
      <w:pPr>
        <w:rPr>
          <w:color w:val="000000"/>
          <w:sz w:val="24"/>
          <w:szCs w:val="24"/>
        </w:rPr>
      </w:pPr>
      <w:r w:rsidRPr="00322314">
        <w:rPr>
          <w:b/>
          <w:color w:val="000000"/>
          <w:sz w:val="24"/>
          <w:szCs w:val="24"/>
        </w:rPr>
        <w:t>Evlt-</w:t>
      </w:r>
      <w:r w:rsidRPr="00322314">
        <w:rPr>
          <w:b/>
          <w:sz w:val="24"/>
          <w:szCs w:val="24"/>
        </w:rPr>
        <w:t>A2</w:t>
      </w:r>
      <w:r w:rsidRPr="00322314">
        <w:rPr>
          <w:sz w:val="24"/>
          <w:szCs w:val="24"/>
        </w:rPr>
        <w:t xml:space="preserve"> U</w:t>
      </w:r>
      <w:r w:rsidRPr="00322314">
        <w:rPr>
          <w:color w:val="000000"/>
          <w:sz w:val="24"/>
          <w:szCs w:val="24"/>
        </w:rPr>
        <w:t>se clinical evaluation of the process and/or outcomes to develop best practice interventions in regard to work with diverse children and families</w:t>
      </w:r>
    </w:p>
    <w:p w:rsidR="00430CCE" w:rsidRPr="00322314" w:rsidRDefault="00430CCE" w:rsidP="00430CCE">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430CCE" w:rsidRPr="00322314" w:rsidTr="00085E66">
        <w:trPr>
          <w:trHeight w:val="75"/>
        </w:trPr>
        <w:tc>
          <w:tcPr>
            <w:tcW w:w="9540" w:type="dxa"/>
            <w:shd w:val="clear" w:color="auto" w:fill="F3F3F3"/>
            <w:vAlign w:val="center"/>
          </w:tcPr>
          <w:p w:rsidR="00430CCE" w:rsidRPr="00322314" w:rsidRDefault="00430CCE"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430CCE" w:rsidRPr="00322314" w:rsidTr="00085E66">
        <w:trPr>
          <w:trHeight w:val="555"/>
        </w:trPr>
        <w:tc>
          <w:tcPr>
            <w:tcW w:w="9540" w:type="dxa"/>
            <w:tcBorders>
              <w:bottom w:val="single" w:sz="4" w:space="0" w:color="C0C0C0"/>
            </w:tcBorders>
            <w:shd w:val="clear" w:color="auto" w:fill="auto"/>
          </w:tcPr>
          <w:p w:rsidR="00430CCE" w:rsidRPr="00322314" w:rsidRDefault="00430CCE" w:rsidP="00085E66">
            <w:pPr>
              <w:tabs>
                <w:tab w:val="num" w:pos="288"/>
              </w:tabs>
              <w:spacing w:before="120" w:after="240"/>
              <w:rPr>
                <w:sz w:val="24"/>
                <w:szCs w:val="24"/>
              </w:rPr>
            </w:pPr>
          </w:p>
        </w:tc>
      </w:tr>
    </w:tbl>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spacing w:after="200" w:line="276" w:lineRule="auto"/>
        <w:rPr>
          <w:b/>
          <w:sz w:val="28"/>
          <w:szCs w:val="28"/>
        </w:rPr>
      </w:pPr>
      <w:r w:rsidRPr="00322314">
        <w:rPr>
          <w:b/>
          <w:sz w:val="28"/>
          <w:szCs w:val="28"/>
        </w:rPr>
        <w:t>Attestation:</w:t>
      </w:r>
    </w:p>
    <w:p w:rsidR="00430CCE" w:rsidRPr="00322314" w:rsidRDefault="00430CCE" w:rsidP="00430CCE">
      <w:pPr>
        <w:rPr>
          <w:b/>
          <w:sz w:val="24"/>
          <w:szCs w:val="24"/>
        </w:rPr>
      </w:pPr>
    </w:p>
    <w:p w:rsidR="00430CCE" w:rsidRPr="00322314" w:rsidRDefault="0027620E" w:rsidP="00430CCE">
      <w:pPr>
        <w:rPr>
          <w:sz w:val="24"/>
          <w:szCs w:val="24"/>
        </w:rPr>
      </w:pPr>
      <w:r w:rsidRPr="0027620E">
        <w:rPr>
          <w:noProof/>
        </w:rPr>
        <w:pict>
          <v:shapetype id="_x0000_t202" coordsize="21600,21600" o:spt="202" path="m,l,21600r21600,l21600,xe">
            <v:stroke joinstyle="miter"/>
            <v:path gradientshapeok="t" o:connecttype="rect"/>
          </v:shapetype>
          <v:shape id="Text Box 4" o:spid="_x0000_s1026" type="#_x0000_t202" style="position:absolute;margin-left:95.3pt;margin-top:33.8pt;width:.05pt;height:.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" fillcolor="#ddd9c3" strokecolor="#666" strokeweight="1pt">
            <v:fill color2="#ccc" angle="135" focus="50%" type="gradient"/>
            <v:shadow on="t" color="#7f7f7f" opacity=".5" offset="1pt"/>
            <v:textbox>
              <w:txbxContent>
                <w:p w:rsidR="00430CCE" w:rsidRPr="00227CAE" w:rsidRDefault="00430CCE" w:rsidP="00430CCE"/>
              </w:txbxContent>
            </v:textbox>
          </v:shape>
        </w:pict>
      </w:r>
      <w:r w:rsidR="00430CCE" w:rsidRPr="00322314">
        <w:rPr>
          <w:sz w:val="24"/>
          <w:szCs w:val="24"/>
        </w:rPr>
        <w:t>By typing my name below, I attest that I have developed and/or reviewed the content of the document above:</w:t>
      </w:r>
    </w:p>
    <w:p w:rsidR="00430CCE" w:rsidRPr="00322314" w:rsidRDefault="00430CCE" w:rsidP="00430CCE">
      <w:pPr>
        <w:rPr>
          <w:sz w:val="24"/>
          <w:szCs w:val="24"/>
        </w:rPr>
      </w:pPr>
    </w:p>
    <w:p w:rsidR="00430CCE" w:rsidRPr="00322314" w:rsidRDefault="00430CCE" w:rsidP="00430CCE">
      <w:pPr>
        <w:rPr>
          <w:sz w:val="24"/>
          <w:szCs w:val="24"/>
        </w:rPr>
      </w:pPr>
    </w:p>
    <w:p w:rsidR="00430CCE" w:rsidRPr="00322314" w:rsidRDefault="00430CCE" w:rsidP="00430CCE">
      <w:pPr>
        <w:pBdr>
          <w:bottom w:val="single" w:sz="4" w:space="1" w:color="auto"/>
          <w:between w:val="single" w:sz="4" w:space="1" w:color="auto"/>
        </w:pBdr>
        <w:tabs>
          <w:tab w:val="left" w:pos="5400"/>
        </w:tabs>
        <w:spacing w:before="80" w:after="40"/>
        <w:rPr>
          <w:sz w:val="24"/>
          <w:szCs w:val="24"/>
        </w:rPr>
      </w:pPr>
      <w:r w:rsidRPr="00322314">
        <w:rPr>
          <w:b/>
          <w:bCs/>
          <w:sz w:val="24"/>
          <w:szCs w:val="24"/>
        </w:rPr>
        <w:t>Student’s name:                                                                                      Date:</w:t>
      </w:r>
    </w:p>
    <w:p w:rsidR="00430CCE" w:rsidRPr="00322314" w:rsidRDefault="00430CCE" w:rsidP="00430CCE">
      <w:pPr>
        <w:rPr>
          <w:b/>
          <w:color w:val="000000"/>
          <w:sz w:val="24"/>
          <w:szCs w:val="24"/>
        </w:rPr>
      </w:pPr>
    </w:p>
    <w:p w:rsidR="00430CCE" w:rsidRPr="00322314" w:rsidRDefault="00430CCE" w:rsidP="00430CCE">
      <w:pPr>
        <w:pBdr>
          <w:bottom w:val="single" w:sz="4" w:space="1" w:color="auto"/>
          <w:between w:val="single" w:sz="4" w:space="1" w:color="auto"/>
        </w:pBdr>
        <w:tabs>
          <w:tab w:val="left" w:pos="5400"/>
        </w:tabs>
        <w:spacing w:before="80" w:after="40"/>
        <w:rPr>
          <w:sz w:val="24"/>
          <w:szCs w:val="24"/>
        </w:rPr>
      </w:pPr>
      <w:r w:rsidRPr="00322314">
        <w:rPr>
          <w:b/>
          <w:color w:val="000000"/>
          <w:sz w:val="24"/>
          <w:szCs w:val="24"/>
        </w:rPr>
        <w:t>Instructor’s Name:                                                                                 Date:</w:t>
      </w:r>
    </w:p>
    <w:p w:rsidR="00430CCE" w:rsidRPr="00322314" w:rsidRDefault="00430CCE" w:rsidP="00430CCE">
      <w:pPr>
        <w:rPr>
          <w:sz w:val="24"/>
          <w:szCs w:val="24"/>
        </w:rPr>
      </w:pPr>
    </w:p>
    <w:p w:rsidR="00430CCE" w:rsidRPr="00322314" w:rsidRDefault="00430CCE" w:rsidP="00430CCE">
      <w:pPr>
        <w:spacing w:after="120" w:line="276" w:lineRule="auto"/>
        <w:rPr>
          <w:rFonts w:ascii="Calisto MT" w:hAnsi="Calisto MT"/>
          <w:b/>
          <w:color w:val="1F497D"/>
          <w:spacing w:val="20"/>
          <w:sz w:val="24"/>
          <w:szCs w:val="24"/>
        </w:rPr>
      </w:pPr>
    </w:p>
    <w:p w:rsidR="00430CCE" w:rsidRPr="00322314" w:rsidRDefault="00430CCE" w:rsidP="00430CCE">
      <w:pPr>
        <w:spacing w:after="120" w:line="276" w:lineRule="auto"/>
        <w:rPr>
          <w:rFonts w:ascii="Calisto MT" w:hAnsi="Calisto MT"/>
          <w:b/>
          <w:color w:val="1F497D"/>
          <w:spacing w:val="20"/>
          <w:sz w:val="24"/>
          <w:szCs w:val="24"/>
        </w:rPr>
      </w:pPr>
    </w:p>
    <w:p w:rsidR="00430CCE" w:rsidRPr="00322314" w:rsidRDefault="00430CCE" w:rsidP="00430CCE">
      <w:pPr>
        <w:spacing w:after="120" w:line="276" w:lineRule="auto"/>
        <w:rPr>
          <w:rFonts w:ascii="Calisto MT" w:hAnsi="Calisto MT"/>
          <w:b/>
          <w:color w:val="1F497D"/>
          <w:spacing w:val="20"/>
          <w:sz w:val="24"/>
          <w:szCs w:val="24"/>
        </w:rPr>
      </w:pPr>
    </w:p>
    <w:p w:rsidR="00430CCE" w:rsidRPr="00322314" w:rsidRDefault="00430CCE" w:rsidP="00430CCE">
      <w:pPr>
        <w:spacing w:after="120" w:line="276" w:lineRule="auto"/>
        <w:rPr>
          <w:rFonts w:ascii="Calisto MT" w:hAnsi="Calisto MT"/>
          <w:b/>
          <w:color w:val="1F497D"/>
          <w:spacing w:val="20"/>
          <w:sz w:val="24"/>
          <w:szCs w:val="24"/>
        </w:rPr>
      </w:pPr>
    </w:p>
    <w:p w:rsidR="00430CCE" w:rsidRPr="00322314" w:rsidRDefault="00430CCE" w:rsidP="00430CCE">
      <w:pPr>
        <w:spacing w:after="120" w:line="276" w:lineRule="auto"/>
        <w:rPr>
          <w:rFonts w:ascii="Calisto MT" w:hAnsi="Calisto MT"/>
          <w:b/>
          <w:color w:val="1F497D"/>
          <w:spacing w:val="20"/>
          <w:sz w:val="24"/>
          <w:szCs w:val="24"/>
        </w:rPr>
      </w:pPr>
    </w:p>
    <w:p w:rsidR="00430CCE" w:rsidRPr="00322314" w:rsidRDefault="00430CCE" w:rsidP="00430CCE">
      <w:pPr>
        <w:spacing w:after="120" w:line="276" w:lineRule="auto"/>
        <w:rPr>
          <w:rFonts w:ascii="Calisto MT" w:hAnsi="Calisto MT"/>
          <w:b/>
          <w:color w:val="1F497D"/>
          <w:spacing w:val="20"/>
          <w:sz w:val="24"/>
          <w:szCs w:val="24"/>
        </w:rPr>
      </w:pPr>
    </w:p>
    <w:sectPr w:rsidR="00430CCE" w:rsidRPr="00322314" w:rsidSect="00897C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altName w:val="Calisto"/>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BA4"/>
    <w:multiLevelType w:val="hybridMultilevel"/>
    <w:tmpl w:val="DED072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3A093420"/>
    <w:multiLevelType w:val="hybridMultilevel"/>
    <w:tmpl w:val="582AA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90C57"/>
    <w:multiLevelType w:val="hybridMultilevel"/>
    <w:tmpl w:val="422C2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7551F"/>
    <w:multiLevelType w:val="hybridMultilevel"/>
    <w:tmpl w:val="B2167D4E"/>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nsid w:val="4AA67D63"/>
    <w:multiLevelType w:val="hybridMultilevel"/>
    <w:tmpl w:val="1292A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2D7796"/>
    <w:multiLevelType w:val="hybridMultilevel"/>
    <w:tmpl w:val="22CA2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02F0C"/>
    <w:multiLevelType w:val="hybridMultilevel"/>
    <w:tmpl w:val="2D2A1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CCE"/>
    <w:rsid w:val="00105A51"/>
    <w:rsid w:val="0027620E"/>
    <w:rsid w:val="003D0401"/>
    <w:rsid w:val="00430CCE"/>
    <w:rsid w:val="00586000"/>
    <w:rsid w:val="00696CFE"/>
    <w:rsid w:val="00897C5B"/>
    <w:rsid w:val="00B64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Cicely</cp:lastModifiedBy>
  <cp:revision>3</cp:revision>
  <dcterms:created xsi:type="dcterms:W3CDTF">2013-08-02T17:10:00Z</dcterms:created>
  <dcterms:modified xsi:type="dcterms:W3CDTF">2013-08-02T17:17:00Z</dcterms:modified>
</cp:coreProperties>
</file>