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BC6B5" w14:textId="6CF81515" w:rsidR="0040106E" w:rsidRPr="00DD3E8D" w:rsidRDefault="0040106E" w:rsidP="00522422">
      <w:pPr>
        <w:pStyle w:val="NormalWeb"/>
        <w:jc w:val="center"/>
        <w:rPr>
          <w:rFonts w:asciiTheme="minorHAnsi" w:hAnsiTheme="minorHAnsi"/>
        </w:rPr>
      </w:pPr>
      <w:r w:rsidRPr="00522422">
        <w:rPr>
          <w:rFonts w:asciiTheme="minorHAnsi" w:hAnsiTheme="minorHAnsi"/>
          <w:b/>
          <w:bCs/>
          <w:sz w:val="40"/>
        </w:rPr>
        <w:t>The Bylaws of the Student Government Association Senate of the University of Memphis</w:t>
      </w:r>
      <w:r w:rsidRPr="00DD3E8D">
        <w:rPr>
          <w:rFonts w:asciiTheme="minorHAnsi" w:hAnsiTheme="minorHAnsi"/>
          <w:b/>
          <w:bCs/>
        </w:rPr>
        <w:br/>
      </w:r>
      <w:r w:rsidRPr="00DD3E8D">
        <w:rPr>
          <w:rFonts w:asciiTheme="minorHAnsi" w:hAnsiTheme="minorHAnsi"/>
        </w:rPr>
        <w:t>Updated Fall 20</w:t>
      </w:r>
      <w:r w:rsidR="00746033">
        <w:rPr>
          <w:rFonts w:asciiTheme="minorHAnsi" w:hAnsiTheme="minorHAnsi"/>
        </w:rPr>
        <w:t>22</w:t>
      </w:r>
    </w:p>
    <w:p w14:paraId="0912E07A" w14:textId="77777777" w:rsidR="0040106E" w:rsidRPr="00522422" w:rsidRDefault="0040106E" w:rsidP="0040106E">
      <w:pPr>
        <w:widowControl w:val="0"/>
        <w:autoSpaceDE w:val="0"/>
        <w:autoSpaceDN w:val="0"/>
        <w:adjustRightInd w:val="0"/>
        <w:spacing w:after="240" w:line="480" w:lineRule="atLeast"/>
        <w:rPr>
          <w:rFonts w:cs="Arial"/>
          <w:b/>
          <w:bCs/>
          <w:color w:val="000000"/>
          <w:sz w:val="36"/>
        </w:rPr>
      </w:pPr>
      <w:r w:rsidRPr="00522422">
        <w:rPr>
          <w:rFonts w:cs="Arial"/>
          <w:b/>
          <w:bCs/>
          <w:color w:val="000000"/>
          <w:sz w:val="36"/>
        </w:rPr>
        <w:t xml:space="preserve">ARTICLE I: POWERS AND DUTIES </w:t>
      </w:r>
    </w:p>
    <w:p w14:paraId="343A702D" w14:textId="77777777" w:rsidR="0040106E" w:rsidRPr="00522422" w:rsidRDefault="0040106E" w:rsidP="0040106E">
      <w:pPr>
        <w:widowControl w:val="0"/>
        <w:autoSpaceDE w:val="0"/>
        <w:autoSpaceDN w:val="0"/>
        <w:adjustRightInd w:val="0"/>
        <w:spacing w:after="240" w:line="360" w:lineRule="atLeast"/>
        <w:rPr>
          <w:rFonts w:cs="Times"/>
          <w:color w:val="000000"/>
          <w:sz w:val="28"/>
        </w:rPr>
      </w:pPr>
      <w:r w:rsidRPr="00522422">
        <w:rPr>
          <w:rFonts w:cs="Arial"/>
          <w:b/>
          <w:bCs/>
          <w:color w:val="000000"/>
          <w:sz w:val="28"/>
        </w:rPr>
        <w:t xml:space="preserve">Section 1: Powers of the Senate </w:t>
      </w:r>
    </w:p>
    <w:p w14:paraId="40EE4F9B" w14:textId="77777777" w:rsidR="0040106E" w:rsidRPr="00DD3E8D" w:rsidRDefault="0040106E" w:rsidP="0040106E">
      <w:pPr>
        <w:widowControl w:val="0"/>
        <w:numPr>
          <w:ilvl w:val="0"/>
          <w:numId w:val="1"/>
        </w:numPr>
        <w:tabs>
          <w:tab w:val="left" w:pos="220"/>
          <w:tab w:val="left" w:pos="720"/>
        </w:tabs>
        <w:autoSpaceDE w:val="0"/>
        <w:autoSpaceDN w:val="0"/>
        <w:adjustRightInd w:val="0"/>
        <w:spacing w:after="320" w:line="360" w:lineRule="atLeast"/>
        <w:ind w:hanging="720"/>
        <w:rPr>
          <w:rFonts w:cs="Times"/>
          <w:color w:val="000000"/>
        </w:rPr>
      </w:pPr>
      <w:r w:rsidRPr="00DD3E8D">
        <w:rPr>
          <w:rFonts w:cs="Times"/>
          <w:color w:val="000000"/>
        </w:rPr>
        <w:t xml:space="preserve">The Senate shall have the power to establish permanent, temporary and ad hoc committees. Membership of these committees shall consist of members of the Senate. </w:t>
      </w:r>
      <w:r w:rsidRPr="00DD3E8D">
        <w:rPr>
          <w:rFonts w:ascii="MS Mincho" w:eastAsia="MS Mincho" w:hAnsi="MS Mincho" w:cs="MS Mincho"/>
          <w:color w:val="000000"/>
        </w:rPr>
        <w:t> </w:t>
      </w:r>
    </w:p>
    <w:p w14:paraId="1170BE4F" w14:textId="77777777" w:rsidR="0040106E" w:rsidRPr="00DD3E8D" w:rsidRDefault="0040106E" w:rsidP="0040106E">
      <w:pPr>
        <w:widowControl w:val="0"/>
        <w:numPr>
          <w:ilvl w:val="0"/>
          <w:numId w:val="1"/>
        </w:numPr>
        <w:tabs>
          <w:tab w:val="left" w:pos="220"/>
          <w:tab w:val="left" w:pos="720"/>
        </w:tabs>
        <w:autoSpaceDE w:val="0"/>
        <w:autoSpaceDN w:val="0"/>
        <w:adjustRightInd w:val="0"/>
        <w:spacing w:after="320" w:line="360" w:lineRule="atLeast"/>
        <w:ind w:hanging="720"/>
        <w:rPr>
          <w:rFonts w:cs="Times"/>
          <w:color w:val="000000"/>
        </w:rPr>
      </w:pPr>
      <w:r w:rsidRPr="00DD3E8D">
        <w:rPr>
          <w:rFonts w:cs="Times"/>
          <w:color w:val="000000"/>
        </w:rPr>
        <w:t xml:space="preserve">The Senate shall have the power to confirm all Cabinet appointments subject to the voting restrictions expressed in Article VI, Section 9, Subsection C of the Student Government Association Constitution. </w:t>
      </w:r>
      <w:r w:rsidRPr="00DD3E8D">
        <w:rPr>
          <w:rFonts w:ascii="MS Mincho" w:eastAsia="MS Mincho" w:hAnsi="MS Mincho" w:cs="MS Mincho"/>
          <w:color w:val="000000"/>
        </w:rPr>
        <w:t> </w:t>
      </w:r>
    </w:p>
    <w:p w14:paraId="2D419DBD" w14:textId="77777777" w:rsidR="003E4A56" w:rsidRPr="00DD3E8D" w:rsidRDefault="0040106E" w:rsidP="003E4A56">
      <w:pPr>
        <w:widowControl w:val="0"/>
        <w:numPr>
          <w:ilvl w:val="0"/>
          <w:numId w:val="1"/>
        </w:numPr>
        <w:tabs>
          <w:tab w:val="left" w:pos="220"/>
          <w:tab w:val="left" w:pos="720"/>
        </w:tabs>
        <w:autoSpaceDE w:val="0"/>
        <w:autoSpaceDN w:val="0"/>
        <w:adjustRightInd w:val="0"/>
        <w:spacing w:after="320" w:line="360" w:lineRule="atLeast"/>
        <w:ind w:hanging="720"/>
        <w:rPr>
          <w:rFonts w:cs="Times"/>
          <w:color w:val="000000"/>
        </w:rPr>
      </w:pPr>
      <w:r w:rsidRPr="00DD3E8D">
        <w:rPr>
          <w:rFonts w:cs="Times"/>
          <w:color w:val="000000"/>
        </w:rPr>
        <w:t xml:space="preserve">The Senate shall have the power to confirm all appointments to the Senate subject to the voting restrictions expressed in Article VI, Section 9, Subsection D of the Student Government Association Constitution. </w:t>
      </w:r>
    </w:p>
    <w:p w14:paraId="494D289C" w14:textId="77777777" w:rsidR="0040106E" w:rsidRPr="00DD3E8D" w:rsidRDefault="0040106E" w:rsidP="003E4A56">
      <w:pPr>
        <w:widowControl w:val="0"/>
        <w:numPr>
          <w:ilvl w:val="0"/>
          <w:numId w:val="1"/>
        </w:numPr>
        <w:tabs>
          <w:tab w:val="left" w:pos="220"/>
          <w:tab w:val="left" w:pos="720"/>
        </w:tabs>
        <w:autoSpaceDE w:val="0"/>
        <w:autoSpaceDN w:val="0"/>
        <w:adjustRightInd w:val="0"/>
        <w:spacing w:after="320" w:line="360" w:lineRule="atLeast"/>
        <w:ind w:hanging="720"/>
        <w:rPr>
          <w:rFonts w:cs="Times"/>
          <w:color w:val="000000"/>
        </w:rPr>
      </w:pPr>
      <w:r w:rsidRPr="00DD3E8D">
        <w:rPr>
          <w:rFonts w:cs="Times"/>
          <w:color w:val="000000"/>
        </w:rPr>
        <w:t xml:space="preserve">The Senate shall have the power to override a Presidential veto with a (2/3) vote subject to such restrictions as expressed in Article VI, Section 9, subsection E of the Student Government Association Constitution. </w:t>
      </w:r>
    </w:p>
    <w:p w14:paraId="301BD76B" w14:textId="77777777" w:rsidR="0040106E" w:rsidRPr="00522422" w:rsidRDefault="0040106E" w:rsidP="0040106E">
      <w:pPr>
        <w:widowControl w:val="0"/>
        <w:autoSpaceDE w:val="0"/>
        <w:autoSpaceDN w:val="0"/>
        <w:adjustRightInd w:val="0"/>
        <w:spacing w:after="240" w:line="360" w:lineRule="atLeast"/>
        <w:rPr>
          <w:rFonts w:cs="Arial"/>
          <w:b/>
          <w:bCs/>
          <w:color w:val="000000"/>
          <w:sz w:val="28"/>
        </w:rPr>
      </w:pPr>
      <w:r w:rsidRPr="00522422">
        <w:rPr>
          <w:rFonts w:cs="Arial"/>
          <w:b/>
          <w:bCs/>
          <w:color w:val="000000"/>
          <w:sz w:val="28"/>
        </w:rPr>
        <w:t xml:space="preserve">Section 2: Duties of the Senate </w:t>
      </w:r>
    </w:p>
    <w:p w14:paraId="3723E92E" w14:textId="77777777" w:rsidR="003E4A56" w:rsidRPr="00DD3E8D" w:rsidRDefault="0040106E" w:rsidP="003E4A56">
      <w:pPr>
        <w:pStyle w:val="ListParagraph"/>
        <w:widowControl w:val="0"/>
        <w:numPr>
          <w:ilvl w:val="0"/>
          <w:numId w:val="8"/>
        </w:numPr>
        <w:autoSpaceDE w:val="0"/>
        <w:autoSpaceDN w:val="0"/>
        <w:adjustRightInd w:val="0"/>
        <w:spacing w:after="240" w:line="360" w:lineRule="atLeast"/>
        <w:rPr>
          <w:rFonts w:cs="Arial"/>
          <w:b/>
          <w:bCs/>
          <w:color w:val="000000"/>
        </w:rPr>
      </w:pPr>
      <w:r w:rsidRPr="00DD3E8D">
        <w:rPr>
          <w:rFonts w:cs="Times"/>
          <w:color w:val="000000"/>
        </w:rPr>
        <w:t>The Senate shall have the duty to vote on impeachment of any Executive Officer, Senator, or Justice of the Student Government</w:t>
      </w:r>
      <w:r w:rsidRPr="00DD3E8D">
        <w:rPr>
          <w:rFonts w:ascii="MS Mincho" w:eastAsia="MS Mincho" w:hAnsi="MS Mincho" w:cs="MS Mincho"/>
          <w:color w:val="000000"/>
        </w:rPr>
        <w:t> </w:t>
      </w:r>
      <w:r w:rsidRPr="00DD3E8D">
        <w:rPr>
          <w:rFonts w:cs="Times"/>
          <w:color w:val="000000"/>
        </w:rPr>
        <w:t xml:space="preserve">Association who is failing to perform adequately. </w:t>
      </w:r>
      <w:r w:rsidRPr="00DD3E8D">
        <w:rPr>
          <w:rFonts w:ascii="MS Mincho" w:eastAsia="MS Mincho" w:hAnsi="MS Mincho" w:cs="MS Mincho"/>
          <w:color w:val="000000"/>
        </w:rPr>
        <w:t> </w:t>
      </w:r>
    </w:p>
    <w:p w14:paraId="77B56439" w14:textId="77777777" w:rsidR="0040106E" w:rsidRPr="00DD3E8D" w:rsidRDefault="0040106E" w:rsidP="003E4A56">
      <w:pPr>
        <w:pStyle w:val="ListParagraph"/>
        <w:widowControl w:val="0"/>
        <w:numPr>
          <w:ilvl w:val="0"/>
          <w:numId w:val="8"/>
        </w:numPr>
        <w:autoSpaceDE w:val="0"/>
        <w:autoSpaceDN w:val="0"/>
        <w:adjustRightInd w:val="0"/>
        <w:spacing w:after="240" w:line="360" w:lineRule="atLeast"/>
        <w:rPr>
          <w:rFonts w:cs="Arial"/>
          <w:b/>
          <w:bCs/>
          <w:color w:val="000000"/>
        </w:rPr>
      </w:pPr>
      <w:r w:rsidRPr="00DD3E8D">
        <w:rPr>
          <w:rFonts w:cs="Times"/>
          <w:color w:val="000000"/>
        </w:rPr>
        <w:t xml:space="preserve">By the first (1st) regular meeting, the Senate shall elect from its members a Speaker. </w:t>
      </w:r>
      <w:r w:rsidRPr="00DD3E8D">
        <w:rPr>
          <w:rFonts w:ascii="MS Mincho" w:eastAsia="MS Mincho" w:hAnsi="MS Mincho" w:cs="MS Mincho"/>
          <w:color w:val="000000"/>
        </w:rPr>
        <w:t> </w:t>
      </w:r>
    </w:p>
    <w:p w14:paraId="04D2C8BC" w14:textId="77777777" w:rsidR="003E4A56" w:rsidRPr="00DD3E8D" w:rsidRDefault="0040106E" w:rsidP="003E4A56">
      <w:pPr>
        <w:pStyle w:val="ListParagraph"/>
        <w:widowControl w:val="0"/>
        <w:numPr>
          <w:ilvl w:val="0"/>
          <w:numId w:val="10"/>
        </w:numPr>
        <w:tabs>
          <w:tab w:val="left" w:pos="220"/>
          <w:tab w:val="left" w:pos="720"/>
        </w:tabs>
        <w:autoSpaceDE w:val="0"/>
        <w:autoSpaceDN w:val="0"/>
        <w:adjustRightInd w:val="0"/>
        <w:spacing w:after="320" w:line="360" w:lineRule="atLeast"/>
        <w:rPr>
          <w:rFonts w:cs="Times"/>
          <w:color w:val="000000"/>
        </w:rPr>
      </w:pPr>
      <w:r w:rsidRPr="00DD3E8D">
        <w:rPr>
          <w:rFonts w:cs="Times"/>
          <w:color w:val="000000"/>
        </w:rPr>
        <w:t>The Senate may remove the Speaker by a two</w:t>
      </w:r>
      <w:r w:rsidRPr="00DD3E8D">
        <w:rPr>
          <w:rFonts w:eastAsia="Calibri" w:cs="Calibri"/>
          <w:color w:val="000000"/>
        </w:rPr>
        <w:t>‐</w:t>
      </w:r>
      <w:r w:rsidRPr="00DD3E8D">
        <w:rPr>
          <w:rFonts w:cs="Times"/>
          <w:color w:val="000000"/>
        </w:rPr>
        <w:t xml:space="preserve">thirds (2/3) vote during any regularly scheduled Senate meeting. </w:t>
      </w:r>
    </w:p>
    <w:p w14:paraId="256B88AC" w14:textId="77777777" w:rsidR="0040106E" w:rsidRPr="00DD3E8D" w:rsidRDefault="0040106E" w:rsidP="003E4A56">
      <w:pPr>
        <w:pStyle w:val="ListParagraph"/>
        <w:widowControl w:val="0"/>
        <w:numPr>
          <w:ilvl w:val="0"/>
          <w:numId w:val="8"/>
        </w:numPr>
        <w:tabs>
          <w:tab w:val="left" w:pos="220"/>
          <w:tab w:val="left" w:pos="720"/>
        </w:tabs>
        <w:autoSpaceDE w:val="0"/>
        <w:autoSpaceDN w:val="0"/>
        <w:adjustRightInd w:val="0"/>
        <w:spacing w:after="320" w:line="360" w:lineRule="atLeast"/>
        <w:rPr>
          <w:rFonts w:cs="Times"/>
          <w:color w:val="000000"/>
        </w:rPr>
      </w:pPr>
      <w:r w:rsidRPr="00DD3E8D">
        <w:rPr>
          <w:rFonts w:cs="Times"/>
          <w:color w:val="000000"/>
        </w:rPr>
        <w:t xml:space="preserve"> By the second [2nd] regular meeting, the Senate shall conduct a vote by secret ballot on the committee chair recommendations presented by the Speaker on an individual basis.</w:t>
      </w:r>
    </w:p>
    <w:p w14:paraId="2967070D" w14:textId="77777777" w:rsidR="003E4A56" w:rsidRPr="00DD3E8D" w:rsidRDefault="0040106E" w:rsidP="003E4A56">
      <w:pPr>
        <w:pStyle w:val="ListParagraph"/>
        <w:widowControl w:val="0"/>
        <w:numPr>
          <w:ilvl w:val="0"/>
          <w:numId w:val="11"/>
        </w:numPr>
        <w:tabs>
          <w:tab w:val="left" w:pos="220"/>
          <w:tab w:val="left" w:pos="720"/>
        </w:tabs>
        <w:autoSpaceDE w:val="0"/>
        <w:autoSpaceDN w:val="0"/>
        <w:adjustRightInd w:val="0"/>
        <w:spacing w:after="320" w:line="360" w:lineRule="atLeast"/>
        <w:rPr>
          <w:rFonts w:cs="Times"/>
          <w:color w:val="000000"/>
        </w:rPr>
      </w:pPr>
      <w:r w:rsidRPr="00DD3E8D">
        <w:rPr>
          <w:rFonts w:cs="Times"/>
          <w:color w:val="000000"/>
        </w:rPr>
        <w:t xml:space="preserve">The chairpersons and vice-chairpersons of each committee shall be voted upon in each individual committee. </w:t>
      </w:r>
    </w:p>
    <w:p w14:paraId="70864C05" w14:textId="649E87DE" w:rsidR="003E4A56" w:rsidRPr="00DD3E8D" w:rsidRDefault="0040106E" w:rsidP="003E4A56">
      <w:pPr>
        <w:pStyle w:val="ListParagraph"/>
        <w:widowControl w:val="0"/>
        <w:numPr>
          <w:ilvl w:val="0"/>
          <w:numId w:val="11"/>
        </w:numPr>
        <w:tabs>
          <w:tab w:val="left" w:pos="220"/>
          <w:tab w:val="left" w:pos="720"/>
        </w:tabs>
        <w:autoSpaceDE w:val="0"/>
        <w:autoSpaceDN w:val="0"/>
        <w:adjustRightInd w:val="0"/>
        <w:spacing w:after="320" w:line="360" w:lineRule="atLeast"/>
        <w:rPr>
          <w:rFonts w:cs="Times"/>
          <w:color w:val="000000"/>
        </w:rPr>
      </w:pPr>
      <w:r w:rsidRPr="00DD3E8D">
        <w:rPr>
          <w:rFonts w:cs="Times"/>
          <w:color w:val="000000"/>
        </w:rPr>
        <w:t xml:space="preserve">The members of the cabinet shall serve as the head of the respective committees. The Head of Student Services shall serve as the chairperson of the Student Services Committee.  </w:t>
      </w:r>
    </w:p>
    <w:p w14:paraId="6B1F54E6" w14:textId="189CA6C0" w:rsidR="003E4A56" w:rsidRPr="00DD3E8D" w:rsidRDefault="003E4A56" w:rsidP="003E4A56">
      <w:pPr>
        <w:pStyle w:val="ListParagraph"/>
        <w:widowControl w:val="0"/>
        <w:numPr>
          <w:ilvl w:val="0"/>
          <w:numId w:val="11"/>
        </w:numPr>
        <w:autoSpaceDE w:val="0"/>
        <w:autoSpaceDN w:val="0"/>
        <w:adjustRightInd w:val="0"/>
        <w:spacing w:after="240" w:line="360" w:lineRule="atLeast"/>
        <w:rPr>
          <w:rFonts w:cs="Times"/>
          <w:color w:val="000000"/>
        </w:rPr>
      </w:pPr>
      <w:r w:rsidRPr="00DD3E8D">
        <w:rPr>
          <w:rFonts w:cs="Times"/>
          <w:color w:val="000000"/>
        </w:rPr>
        <w:t xml:space="preserve">If a member is not approved the Speaker shall present recommendations for the vacant chairs at the third regular </w:t>
      </w:r>
      <w:r w:rsidR="00DD3E8D" w:rsidRPr="00DD3E8D">
        <w:rPr>
          <w:rFonts w:cs="Times"/>
          <w:color w:val="000000"/>
        </w:rPr>
        <w:t>meeting, and</w:t>
      </w:r>
      <w:r w:rsidRPr="00DD3E8D">
        <w:rPr>
          <w:rFonts w:cs="Times"/>
          <w:color w:val="000000"/>
        </w:rPr>
        <w:t xml:space="preserve"> the voting procedure outlined above shall apply.</w:t>
      </w:r>
      <w:r w:rsidRPr="00DD3E8D">
        <w:rPr>
          <w:rFonts w:ascii="MS Mincho" w:eastAsia="MS Mincho" w:hAnsi="MS Mincho" w:cs="MS Mincho"/>
          <w:color w:val="000000"/>
        </w:rPr>
        <w:t> </w:t>
      </w:r>
    </w:p>
    <w:p w14:paraId="2C08E9C7" w14:textId="77777777" w:rsidR="003E4A56" w:rsidRPr="00DD3E8D" w:rsidRDefault="003E4A56" w:rsidP="003E4A56">
      <w:pPr>
        <w:pStyle w:val="ListParagraph"/>
        <w:widowControl w:val="0"/>
        <w:numPr>
          <w:ilvl w:val="0"/>
          <w:numId w:val="11"/>
        </w:numPr>
        <w:autoSpaceDE w:val="0"/>
        <w:autoSpaceDN w:val="0"/>
        <w:adjustRightInd w:val="0"/>
        <w:spacing w:after="240" w:line="360" w:lineRule="atLeast"/>
        <w:rPr>
          <w:rFonts w:cs="Times"/>
          <w:color w:val="000000"/>
        </w:rPr>
      </w:pPr>
      <w:r w:rsidRPr="00DD3E8D">
        <w:rPr>
          <w:rFonts w:cs="Times"/>
          <w:color w:val="000000"/>
        </w:rPr>
        <w:lastRenderedPageBreak/>
        <w:t>If the recommendations for the vacant chair are not approved, the Speaker shall take recommendations from the floor and the previously outlined voting procedures shall continue until all vacant chairs are filled.</w:t>
      </w:r>
    </w:p>
    <w:p w14:paraId="26AAEFC5" w14:textId="77777777" w:rsidR="003E4A56" w:rsidRPr="00DD3E8D" w:rsidRDefault="003E4A56" w:rsidP="003E4A56">
      <w:pPr>
        <w:pStyle w:val="ListParagraph"/>
        <w:widowControl w:val="0"/>
        <w:numPr>
          <w:ilvl w:val="0"/>
          <w:numId w:val="8"/>
        </w:numPr>
        <w:tabs>
          <w:tab w:val="left" w:pos="220"/>
          <w:tab w:val="left" w:pos="720"/>
        </w:tabs>
        <w:autoSpaceDE w:val="0"/>
        <w:autoSpaceDN w:val="0"/>
        <w:adjustRightInd w:val="0"/>
        <w:spacing w:after="320" w:line="360" w:lineRule="atLeast"/>
        <w:rPr>
          <w:rFonts w:cs="Times"/>
          <w:color w:val="000000"/>
        </w:rPr>
      </w:pPr>
      <w:r w:rsidRPr="00DD3E8D">
        <w:rPr>
          <w:rFonts w:cs="Times"/>
          <w:color w:val="000000"/>
        </w:rPr>
        <w:t>By the second (2nd) regular meeting, the Senate shall confirm the Speaker of the Senate’s appointment of a Parliamentarian by a two</w:t>
      </w:r>
      <w:r w:rsidRPr="00DD3E8D">
        <w:rPr>
          <w:rFonts w:eastAsia="Calibri" w:cs="Calibri"/>
          <w:color w:val="000000"/>
        </w:rPr>
        <w:t>‐</w:t>
      </w:r>
      <w:r w:rsidRPr="00DD3E8D">
        <w:rPr>
          <w:rFonts w:cs="Times"/>
          <w:color w:val="000000"/>
        </w:rPr>
        <w:t>thirds (2/3) vote.</w:t>
      </w:r>
    </w:p>
    <w:p w14:paraId="06BD0D78" w14:textId="77777777" w:rsidR="003E4A56" w:rsidRPr="00DD3E8D" w:rsidRDefault="003E4A56" w:rsidP="003E4A56">
      <w:pPr>
        <w:pStyle w:val="ListParagraph"/>
        <w:widowControl w:val="0"/>
        <w:numPr>
          <w:ilvl w:val="0"/>
          <w:numId w:val="13"/>
        </w:numPr>
        <w:tabs>
          <w:tab w:val="left" w:pos="220"/>
          <w:tab w:val="left" w:pos="720"/>
        </w:tabs>
        <w:autoSpaceDE w:val="0"/>
        <w:autoSpaceDN w:val="0"/>
        <w:adjustRightInd w:val="0"/>
        <w:spacing w:after="320" w:line="360" w:lineRule="atLeast"/>
        <w:rPr>
          <w:rFonts w:cs="Times"/>
          <w:color w:val="000000"/>
        </w:rPr>
      </w:pPr>
      <w:r w:rsidRPr="00DD3E8D">
        <w:rPr>
          <w:rFonts w:cs="Times"/>
          <w:color w:val="000000"/>
        </w:rPr>
        <w:t>The Senate may remove the Parliamentarian by a two</w:t>
      </w:r>
      <w:r w:rsidRPr="00DD3E8D">
        <w:rPr>
          <w:rFonts w:eastAsia="Calibri" w:cs="Calibri"/>
          <w:color w:val="000000"/>
        </w:rPr>
        <w:t>‐</w:t>
      </w:r>
      <w:r w:rsidRPr="00DD3E8D">
        <w:rPr>
          <w:rFonts w:cs="Times"/>
          <w:color w:val="000000"/>
        </w:rPr>
        <w:t>thirds (2/3) vote during any regularly scheduled Senate meeting.</w:t>
      </w:r>
    </w:p>
    <w:p w14:paraId="1DBA7137" w14:textId="77777777" w:rsidR="003E4A56" w:rsidRPr="00DD3E8D" w:rsidRDefault="003E4A56" w:rsidP="003E4A56">
      <w:pPr>
        <w:pStyle w:val="ListParagraph"/>
        <w:widowControl w:val="0"/>
        <w:numPr>
          <w:ilvl w:val="0"/>
          <w:numId w:val="8"/>
        </w:numPr>
        <w:tabs>
          <w:tab w:val="left" w:pos="220"/>
          <w:tab w:val="left" w:pos="720"/>
        </w:tabs>
        <w:autoSpaceDE w:val="0"/>
        <w:autoSpaceDN w:val="0"/>
        <w:adjustRightInd w:val="0"/>
        <w:spacing w:after="320" w:line="360" w:lineRule="atLeast"/>
        <w:rPr>
          <w:rFonts w:cs="Times"/>
          <w:color w:val="000000"/>
        </w:rPr>
      </w:pPr>
      <w:r w:rsidRPr="00DD3E8D">
        <w:rPr>
          <w:rFonts w:cs="Times"/>
          <w:color w:val="000000"/>
        </w:rPr>
        <w:t>By the second (2nd) regular meeting, the Senate shall confirm the Speaker of the Senate’s appointment of a Clerk by a two</w:t>
      </w:r>
      <w:r w:rsidRPr="00DD3E8D">
        <w:rPr>
          <w:rFonts w:eastAsia="Calibri" w:cs="Calibri"/>
          <w:color w:val="000000"/>
        </w:rPr>
        <w:t>‐</w:t>
      </w:r>
      <w:r w:rsidRPr="00DD3E8D">
        <w:rPr>
          <w:rFonts w:cs="Times"/>
          <w:color w:val="000000"/>
        </w:rPr>
        <w:t>thirds (2/3) vote.</w:t>
      </w:r>
    </w:p>
    <w:p w14:paraId="1495FC70" w14:textId="77777777" w:rsidR="003E4A56" w:rsidRPr="00DD3E8D" w:rsidRDefault="003E4A56" w:rsidP="003E4A56">
      <w:pPr>
        <w:pStyle w:val="ListParagraph"/>
        <w:widowControl w:val="0"/>
        <w:numPr>
          <w:ilvl w:val="0"/>
          <w:numId w:val="14"/>
        </w:numPr>
        <w:tabs>
          <w:tab w:val="left" w:pos="220"/>
          <w:tab w:val="left" w:pos="720"/>
        </w:tabs>
        <w:autoSpaceDE w:val="0"/>
        <w:autoSpaceDN w:val="0"/>
        <w:adjustRightInd w:val="0"/>
        <w:spacing w:after="320" w:line="360" w:lineRule="atLeast"/>
        <w:rPr>
          <w:rFonts w:cs="Times"/>
          <w:color w:val="000000"/>
        </w:rPr>
      </w:pPr>
      <w:r w:rsidRPr="00DD3E8D">
        <w:rPr>
          <w:rFonts w:cs="Times"/>
          <w:color w:val="000000"/>
        </w:rPr>
        <w:t>The Senate may remove the Clerk by a two</w:t>
      </w:r>
      <w:r w:rsidRPr="00DD3E8D">
        <w:rPr>
          <w:rFonts w:eastAsia="Calibri" w:cs="Calibri"/>
          <w:color w:val="000000"/>
        </w:rPr>
        <w:t>‐</w:t>
      </w:r>
      <w:r w:rsidRPr="00DD3E8D">
        <w:rPr>
          <w:rFonts w:cs="Times"/>
          <w:color w:val="000000"/>
        </w:rPr>
        <w:t>thirds (2/3) vote during any regularly scheduled Senate meeting.</w:t>
      </w:r>
    </w:p>
    <w:p w14:paraId="590203AB" w14:textId="77777777" w:rsidR="003E4A56" w:rsidRPr="00DD3E8D" w:rsidRDefault="003E4A56" w:rsidP="003E4A56">
      <w:pPr>
        <w:pStyle w:val="ListParagraph"/>
        <w:widowControl w:val="0"/>
        <w:numPr>
          <w:ilvl w:val="0"/>
          <w:numId w:val="8"/>
        </w:numPr>
        <w:tabs>
          <w:tab w:val="left" w:pos="220"/>
          <w:tab w:val="left" w:pos="720"/>
        </w:tabs>
        <w:autoSpaceDE w:val="0"/>
        <w:autoSpaceDN w:val="0"/>
        <w:adjustRightInd w:val="0"/>
        <w:spacing w:after="320" w:line="360" w:lineRule="atLeast"/>
        <w:rPr>
          <w:rFonts w:cs="Times"/>
          <w:color w:val="000000"/>
        </w:rPr>
      </w:pPr>
      <w:r w:rsidRPr="00DD3E8D">
        <w:rPr>
          <w:rFonts w:cs="Times"/>
          <w:color w:val="000000"/>
        </w:rPr>
        <w:t xml:space="preserve"> All committee chairs must be filled by the third meeting.</w:t>
      </w:r>
    </w:p>
    <w:p w14:paraId="3D538CB1" w14:textId="77777777" w:rsidR="003E4A56" w:rsidRPr="00DD3E8D" w:rsidRDefault="003E4A56" w:rsidP="003E4A56">
      <w:pPr>
        <w:pStyle w:val="ListParagraph"/>
        <w:widowControl w:val="0"/>
        <w:numPr>
          <w:ilvl w:val="0"/>
          <w:numId w:val="8"/>
        </w:numPr>
        <w:tabs>
          <w:tab w:val="left" w:pos="220"/>
          <w:tab w:val="left" w:pos="720"/>
        </w:tabs>
        <w:autoSpaceDE w:val="0"/>
        <w:autoSpaceDN w:val="0"/>
        <w:adjustRightInd w:val="0"/>
        <w:spacing w:after="320" w:line="360" w:lineRule="atLeast"/>
        <w:rPr>
          <w:rFonts w:cs="Times"/>
          <w:color w:val="000000"/>
        </w:rPr>
      </w:pPr>
      <w:r w:rsidRPr="00DD3E8D">
        <w:rPr>
          <w:rFonts w:cs="Times"/>
          <w:color w:val="000000"/>
        </w:rPr>
        <w:t>Senators holding a seat for any University college shall have the duty of organizing and holding one (1) campus</w:t>
      </w:r>
      <w:r w:rsidRPr="00DD3E8D">
        <w:rPr>
          <w:rFonts w:eastAsia="Calibri" w:cs="Calibri"/>
          <w:color w:val="000000"/>
        </w:rPr>
        <w:t>‐</w:t>
      </w:r>
      <w:r w:rsidRPr="00DD3E8D">
        <w:rPr>
          <w:rFonts w:cs="Times"/>
          <w:color w:val="000000"/>
        </w:rPr>
        <w:t>wide Town Hall meeting per semester.</w:t>
      </w:r>
    </w:p>
    <w:p w14:paraId="49492669" w14:textId="77777777" w:rsidR="003E4A56" w:rsidRPr="00DD3E8D" w:rsidRDefault="003E4A56" w:rsidP="003E4A56">
      <w:pPr>
        <w:pStyle w:val="ListParagraph"/>
        <w:widowControl w:val="0"/>
        <w:numPr>
          <w:ilvl w:val="0"/>
          <w:numId w:val="8"/>
        </w:numPr>
        <w:tabs>
          <w:tab w:val="left" w:pos="220"/>
          <w:tab w:val="left" w:pos="720"/>
        </w:tabs>
        <w:autoSpaceDE w:val="0"/>
        <w:autoSpaceDN w:val="0"/>
        <w:adjustRightInd w:val="0"/>
        <w:spacing w:after="320" w:line="360" w:lineRule="atLeast"/>
        <w:rPr>
          <w:rFonts w:cs="Times"/>
          <w:color w:val="000000"/>
        </w:rPr>
      </w:pPr>
      <w:r w:rsidRPr="00DD3E8D">
        <w:rPr>
          <w:rFonts w:cs="Times"/>
          <w:color w:val="000000"/>
        </w:rPr>
        <w:t xml:space="preserve"> Senators</w:t>
      </w:r>
      <w:r w:rsidRPr="00DD3E8D">
        <w:rPr>
          <w:rFonts w:eastAsia="Calibri" w:cs="Calibri"/>
          <w:color w:val="000000"/>
        </w:rPr>
        <w:t>‐</w:t>
      </w:r>
      <w:r w:rsidRPr="00DD3E8D">
        <w:rPr>
          <w:rFonts w:cs="Times"/>
          <w:color w:val="000000"/>
        </w:rPr>
        <w:t>at</w:t>
      </w:r>
      <w:r w:rsidRPr="00DD3E8D">
        <w:rPr>
          <w:rFonts w:eastAsia="Calibri" w:cs="Calibri"/>
          <w:color w:val="000000"/>
        </w:rPr>
        <w:t>‐</w:t>
      </w:r>
      <w:r w:rsidRPr="00DD3E8D">
        <w:rPr>
          <w:rFonts w:cs="Times"/>
          <w:color w:val="000000"/>
        </w:rPr>
        <w:t>Large shall have the duty of organizing and holding one (1) campus</w:t>
      </w:r>
      <w:r w:rsidRPr="00DD3E8D">
        <w:rPr>
          <w:rFonts w:eastAsia="Calibri" w:cs="Calibri"/>
          <w:color w:val="000000"/>
        </w:rPr>
        <w:t>‐</w:t>
      </w:r>
      <w:r w:rsidRPr="00DD3E8D">
        <w:rPr>
          <w:rFonts w:cs="Times"/>
          <w:color w:val="000000"/>
        </w:rPr>
        <w:t>wide Town Hall meeting per semester.</w:t>
      </w:r>
    </w:p>
    <w:p w14:paraId="16536842" w14:textId="77777777" w:rsidR="003E4A56" w:rsidRPr="00DD3E8D" w:rsidRDefault="003E4A56" w:rsidP="003E4A56">
      <w:pPr>
        <w:pStyle w:val="ListParagraph"/>
        <w:widowControl w:val="0"/>
        <w:numPr>
          <w:ilvl w:val="0"/>
          <w:numId w:val="8"/>
        </w:numPr>
        <w:tabs>
          <w:tab w:val="left" w:pos="220"/>
          <w:tab w:val="left" w:pos="720"/>
        </w:tabs>
        <w:autoSpaceDE w:val="0"/>
        <w:autoSpaceDN w:val="0"/>
        <w:adjustRightInd w:val="0"/>
        <w:spacing w:after="320" w:line="360" w:lineRule="atLeast"/>
        <w:rPr>
          <w:rFonts w:cs="Times"/>
          <w:color w:val="000000"/>
        </w:rPr>
      </w:pPr>
      <w:r w:rsidRPr="00DD3E8D">
        <w:rPr>
          <w:rFonts w:cs="Times"/>
          <w:color w:val="000000"/>
        </w:rPr>
        <w:t xml:space="preserve"> All senators must participate in one of the following activities per week during the regularly scheduled academic school year each semester.</w:t>
      </w:r>
    </w:p>
    <w:p w14:paraId="18D364DA" w14:textId="77777777" w:rsidR="003E4A56" w:rsidRPr="00DD3E8D" w:rsidRDefault="003E4A56" w:rsidP="003E4A56">
      <w:pPr>
        <w:pStyle w:val="ListParagraph"/>
        <w:widowControl w:val="0"/>
        <w:numPr>
          <w:ilvl w:val="0"/>
          <w:numId w:val="15"/>
        </w:numPr>
        <w:tabs>
          <w:tab w:val="left" w:pos="220"/>
          <w:tab w:val="left" w:pos="720"/>
        </w:tabs>
        <w:autoSpaceDE w:val="0"/>
        <w:autoSpaceDN w:val="0"/>
        <w:adjustRightInd w:val="0"/>
        <w:spacing w:after="320" w:line="360" w:lineRule="atLeast"/>
        <w:rPr>
          <w:rFonts w:cs="Times"/>
          <w:color w:val="000000"/>
        </w:rPr>
      </w:pPr>
      <w:r w:rsidRPr="00DD3E8D">
        <w:rPr>
          <w:rFonts w:cs="Times"/>
          <w:color w:val="000000"/>
        </w:rPr>
        <w:t>Senators may commit two (2) office hours per week in the Student Government Association Office.</w:t>
      </w:r>
    </w:p>
    <w:p w14:paraId="00D0AD81" w14:textId="77777777" w:rsidR="003E4A56" w:rsidRPr="00DD3E8D" w:rsidRDefault="003E4A56" w:rsidP="003E4A56">
      <w:pPr>
        <w:pStyle w:val="ListParagraph"/>
        <w:widowControl w:val="0"/>
        <w:numPr>
          <w:ilvl w:val="0"/>
          <w:numId w:val="15"/>
        </w:numPr>
        <w:tabs>
          <w:tab w:val="left" w:pos="220"/>
          <w:tab w:val="left" w:pos="720"/>
        </w:tabs>
        <w:autoSpaceDE w:val="0"/>
        <w:autoSpaceDN w:val="0"/>
        <w:adjustRightInd w:val="0"/>
        <w:spacing w:after="320" w:line="360" w:lineRule="atLeast"/>
        <w:rPr>
          <w:rFonts w:cs="Times"/>
          <w:color w:val="000000"/>
        </w:rPr>
      </w:pPr>
      <w:r w:rsidRPr="00DD3E8D">
        <w:rPr>
          <w:rFonts w:cs="Times"/>
          <w:color w:val="000000"/>
        </w:rPr>
        <w:t xml:space="preserve">Senators must hold one (1) town hall per semester. </w:t>
      </w:r>
    </w:p>
    <w:p w14:paraId="609CEB14" w14:textId="77777777" w:rsidR="003E4A56" w:rsidRPr="00DD3E8D" w:rsidRDefault="003E4A56" w:rsidP="003E4A56">
      <w:pPr>
        <w:pStyle w:val="ListParagraph"/>
        <w:widowControl w:val="0"/>
        <w:numPr>
          <w:ilvl w:val="0"/>
          <w:numId w:val="15"/>
        </w:numPr>
        <w:tabs>
          <w:tab w:val="left" w:pos="220"/>
          <w:tab w:val="left" w:pos="720"/>
        </w:tabs>
        <w:autoSpaceDE w:val="0"/>
        <w:autoSpaceDN w:val="0"/>
        <w:adjustRightInd w:val="0"/>
        <w:spacing w:after="320" w:line="360" w:lineRule="atLeast"/>
        <w:rPr>
          <w:rFonts w:cs="Times"/>
          <w:color w:val="000000"/>
        </w:rPr>
      </w:pPr>
      <w:r w:rsidRPr="00DD3E8D">
        <w:rPr>
          <w:rFonts w:cs="Times"/>
          <w:color w:val="000000"/>
        </w:rPr>
        <w:t>Senators may write a bill or resolution in lieu of the office hours.</w:t>
      </w:r>
    </w:p>
    <w:p w14:paraId="7EF34776" w14:textId="77777777" w:rsidR="003E4A56" w:rsidRPr="00DD3E8D" w:rsidRDefault="003E4A56" w:rsidP="003E4A56">
      <w:pPr>
        <w:pStyle w:val="ListParagraph"/>
        <w:widowControl w:val="0"/>
        <w:numPr>
          <w:ilvl w:val="0"/>
          <w:numId w:val="15"/>
        </w:numPr>
        <w:tabs>
          <w:tab w:val="left" w:pos="220"/>
          <w:tab w:val="left" w:pos="720"/>
        </w:tabs>
        <w:autoSpaceDE w:val="0"/>
        <w:autoSpaceDN w:val="0"/>
        <w:adjustRightInd w:val="0"/>
        <w:spacing w:after="320" w:line="360" w:lineRule="atLeast"/>
        <w:rPr>
          <w:rFonts w:cs="Times"/>
          <w:color w:val="000000"/>
        </w:rPr>
      </w:pPr>
      <w:r w:rsidRPr="00DD3E8D">
        <w:rPr>
          <w:rFonts w:cs="Times"/>
          <w:color w:val="000000"/>
        </w:rPr>
        <w:t>Senators may participate in an activity that the Executive Council has chosen to use as a replacement for the normal weekly requirement.</w:t>
      </w:r>
    </w:p>
    <w:p w14:paraId="5609866E" w14:textId="77777777" w:rsidR="003E4A56" w:rsidRPr="00DD3E8D" w:rsidRDefault="003E4A56" w:rsidP="003E4A56">
      <w:pPr>
        <w:pStyle w:val="ListParagraph"/>
        <w:widowControl w:val="0"/>
        <w:numPr>
          <w:ilvl w:val="0"/>
          <w:numId w:val="16"/>
        </w:numPr>
        <w:tabs>
          <w:tab w:val="left" w:pos="220"/>
          <w:tab w:val="left" w:pos="720"/>
        </w:tabs>
        <w:autoSpaceDE w:val="0"/>
        <w:autoSpaceDN w:val="0"/>
        <w:adjustRightInd w:val="0"/>
        <w:spacing w:after="320" w:line="360" w:lineRule="atLeast"/>
        <w:rPr>
          <w:rFonts w:cs="Times"/>
          <w:color w:val="000000"/>
        </w:rPr>
      </w:pPr>
      <w:r w:rsidRPr="00DD3E8D">
        <w:rPr>
          <w:rFonts w:cs="Times"/>
          <w:color w:val="000000"/>
        </w:rPr>
        <w:t>The weekly activity should be deemed an appropriate event by the majority of the Executive Council and presented by the Speaker of the Senate at Senate Meetings or Committee Chair at Committee Meetings, which ever week for which the activity should be.</w:t>
      </w:r>
    </w:p>
    <w:p w14:paraId="467720DF" w14:textId="77777777" w:rsidR="003E4A56" w:rsidRPr="00DD3E8D" w:rsidRDefault="003E4A56" w:rsidP="003E4A56">
      <w:pPr>
        <w:pStyle w:val="ListParagraph"/>
        <w:widowControl w:val="0"/>
        <w:numPr>
          <w:ilvl w:val="0"/>
          <w:numId w:val="15"/>
        </w:numPr>
        <w:tabs>
          <w:tab w:val="left" w:pos="220"/>
          <w:tab w:val="left" w:pos="720"/>
        </w:tabs>
        <w:autoSpaceDE w:val="0"/>
        <w:autoSpaceDN w:val="0"/>
        <w:adjustRightInd w:val="0"/>
        <w:spacing w:after="320" w:line="360" w:lineRule="atLeast"/>
        <w:rPr>
          <w:rFonts w:cs="Times"/>
          <w:color w:val="000000"/>
        </w:rPr>
      </w:pPr>
      <w:r w:rsidRPr="00DD3E8D">
        <w:rPr>
          <w:rFonts w:cs="Times"/>
          <w:color w:val="000000"/>
        </w:rPr>
        <w:t>Senators may meet with University administrators or faculty on behalf of the Student Government Association in lieu of office hours.</w:t>
      </w:r>
    </w:p>
    <w:p w14:paraId="6334EEF7" w14:textId="77777777" w:rsidR="003E4A56" w:rsidRPr="00DD3E8D" w:rsidRDefault="003E4A56" w:rsidP="003E4A56">
      <w:pPr>
        <w:pStyle w:val="ListParagraph"/>
        <w:widowControl w:val="0"/>
        <w:numPr>
          <w:ilvl w:val="0"/>
          <w:numId w:val="8"/>
        </w:numPr>
        <w:tabs>
          <w:tab w:val="left" w:pos="220"/>
          <w:tab w:val="left" w:pos="720"/>
        </w:tabs>
        <w:autoSpaceDE w:val="0"/>
        <w:autoSpaceDN w:val="0"/>
        <w:adjustRightInd w:val="0"/>
        <w:spacing w:after="320" w:line="360" w:lineRule="atLeast"/>
        <w:rPr>
          <w:rFonts w:cs="Times"/>
          <w:color w:val="000000"/>
        </w:rPr>
      </w:pPr>
      <w:r w:rsidRPr="00DD3E8D">
        <w:rPr>
          <w:rFonts w:cs="Times"/>
          <w:color w:val="000000"/>
        </w:rPr>
        <w:t>A breach of any duty listed or incorporated into these By</w:t>
      </w:r>
      <w:r w:rsidRPr="00DD3E8D">
        <w:rPr>
          <w:rFonts w:eastAsia="Calibri" w:cs="Calibri"/>
          <w:color w:val="000000"/>
        </w:rPr>
        <w:t>‐</w:t>
      </w:r>
      <w:r w:rsidRPr="00DD3E8D">
        <w:rPr>
          <w:rFonts w:cs="Times"/>
          <w:color w:val="000000"/>
        </w:rPr>
        <w:t>Laws is just grounds for disciplinary action such as reprimand, censure, or impeachment.</w:t>
      </w:r>
    </w:p>
    <w:p w14:paraId="00C05F6A" w14:textId="77777777" w:rsidR="003E4A56" w:rsidRPr="00DD3E8D" w:rsidRDefault="003E4A56" w:rsidP="003E4A56">
      <w:pPr>
        <w:pStyle w:val="ListParagraph"/>
        <w:widowControl w:val="0"/>
        <w:numPr>
          <w:ilvl w:val="0"/>
          <w:numId w:val="17"/>
        </w:numPr>
        <w:tabs>
          <w:tab w:val="left" w:pos="220"/>
          <w:tab w:val="left" w:pos="720"/>
        </w:tabs>
        <w:autoSpaceDE w:val="0"/>
        <w:autoSpaceDN w:val="0"/>
        <w:adjustRightInd w:val="0"/>
        <w:spacing w:after="320" w:line="360" w:lineRule="atLeast"/>
        <w:rPr>
          <w:rFonts w:cs="Times"/>
          <w:color w:val="000000"/>
        </w:rPr>
      </w:pPr>
      <w:r w:rsidRPr="00DD3E8D">
        <w:rPr>
          <w:rFonts w:cs="Times"/>
          <w:color w:val="000000"/>
        </w:rPr>
        <w:t>Any senator breaching these duties listed in Section J shall be available for review and discussion with any executive council members immediately upon failure to uphold these duties after three times.</w:t>
      </w:r>
    </w:p>
    <w:p w14:paraId="6F190546" w14:textId="77777777" w:rsidR="00A9272A" w:rsidRPr="00522422" w:rsidRDefault="00A9272A" w:rsidP="00A9272A">
      <w:pPr>
        <w:widowControl w:val="0"/>
        <w:tabs>
          <w:tab w:val="left" w:pos="220"/>
          <w:tab w:val="left" w:pos="720"/>
        </w:tabs>
        <w:autoSpaceDE w:val="0"/>
        <w:autoSpaceDN w:val="0"/>
        <w:adjustRightInd w:val="0"/>
        <w:spacing w:after="320" w:line="360" w:lineRule="atLeast"/>
        <w:rPr>
          <w:rFonts w:cs="Times"/>
          <w:color w:val="000000"/>
          <w:sz w:val="36"/>
        </w:rPr>
      </w:pPr>
      <w:r w:rsidRPr="00522422">
        <w:rPr>
          <w:rFonts w:cs="Times"/>
          <w:b/>
          <w:bCs/>
          <w:color w:val="000000"/>
          <w:sz w:val="36"/>
        </w:rPr>
        <w:t xml:space="preserve">ARTICLE II: SENATE MEMBERSHIP AND GENERAL REQUIREMENTS </w:t>
      </w:r>
    </w:p>
    <w:p w14:paraId="2DEC4F3C" w14:textId="77777777" w:rsidR="00A9272A" w:rsidRPr="00522422" w:rsidRDefault="00A9272A" w:rsidP="00A9272A">
      <w:pPr>
        <w:widowControl w:val="0"/>
        <w:tabs>
          <w:tab w:val="left" w:pos="220"/>
          <w:tab w:val="left" w:pos="720"/>
        </w:tabs>
        <w:autoSpaceDE w:val="0"/>
        <w:autoSpaceDN w:val="0"/>
        <w:adjustRightInd w:val="0"/>
        <w:spacing w:after="320" w:line="360" w:lineRule="atLeast"/>
        <w:rPr>
          <w:rFonts w:cs="Times"/>
          <w:color w:val="000000"/>
          <w:sz w:val="28"/>
        </w:rPr>
      </w:pPr>
      <w:r w:rsidRPr="00522422">
        <w:rPr>
          <w:rFonts w:cs="Times"/>
          <w:b/>
          <w:bCs/>
          <w:color w:val="000000"/>
          <w:sz w:val="28"/>
        </w:rPr>
        <w:lastRenderedPageBreak/>
        <w:t xml:space="preserve">Section 1: Apportionment and Membership </w:t>
      </w:r>
    </w:p>
    <w:p w14:paraId="5DA8791A" w14:textId="77777777" w:rsidR="003E4A56" w:rsidRPr="00DD3E8D" w:rsidRDefault="00A9272A" w:rsidP="00A9272A">
      <w:pPr>
        <w:pStyle w:val="ListParagraph"/>
        <w:widowControl w:val="0"/>
        <w:numPr>
          <w:ilvl w:val="0"/>
          <w:numId w:val="18"/>
        </w:numPr>
        <w:tabs>
          <w:tab w:val="left" w:pos="220"/>
          <w:tab w:val="left" w:pos="720"/>
        </w:tabs>
        <w:autoSpaceDE w:val="0"/>
        <w:autoSpaceDN w:val="0"/>
        <w:adjustRightInd w:val="0"/>
        <w:spacing w:after="320" w:line="360" w:lineRule="atLeast"/>
        <w:rPr>
          <w:rFonts w:cs="Times"/>
          <w:color w:val="000000"/>
        </w:rPr>
      </w:pPr>
      <w:r w:rsidRPr="00DD3E8D">
        <w:rPr>
          <w:rFonts w:cs="Times"/>
          <w:color w:val="000000"/>
        </w:rPr>
        <w:t>The quantity and apportionment of senate seats shall be made in accordance with the SGA constitution, Article VI, Section 2.</w:t>
      </w:r>
    </w:p>
    <w:p w14:paraId="233ABF27" w14:textId="77777777" w:rsidR="00A9272A" w:rsidRPr="00DD3E8D" w:rsidRDefault="00A9272A" w:rsidP="00A9272A">
      <w:pPr>
        <w:pStyle w:val="ListParagraph"/>
        <w:widowControl w:val="0"/>
        <w:numPr>
          <w:ilvl w:val="0"/>
          <w:numId w:val="18"/>
        </w:numPr>
        <w:tabs>
          <w:tab w:val="left" w:pos="220"/>
          <w:tab w:val="left" w:pos="720"/>
        </w:tabs>
        <w:autoSpaceDE w:val="0"/>
        <w:autoSpaceDN w:val="0"/>
        <w:adjustRightInd w:val="0"/>
        <w:spacing w:after="320" w:line="360" w:lineRule="atLeast"/>
        <w:rPr>
          <w:rFonts w:cs="Times"/>
          <w:color w:val="000000"/>
        </w:rPr>
      </w:pPr>
      <w:r w:rsidRPr="00DD3E8D">
        <w:rPr>
          <w:rFonts w:cs="Times"/>
          <w:color w:val="000000"/>
        </w:rPr>
        <w:t>“Student Senate membership” shall be defined as the total number of Senators in office at that time.</w:t>
      </w:r>
    </w:p>
    <w:p w14:paraId="1FC3F371" w14:textId="77777777" w:rsidR="00A9272A" w:rsidRPr="00522422" w:rsidRDefault="00A9272A" w:rsidP="00A9272A">
      <w:pPr>
        <w:widowControl w:val="0"/>
        <w:tabs>
          <w:tab w:val="left" w:pos="220"/>
          <w:tab w:val="left" w:pos="720"/>
        </w:tabs>
        <w:autoSpaceDE w:val="0"/>
        <w:autoSpaceDN w:val="0"/>
        <w:adjustRightInd w:val="0"/>
        <w:spacing w:after="320" w:line="360" w:lineRule="atLeast"/>
        <w:rPr>
          <w:rFonts w:cs="Times"/>
          <w:color w:val="000000"/>
          <w:sz w:val="28"/>
        </w:rPr>
      </w:pPr>
      <w:r w:rsidRPr="00522422">
        <w:rPr>
          <w:rFonts w:cs="Times"/>
          <w:b/>
          <w:bCs/>
          <w:color w:val="000000"/>
          <w:sz w:val="28"/>
        </w:rPr>
        <w:t xml:space="preserve">Section 2: Qualifications for Office </w:t>
      </w:r>
    </w:p>
    <w:p w14:paraId="3B5EF956" w14:textId="77777777" w:rsidR="00A9272A" w:rsidRPr="00DD3E8D" w:rsidRDefault="00A9272A" w:rsidP="00A9272A">
      <w:pPr>
        <w:pStyle w:val="ListParagraph"/>
        <w:widowControl w:val="0"/>
        <w:numPr>
          <w:ilvl w:val="0"/>
          <w:numId w:val="19"/>
        </w:numPr>
        <w:tabs>
          <w:tab w:val="left" w:pos="220"/>
          <w:tab w:val="left" w:pos="720"/>
        </w:tabs>
        <w:autoSpaceDE w:val="0"/>
        <w:autoSpaceDN w:val="0"/>
        <w:adjustRightInd w:val="0"/>
        <w:spacing w:after="320" w:line="360" w:lineRule="atLeast"/>
        <w:rPr>
          <w:rFonts w:cs="Times"/>
          <w:color w:val="000000"/>
        </w:rPr>
      </w:pPr>
      <w:r w:rsidRPr="00DD3E8D">
        <w:rPr>
          <w:rFonts w:cs="Times"/>
          <w:color w:val="000000"/>
        </w:rPr>
        <w:t xml:space="preserve"> Any candidate for a Senate seat representing a particular college shall be an active student who is currently enrolled in that college and shall have acquired a minimum of six (6) semester hours in that college.</w:t>
      </w:r>
    </w:p>
    <w:p w14:paraId="4590366D" w14:textId="77777777" w:rsidR="00A9272A" w:rsidRPr="00DD3E8D" w:rsidRDefault="00A9272A" w:rsidP="00A9272A">
      <w:pPr>
        <w:pStyle w:val="ListParagraph"/>
        <w:widowControl w:val="0"/>
        <w:numPr>
          <w:ilvl w:val="0"/>
          <w:numId w:val="19"/>
        </w:numPr>
        <w:tabs>
          <w:tab w:val="left" w:pos="220"/>
          <w:tab w:val="left" w:pos="720"/>
        </w:tabs>
        <w:autoSpaceDE w:val="0"/>
        <w:autoSpaceDN w:val="0"/>
        <w:adjustRightInd w:val="0"/>
        <w:spacing w:after="320" w:line="360" w:lineRule="atLeast"/>
        <w:rPr>
          <w:rFonts w:cs="Times"/>
          <w:color w:val="000000"/>
        </w:rPr>
      </w:pPr>
      <w:r w:rsidRPr="00DD3E8D">
        <w:rPr>
          <w:rFonts w:cs="Times"/>
          <w:color w:val="000000"/>
        </w:rPr>
        <w:t>Any candidate for a Senate seat representing the University At</w:t>
      </w:r>
      <w:r w:rsidRPr="00DD3E8D">
        <w:rPr>
          <w:rFonts w:eastAsia="Calibri" w:cs="Calibri"/>
          <w:color w:val="000000"/>
        </w:rPr>
        <w:t>‐</w:t>
      </w:r>
      <w:r w:rsidRPr="00DD3E8D">
        <w:rPr>
          <w:rFonts w:cs="Times"/>
          <w:color w:val="000000"/>
        </w:rPr>
        <w:t>Large shall be an active student and shall have acquired six (6) semester hours as outlined in Article VI, Section 1 of the SGA Constitution.</w:t>
      </w:r>
    </w:p>
    <w:p w14:paraId="4884D9CD" w14:textId="77777777" w:rsidR="00A9272A" w:rsidRPr="00DD3E8D" w:rsidRDefault="00A9272A" w:rsidP="00A9272A">
      <w:pPr>
        <w:pStyle w:val="ListParagraph"/>
        <w:widowControl w:val="0"/>
        <w:numPr>
          <w:ilvl w:val="0"/>
          <w:numId w:val="19"/>
        </w:numPr>
        <w:tabs>
          <w:tab w:val="left" w:pos="220"/>
          <w:tab w:val="left" w:pos="720"/>
        </w:tabs>
        <w:autoSpaceDE w:val="0"/>
        <w:autoSpaceDN w:val="0"/>
        <w:adjustRightInd w:val="0"/>
        <w:spacing w:after="320" w:line="360" w:lineRule="atLeast"/>
        <w:rPr>
          <w:rFonts w:cs="Times"/>
          <w:color w:val="000000"/>
        </w:rPr>
      </w:pPr>
      <w:r w:rsidRPr="00DD3E8D">
        <w:rPr>
          <w:rFonts w:cs="Times"/>
          <w:color w:val="000000"/>
        </w:rPr>
        <w:t>Each Senator shall maintain his/ her status as an active student throughout his term as senator. If a senator fails to maintain his/her status as such, he/she shall be expelled and his/her seat shall be classified as vacant. An active student shall be defined as any student who is enrolled in six (6) or more semester hours and has paid the appropriate Student Activity Fee.</w:t>
      </w:r>
    </w:p>
    <w:p w14:paraId="2BA45E06" w14:textId="77777777" w:rsidR="00A9272A" w:rsidRPr="00DD3E8D" w:rsidRDefault="00A9272A" w:rsidP="00A9272A">
      <w:pPr>
        <w:pStyle w:val="ListParagraph"/>
        <w:widowControl w:val="0"/>
        <w:numPr>
          <w:ilvl w:val="0"/>
          <w:numId w:val="19"/>
        </w:numPr>
        <w:tabs>
          <w:tab w:val="left" w:pos="220"/>
          <w:tab w:val="left" w:pos="720"/>
        </w:tabs>
        <w:autoSpaceDE w:val="0"/>
        <w:autoSpaceDN w:val="0"/>
        <w:adjustRightInd w:val="0"/>
        <w:spacing w:after="320" w:line="360" w:lineRule="atLeast"/>
        <w:rPr>
          <w:rFonts w:cs="Times"/>
          <w:color w:val="000000"/>
        </w:rPr>
      </w:pPr>
      <w:r w:rsidRPr="00DD3E8D">
        <w:rPr>
          <w:rFonts w:cs="Times"/>
          <w:color w:val="000000"/>
        </w:rPr>
        <w:t>At the time of his/ her election or appointment and throughout his/ her tenure, a Senator shall maintain a per</w:t>
      </w:r>
      <w:r w:rsidRPr="00DD3E8D">
        <w:rPr>
          <w:rFonts w:eastAsia="Calibri" w:cs="Calibri"/>
          <w:color w:val="000000"/>
        </w:rPr>
        <w:t>‐</w:t>
      </w:r>
      <w:r w:rsidRPr="00DD3E8D">
        <w:rPr>
          <w:rFonts w:cs="Times"/>
          <w:color w:val="000000"/>
        </w:rPr>
        <w:t>semester GPA of 2.5 on a four</w:t>
      </w:r>
      <w:r w:rsidRPr="00DD3E8D">
        <w:rPr>
          <w:rFonts w:eastAsia="Calibri" w:cs="Calibri"/>
          <w:color w:val="000000"/>
        </w:rPr>
        <w:t>‐</w:t>
      </w:r>
      <w:r w:rsidRPr="00DD3E8D">
        <w:rPr>
          <w:rFonts w:cs="Times"/>
          <w:color w:val="000000"/>
        </w:rPr>
        <w:t>point (4.0) scale.</w:t>
      </w:r>
    </w:p>
    <w:p w14:paraId="5BB7C9C5" w14:textId="7038179F" w:rsidR="00A9272A" w:rsidRPr="00DD3E8D" w:rsidRDefault="00A9272A" w:rsidP="00A9272A">
      <w:pPr>
        <w:pStyle w:val="ListParagraph"/>
        <w:widowControl w:val="0"/>
        <w:numPr>
          <w:ilvl w:val="0"/>
          <w:numId w:val="19"/>
        </w:numPr>
        <w:tabs>
          <w:tab w:val="left" w:pos="220"/>
          <w:tab w:val="left" w:pos="720"/>
        </w:tabs>
        <w:autoSpaceDE w:val="0"/>
        <w:autoSpaceDN w:val="0"/>
        <w:adjustRightInd w:val="0"/>
        <w:spacing w:after="320" w:line="360" w:lineRule="atLeast"/>
        <w:rPr>
          <w:rFonts w:cs="Times"/>
          <w:color w:val="000000"/>
        </w:rPr>
      </w:pPr>
      <w:r w:rsidRPr="00DD3E8D">
        <w:rPr>
          <w:rFonts w:cs="Times"/>
          <w:color w:val="000000"/>
        </w:rPr>
        <w:t xml:space="preserve">Speaker of the Senate and the </w:t>
      </w:r>
      <w:r w:rsidR="00DD3E8D" w:rsidRPr="00DD3E8D">
        <w:rPr>
          <w:rFonts w:cs="Times"/>
          <w:color w:val="000000"/>
        </w:rPr>
        <w:t>Parliamentarian</w:t>
      </w:r>
      <w:r w:rsidRPr="00DD3E8D">
        <w:rPr>
          <w:rFonts w:cs="Times"/>
          <w:color w:val="000000"/>
        </w:rPr>
        <w:t xml:space="preserve"> of the Senate shall be required at the time of his or her election, and throughout his or her term, to have a cumulative GPA of not less than 2.75 on a four</w:t>
      </w:r>
      <w:r w:rsidRPr="00DD3E8D">
        <w:rPr>
          <w:rFonts w:eastAsia="Calibri" w:cs="Calibri"/>
          <w:color w:val="000000"/>
        </w:rPr>
        <w:t>‐</w:t>
      </w:r>
      <w:r w:rsidRPr="00DD3E8D">
        <w:rPr>
          <w:rFonts w:cs="Times"/>
          <w:color w:val="000000"/>
        </w:rPr>
        <w:t>point (4.0) scale.</w:t>
      </w:r>
    </w:p>
    <w:p w14:paraId="34C4703F" w14:textId="77777777" w:rsidR="00A9272A" w:rsidRPr="00DD3E8D" w:rsidRDefault="00A9272A" w:rsidP="00A9272A">
      <w:pPr>
        <w:pStyle w:val="ListParagraph"/>
        <w:widowControl w:val="0"/>
        <w:numPr>
          <w:ilvl w:val="0"/>
          <w:numId w:val="19"/>
        </w:numPr>
        <w:tabs>
          <w:tab w:val="left" w:pos="220"/>
          <w:tab w:val="left" w:pos="720"/>
        </w:tabs>
        <w:autoSpaceDE w:val="0"/>
        <w:autoSpaceDN w:val="0"/>
        <w:adjustRightInd w:val="0"/>
        <w:spacing w:after="320" w:line="360" w:lineRule="atLeast"/>
        <w:rPr>
          <w:rFonts w:cs="Times"/>
          <w:color w:val="000000"/>
        </w:rPr>
      </w:pPr>
      <w:r w:rsidRPr="00DD3E8D">
        <w:rPr>
          <w:rFonts w:cs="Times"/>
          <w:color w:val="000000"/>
        </w:rPr>
        <w:t>Law students shall be required to have a sixty</w:t>
      </w:r>
      <w:r w:rsidRPr="00DD3E8D">
        <w:rPr>
          <w:rFonts w:eastAsia="Calibri" w:cs="Calibri"/>
          <w:color w:val="000000"/>
        </w:rPr>
        <w:t>‐</w:t>
      </w:r>
      <w:r w:rsidRPr="00DD3E8D">
        <w:rPr>
          <w:rFonts w:cs="Times"/>
          <w:color w:val="000000"/>
        </w:rPr>
        <w:t>five (65) average.</w:t>
      </w:r>
    </w:p>
    <w:p w14:paraId="6F12E704" w14:textId="1ABBE492" w:rsidR="00A9272A" w:rsidRPr="00DD3E8D" w:rsidRDefault="00A9272A" w:rsidP="00A9272A">
      <w:pPr>
        <w:pStyle w:val="ListParagraph"/>
        <w:widowControl w:val="0"/>
        <w:numPr>
          <w:ilvl w:val="0"/>
          <w:numId w:val="19"/>
        </w:numPr>
        <w:tabs>
          <w:tab w:val="left" w:pos="220"/>
          <w:tab w:val="left" w:pos="720"/>
        </w:tabs>
        <w:autoSpaceDE w:val="0"/>
        <w:autoSpaceDN w:val="0"/>
        <w:adjustRightInd w:val="0"/>
        <w:spacing w:after="320" w:line="360" w:lineRule="atLeast"/>
        <w:rPr>
          <w:rFonts w:cs="Times"/>
          <w:color w:val="000000"/>
        </w:rPr>
      </w:pPr>
      <w:r w:rsidRPr="00DD3E8D">
        <w:rPr>
          <w:rFonts w:cs="Times"/>
          <w:color w:val="000000"/>
        </w:rPr>
        <w:t xml:space="preserve">All Senators, including the Speaker of the Senate and the </w:t>
      </w:r>
      <w:r w:rsidR="00DD3E8D" w:rsidRPr="00DD3E8D">
        <w:rPr>
          <w:rFonts w:cs="Times"/>
          <w:color w:val="000000"/>
        </w:rPr>
        <w:t>Parliamentarian</w:t>
      </w:r>
      <w:r w:rsidRPr="00DD3E8D">
        <w:rPr>
          <w:rFonts w:cs="Times"/>
          <w:color w:val="000000"/>
        </w:rPr>
        <w:t xml:space="preserve"> of the Senate must be in good standing with the University and retain said status to hold office.</w:t>
      </w:r>
    </w:p>
    <w:p w14:paraId="43358541" w14:textId="77777777" w:rsidR="00A9272A" w:rsidRPr="00522422" w:rsidRDefault="00A9272A" w:rsidP="00A9272A">
      <w:pPr>
        <w:widowControl w:val="0"/>
        <w:tabs>
          <w:tab w:val="left" w:pos="220"/>
          <w:tab w:val="left" w:pos="720"/>
        </w:tabs>
        <w:autoSpaceDE w:val="0"/>
        <w:autoSpaceDN w:val="0"/>
        <w:adjustRightInd w:val="0"/>
        <w:spacing w:after="320" w:line="360" w:lineRule="atLeast"/>
        <w:rPr>
          <w:rFonts w:cs="Times"/>
          <w:color w:val="000000"/>
          <w:sz w:val="28"/>
        </w:rPr>
      </w:pPr>
      <w:r w:rsidRPr="00522422">
        <w:rPr>
          <w:rFonts w:cs="Times"/>
          <w:b/>
          <w:bCs/>
          <w:color w:val="000000"/>
          <w:sz w:val="28"/>
        </w:rPr>
        <w:t xml:space="preserve">Section 3: Senator Attendance and Bill Submission </w:t>
      </w:r>
    </w:p>
    <w:p w14:paraId="7745F1BE" w14:textId="77777777" w:rsidR="00A9272A" w:rsidRPr="00DD3E8D" w:rsidRDefault="00A9272A" w:rsidP="00A9272A">
      <w:pPr>
        <w:pStyle w:val="ListParagraph"/>
        <w:widowControl w:val="0"/>
        <w:numPr>
          <w:ilvl w:val="0"/>
          <w:numId w:val="20"/>
        </w:numPr>
        <w:tabs>
          <w:tab w:val="left" w:pos="220"/>
          <w:tab w:val="left" w:pos="720"/>
        </w:tabs>
        <w:autoSpaceDE w:val="0"/>
        <w:autoSpaceDN w:val="0"/>
        <w:adjustRightInd w:val="0"/>
        <w:spacing w:after="320" w:line="360" w:lineRule="atLeast"/>
        <w:rPr>
          <w:rFonts w:cs="Times"/>
          <w:color w:val="000000"/>
        </w:rPr>
      </w:pPr>
      <w:r w:rsidRPr="00DD3E8D">
        <w:rPr>
          <w:rFonts w:cs="Times"/>
          <w:color w:val="000000"/>
        </w:rPr>
        <w:t>Senators shall miss no more than three (3) formal or committee meetings.</w:t>
      </w:r>
    </w:p>
    <w:p w14:paraId="5157EBC6" w14:textId="77777777" w:rsidR="00A9272A" w:rsidRPr="00DD3E8D" w:rsidRDefault="00A9272A" w:rsidP="00A9272A">
      <w:pPr>
        <w:pStyle w:val="ListParagraph"/>
        <w:widowControl w:val="0"/>
        <w:numPr>
          <w:ilvl w:val="0"/>
          <w:numId w:val="20"/>
        </w:numPr>
        <w:tabs>
          <w:tab w:val="left" w:pos="220"/>
          <w:tab w:val="left" w:pos="720"/>
        </w:tabs>
        <w:autoSpaceDE w:val="0"/>
        <w:autoSpaceDN w:val="0"/>
        <w:adjustRightInd w:val="0"/>
        <w:spacing w:after="320" w:line="360" w:lineRule="atLeast"/>
        <w:rPr>
          <w:rFonts w:cs="Times"/>
          <w:color w:val="000000"/>
        </w:rPr>
      </w:pPr>
      <w:r w:rsidRPr="00DD3E8D">
        <w:rPr>
          <w:rFonts w:cs="Times"/>
          <w:color w:val="000000"/>
        </w:rPr>
        <w:t>Each Senator shall be notified by the Senate Clerk after his or her second absence during a semester from a regularly scheduled Senate meeting.</w:t>
      </w:r>
    </w:p>
    <w:p w14:paraId="34FCFE8C" w14:textId="77777777" w:rsidR="00A9272A" w:rsidRPr="00DD3E8D" w:rsidRDefault="00A9272A" w:rsidP="00A9272A">
      <w:pPr>
        <w:pStyle w:val="ListParagraph"/>
        <w:widowControl w:val="0"/>
        <w:numPr>
          <w:ilvl w:val="0"/>
          <w:numId w:val="20"/>
        </w:numPr>
        <w:tabs>
          <w:tab w:val="left" w:pos="220"/>
          <w:tab w:val="left" w:pos="720"/>
        </w:tabs>
        <w:autoSpaceDE w:val="0"/>
        <w:autoSpaceDN w:val="0"/>
        <w:adjustRightInd w:val="0"/>
        <w:spacing w:after="320" w:line="360" w:lineRule="atLeast"/>
        <w:rPr>
          <w:rFonts w:cs="Times"/>
          <w:color w:val="000000"/>
        </w:rPr>
      </w:pPr>
      <w:r w:rsidRPr="00DD3E8D">
        <w:rPr>
          <w:rFonts w:cs="Times"/>
          <w:color w:val="000000"/>
        </w:rPr>
        <w:t xml:space="preserve"> Senate meetings shall be defined as the time between the first roll call and the final roll call. Each Senator has a ten (10) minute grace period to declare his/ her presence without penalty.</w:t>
      </w:r>
    </w:p>
    <w:p w14:paraId="68BDFEBF" w14:textId="3F72DC62" w:rsidR="00A9272A" w:rsidRPr="00DD3E8D" w:rsidRDefault="00A9272A" w:rsidP="00A9272A">
      <w:pPr>
        <w:pStyle w:val="ListParagraph"/>
        <w:widowControl w:val="0"/>
        <w:numPr>
          <w:ilvl w:val="0"/>
          <w:numId w:val="20"/>
        </w:numPr>
        <w:tabs>
          <w:tab w:val="left" w:pos="220"/>
          <w:tab w:val="left" w:pos="720"/>
        </w:tabs>
        <w:autoSpaceDE w:val="0"/>
        <w:autoSpaceDN w:val="0"/>
        <w:adjustRightInd w:val="0"/>
        <w:spacing w:after="320" w:line="360" w:lineRule="atLeast"/>
        <w:rPr>
          <w:rFonts w:cs="Times"/>
          <w:color w:val="000000"/>
        </w:rPr>
      </w:pPr>
      <w:r w:rsidRPr="00DD3E8D">
        <w:rPr>
          <w:rFonts w:cs="Times"/>
          <w:color w:val="000000"/>
        </w:rPr>
        <w:t xml:space="preserve">Senators have the responsibility of informing the clerk in written form of his/ her late arrival or early leave within the </w:t>
      </w:r>
      <w:r w:rsidR="00DD3E8D" w:rsidRPr="00DD3E8D">
        <w:rPr>
          <w:rFonts w:cs="Times"/>
          <w:color w:val="000000"/>
        </w:rPr>
        <w:t>ten-minute</w:t>
      </w:r>
      <w:r w:rsidRPr="00DD3E8D">
        <w:rPr>
          <w:rFonts w:cs="Times"/>
          <w:color w:val="000000"/>
        </w:rPr>
        <w:t xml:space="preserve"> grace period.</w:t>
      </w:r>
    </w:p>
    <w:p w14:paraId="5BE2E6F0" w14:textId="6990C0FA" w:rsidR="00A9272A" w:rsidRPr="00DD3E8D" w:rsidRDefault="00A9272A" w:rsidP="00A9272A">
      <w:pPr>
        <w:pStyle w:val="ListParagraph"/>
        <w:widowControl w:val="0"/>
        <w:numPr>
          <w:ilvl w:val="0"/>
          <w:numId w:val="20"/>
        </w:numPr>
        <w:tabs>
          <w:tab w:val="left" w:pos="220"/>
          <w:tab w:val="left" w:pos="720"/>
        </w:tabs>
        <w:autoSpaceDE w:val="0"/>
        <w:autoSpaceDN w:val="0"/>
        <w:adjustRightInd w:val="0"/>
        <w:spacing w:after="320" w:line="360" w:lineRule="atLeast"/>
        <w:rPr>
          <w:rFonts w:cs="Times"/>
          <w:color w:val="000000"/>
        </w:rPr>
      </w:pPr>
      <w:r w:rsidRPr="00DD3E8D">
        <w:rPr>
          <w:rFonts w:cs="Times"/>
          <w:color w:val="000000"/>
        </w:rPr>
        <w:lastRenderedPageBreak/>
        <w:t xml:space="preserve">Each Senator shall be responsible for turning in all legislation to the Speaker of the </w:t>
      </w:r>
      <w:r w:rsidR="00DD3E8D" w:rsidRPr="00DD3E8D">
        <w:rPr>
          <w:rFonts w:cs="Times"/>
          <w:color w:val="000000"/>
        </w:rPr>
        <w:t>Senate by</w:t>
      </w:r>
      <w:r w:rsidRPr="00DD3E8D">
        <w:rPr>
          <w:rFonts w:cs="Times"/>
          <w:color w:val="000000"/>
        </w:rPr>
        <w:t xml:space="preserve"> the appropriate deadline as outlined by the Senate Rules Manual.</w:t>
      </w:r>
    </w:p>
    <w:p w14:paraId="2AC26133" w14:textId="77777777" w:rsidR="00A9272A" w:rsidRPr="00522422" w:rsidRDefault="00A9272A" w:rsidP="00A9272A">
      <w:pPr>
        <w:widowControl w:val="0"/>
        <w:tabs>
          <w:tab w:val="left" w:pos="220"/>
          <w:tab w:val="left" w:pos="720"/>
        </w:tabs>
        <w:autoSpaceDE w:val="0"/>
        <w:autoSpaceDN w:val="0"/>
        <w:adjustRightInd w:val="0"/>
        <w:spacing w:after="320" w:line="360" w:lineRule="atLeast"/>
        <w:rPr>
          <w:rFonts w:cs="Times"/>
          <w:color w:val="000000"/>
          <w:sz w:val="28"/>
        </w:rPr>
      </w:pPr>
      <w:r w:rsidRPr="00522422">
        <w:rPr>
          <w:rFonts w:cs="Times"/>
          <w:b/>
          <w:bCs/>
          <w:color w:val="000000"/>
          <w:sz w:val="28"/>
        </w:rPr>
        <w:t xml:space="preserve">Section 4: Resignation of Senators </w:t>
      </w:r>
    </w:p>
    <w:p w14:paraId="7E17BD76" w14:textId="77777777" w:rsidR="00A9272A" w:rsidRPr="00DD3E8D" w:rsidRDefault="00A9272A" w:rsidP="00A9272A">
      <w:pPr>
        <w:pStyle w:val="ListParagraph"/>
        <w:widowControl w:val="0"/>
        <w:numPr>
          <w:ilvl w:val="0"/>
          <w:numId w:val="21"/>
        </w:numPr>
        <w:tabs>
          <w:tab w:val="left" w:pos="220"/>
          <w:tab w:val="left" w:pos="720"/>
        </w:tabs>
        <w:autoSpaceDE w:val="0"/>
        <w:autoSpaceDN w:val="0"/>
        <w:adjustRightInd w:val="0"/>
        <w:spacing w:after="320" w:line="360" w:lineRule="atLeast"/>
        <w:rPr>
          <w:rFonts w:cs="Times"/>
          <w:color w:val="000000"/>
        </w:rPr>
      </w:pPr>
      <w:r w:rsidRPr="00DD3E8D">
        <w:rPr>
          <w:rFonts w:cs="Times"/>
          <w:color w:val="000000"/>
        </w:rPr>
        <w:t xml:space="preserve"> The resignation of a Senator from their seat shall only be considered official if written notice is given to the Legislative Council.</w:t>
      </w:r>
    </w:p>
    <w:p w14:paraId="6FCC5332" w14:textId="774BF730" w:rsidR="00A9272A" w:rsidRPr="00DD3E8D" w:rsidRDefault="00A9272A" w:rsidP="00A9272A">
      <w:pPr>
        <w:pStyle w:val="ListParagraph"/>
        <w:widowControl w:val="0"/>
        <w:numPr>
          <w:ilvl w:val="0"/>
          <w:numId w:val="21"/>
        </w:numPr>
        <w:tabs>
          <w:tab w:val="left" w:pos="220"/>
          <w:tab w:val="left" w:pos="720"/>
        </w:tabs>
        <w:autoSpaceDE w:val="0"/>
        <w:autoSpaceDN w:val="0"/>
        <w:adjustRightInd w:val="0"/>
        <w:spacing w:after="320" w:line="360" w:lineRule="atLeast"/>
        <w:rPr>
          <w:rFonts w:cs="Times"/>
          <w:color w:val="000000"/>
        </w:rPr>
      </w:pPr>
      <w:r w:rsidRPr="00DD3E8D">
        <w:rPr>
          <w:rFonts w:cs="Times"/>
          <w:color w:val="000000"/>
        </w:rPr>
        <w:t xml:space="preserve">Verbal resignation of a committee chairmanship or position of </w:t>
      </w:r>
      <w:r w:rsidR="00DD3E8D" w:rsidRPr="00DD3E8D">
        <w:rPr>
          <w:rFonts w:cs="Times"/>
          <w:color w:val="000000"/>
        </w:rPr>
        <w:t>Parliamentarian</w:t>
      </w:r>
      <w:r w:rsidRPr="00DD3E8D">
        <w:rPr>
          <w:rFonts w:cs="Times"/>
          <w:color w:val="000000"/>
        </w:rPr>
        <w:t xml:space="preserve"> in a public forum shall be considered official resignation from that position, but not of the actual Senate seat. It shall then be the duty of the Speaker of the Senate to undertake the appropriate action to fill such position in a reasonable manner of time.</w:t>
      </w:r>
    </w:p>
    <w:p w14:paraId="0CA0A4C5" w14:textId="77777777" w:rsidR="00A9272A" w:rsidRPr="00DD3E8D" w:rsidRDefault="00A9272A" w:rsidP="00A9272A">
      <w:pPr>
        <w:pStyle w:val="ListParagraph"/>
        <w:widowControl w:val="0"/>
        <w:numPr>
          <w:ilvl w:val="0"/>
          <w:numId w:val="21"/>
        </w:numPr>
        <w:tabs>
          <w:tab w:val="left" w:pos="220"/>
          <w:tab w:val="left" w:pos="720"/>
        </w:tabs>
        <w:autoSpaceDE w:val="0"/>
        <w:autoSpaceDN w:val="0"/>
        <w:adjustRightInd w:val="0"/>
        <w:spacing w:after="320" w:line="360" w:lineRule="atLeast"/>
        <w:rPr>
          <w:rFonts w:cs="Times"/>
          <w:color w:val="000000"/>
        </w:rPr>
      </w:pPr>
      <w:r w:rsidRPr="00DD3E8D">
        <w:rPr>
          <w:rFonts w:cs="Times"/>
          <w:color w:val="000000"/>
        </w:rPr>
        <w:t>Any Senate seat designated as vacant by these By</w:t>
      </w:r>
      <w:r w:rsidRPr="00DD3E8D">
        <w:rPr>
          <w:rFonts w:eastAsia="Calibri" w:cs="Calibri"/>
          <w:color w:val="000000"/>
        </w:rPr>
        <w:t>‐</w:t>
      </w:r>
      <w:r w:rsidRPr="00DD3E8D">
        <w:rPr>
          <w:rFonts w:cs="Times"/>
          <w:color w:val="000000"/>
        </w:rPr>
        <w:t>Laws shall be filled in a manner designated in Article VI, Section 6 of the Student Government Association Constitution.</w:t>
      </w:r>
    </w:p>
    <w:p w14:paraId="09DDD9EF" w14:textId="77777777" w:rsidR="00A9272A" w:rsidRPr="00522422" w:rsidRDefault="00A9272A" w:rsidP="00A9272A">
      <w:pPr>
        <w:widowControl w:val="0"/>
        <w:tabs>
          <w:tab w:val="left" w:pos="220"/>
          <w:tab w:val="left" w:pos="720"/>
        </w:tabs>
        <w:autoSpaceDE w:val="0"/>
        <w:autoSpaceDN w:val="0"/>
        <w:adjustRightInd w:val="0"/>
        <w:spacing w:after="320" w:line="360" w:lineRule="atLeast"/>
        <w:rPr>
          <w:rFonts w:cs="Times"/>
          <w:color w:val="000000"/>
          <w:sz w:val="36"/>
        </w:rPr>
      </w:pPr>
      <w:r w:rsidRPr="00522422">
        <w:rPr>
          <w:rFonts w:cs="Times"/>
          <w:b/>
          <w:bCs/>
          <w:color w:val="000000"/>
          <w:sz w:val="36"/>
        </w:rPr>
        <w:t xml:space="preserve">ARTICLE III: OFFICERS OF THE SENATE </w:t>
      </w:r>
    </w:p>
    <w:p w14:paraId="676F73A0" w14:textId="7AC3D5AF" w:rsidR="005E4E88" w:rsidRPr="00522422" w:rsidRDefault="005E4E88" w:rsidP="005E4E88">
      <w:pPr>
        <w:widowControl w:val="0"/>
        <w:autoSpaceDE w:val="0"/>
        <w:autoSpaceDN w:val="0"/>
        <w:adjustRightInd w:val="0"/>
        <w:spacing w:after="240" w:line="360" w:lineRule="atLeast"/>
        <w:rPr>
          <w:rFonts w:cs="Arial"/>
          <w:b/>
          <w:bCs/>
          <w:color w:val="000000"/>
          <w:sz w:val="28"/>
        </w:rPr>
      </w:pPr>
      <w:r w:rsidRPr="00522422">
        <w:rPr>
          <w:rFonts w:cs="Arial"/>
          <w:b/>
          <w:bCs/>
          <w:color w:val="000000"/>
          <w:sz w:val="28"/>
        </w:rPr>
        <w:t>Section 1: Speaker of the Senate</w:t>
      </w:r>
    </w:p>
    <w:p w14:paraId="3B49BC06" w14:textId="6A351067" w:rsidR="005E4E88" w:rsidRPr="00DD3E8D" w:rsidRDefault="005E4E88" w:rsidP="005E4E88">
      <w:pPr>
        <w:widowControl w:val="0"/>
        <w:autoSpaceDE w:val="0"/>
        <w:autoSpaceDN w:val="0"/>
        <w:adjustRightInd w:val="0"/>
        <w:spacing w:after="240" w:line="360" w:lineRule="atLeast"/>
        <w:rPr>
          <w:rFonts w:cs="Times"/>
          <w:color w:val="000000"/>
        </w:rPr>
      </w:pPr>
      <w:r w:rsidRPr="00DD3E8D">
        <w:rPr>
          <w:rFonts w:cs="Times"/>
          <w:color w:val="000000"/>
        </w:rPr>
        <w:t>The Speaker of the Senate shall have the following powers and duties:</w:t>
      </w:r>
    </w:p>
    <w:p w14:paraId="10C32459" w14:textId="722457E5" w:rsidR="005E4E88" w:rsidRPr="00DD3E8D" w:rsidRDefault="005E4E88" w:rsidP="005E4E88">
      <w:pPr>
        <w:pStyle w:val="ListParagraph"/>
        <w:widowControl w:val="0"/>
        <w:numPr>
          <w:ilvl w:val="0"/>
          <w:numId w:val="22"/>
        </w:numPr>
        <w:autoSpaceDE w:val="0"/>
        <w:autoSpaceDN w:val="0"/>
        <w:adjustRightInd w:val="0"/>
        <w:spacing w:after="240" w:line="360" w:lineRule="atLeast"/>
        <w:rPr>
          <w:rFonts w:cs="Times"/>
          <w:color w:val="000000"/>
        </w:rPr>
      </w:pPr>
      <w:r w:rsidRPr="00DD3E8D">
        <w:rPr>
          <w:rFonts w:cs="Times"/>
          <w:color w:val="000000"/>
        </w:rPr>
        <w:t xml:space="preserve"> All powers and duties which are defined in Article VI, Section 4 of the Student Government Association Constitution.</w:t>
      </w:r>
    </w:p>
    <w:p w14:paraId="01A02D2F" w14:textId="623D66CD" w:rsidR="005E4E88" w:rsidRPr="00DD3E8D" w:rsidRDefault="005E4E88" w:rsidP="005E4E88">
      <w:pPr>
        <w:pStyle w:val="ListParagraph"/>
        <w:widowControl w:val="0"/>
        <w:numPr>
          <w:ilvl w:val="0"/>
          <w:numId w:val="22"/>
        </w:numPr>
        <w:autoSpaceDE w:val="0"/>
        <w:autoSpaceDN w:val="0"/>
        <w:adjustRightInd w:val="0"/>
        <w:spacing w:after="240" w:line="360" w:lineRule="atLeast"/>
        <w:rPr>
          <w:rFonts w:cs="Times"/>
          <w:color w:val="000000"/>
        </w:rPr>
      </w:pPr>
      <w:r w:rsidRPr="00DD3E8D">
        <w:rPr>
          <w:rFonts w:cs="Times"/>
          <w:color w:val="000000"/>
        </w:rPr>
        <w:t>The power to bring an appeal of a Senator’s expulsion before the Senate.</w:t>
      </w:r>
    </w:p>
    <w:p w14:paraId="689DA062" w14:textId="492A6EA3" w:rsidR="005E4E88" w:rsidRPr="00DD3E8D" w:rsidRDefault="005E4E88" w:rsidP="005E4E88">
      <w:pPr>
        <w:pStyle w:val="ListParagraph"/>
        <w:widowControl w:val="0"/>
        <w:numPr>
          <w:ilvl w:val="0"/>
          <w:numId w:val="22"/>
        </w:numPr>
        <w:autoSpaceDE w:val="0"/>
        <w:autoSpaceDN w:val="0"/>
        <w:adjustRightInd w:val="0"/>
        <w:spacing w:after="240" w:line="360" w:lineRule="atLeast"/>
        <w:rPr>
          <w:rFonts w:cs="Times"/>
          <w:color w:val="000000"/>
        </w:rPr>
      </w:pPr>
      <w:r w:rsidRPr="00DD3E8D">
        <w:rPr>
          <w:rFonts w:cs="Times"/>
          <w:color w:val="000000"/>
        </w:rPr>
        <w:t>The duty to preserve order and decorum at all Senate meetings.</w:t>
      </w:r>
    </w:p>
    <w:p w14:paraId="7BE341FF" w14:textId="109A5862" w:rsidR="005E4E88" w:rsidRPr="00DD3E8D" w:rsidRDefault="00A02772" w:rsidP="00A02772">
      <w:pPr>
        <w:pStyle w:val="ListParagraph"/>
        <w:widowControl w:val="0"/>
        <w:numPr>
          <w:ilvl w:val="0"/>
          <w:numId w:val="22"/>
        </w:numPr>
        <w:autoSpaceDE w:val="0"/>
        <w:autoSpaceDN w:val="0"/>
        <w:adjustRightInd w:val="0"/>
        <w:spacing w:after="240" w:line="360" w:lineRule="atLeast"/>
        <w:rPr>
          <w:rFonts w:cs="Times"/>
          <w:color w:val="000000"/>
        </w:rPr>
      </w:pPr>
      <w:r w:rsidRPr="00DD3E8D">
        <w:rPr>
          <w:rFonts w:cs="Times"/>
          <w:color w:val="000000"/>
        </w:rPr>
        <w:t>The duty to recommend committee chairs and appoint senators to Senate Standing Committees by the second Senate meeting.</w:t>
      </w:r>
    </w:p>
    <w:p w14:paraId="6A3B83F4" w14:textId="3BEAFA35" w:rsidR="00A02772" w:rsidRPr="00DD3E8D" w:rsidRDefault="00A02772" w:rsidP="00A02772">
      <w:pPr>
        <w:pStyle w:val="ListParagraph"/>
        <w:widowControl w:val="0"/>
        <w:numPr>
          <w:ilvl w:val="0"/>
          <w:numId w:val="22"/>
        </w:numPr>
        <w:autoSpaceDE w:val="0"/>
        <w:autoSpaceDN w:val="0"/>
        <w:adjustRightInd w:val="0"/>
        <w:spacing w:after="240" w:line="360" w:lineRule="atLeast"/>
        <w:rPr>
          <w:rFonts w:cs="Times"/>
          <w:color w:val="000000"/>
        </w:rPr>
      </w:pPr>
      <w:r w:rsidRPr="00DD3E8D">
        <w:rPr>
          <w:rFonts w:cs="Times"/>
          <w:color w:val="000000"/>
        </w:rPr>
        <w:t>The power to require any motion to be reduced to writing and submitted to the Clerk.</w:t>
      </w:r>
    </w:p>
    <w:p w14:paraId="408D87AA" w14:textId="4761E4EA" w:rsidR="00A02772" w:rsidRPr="00DD3E8D" w:rsidRDefault="00A02772" w:rsidP="00A02772">
      <w:pPr>
        <w:pStyle w:val="ListParagraph"/>
        <w:widowControl w:val="0"/>
        <w:numPr>
          <w:ilvl w:val="0"/>
          <w:numId w:val="22"/>
        </w:numPr>
        <w:autoSpaceDE w:val="0"/>
        <w:autoSpaceDN w:val="0"/>
        <w:adjustRightInd w:val="0"/>
        <w:spacing w:after="240" w:line="360" w:lineRule="atLeast"/>
        <w:rPr>
          <w:rFonts w:cs="Times"/>
          <w:color w:val="000000"/>
        </w:rPr>
      </w:pPr>
      <w:r w:rsidRPr="00DD3E8D">
        <w:rPr>
          <w:rFonts w:cs="Times"/>
          <w:color w:val="000000"/>
        </w:rPr>
        <w:t>The duty to report on any or no action by the President upon any and all Bills and Resolutions passed by the Senate.</w:t>
      </w:r>
    </w:p>
    <w:p w14:paraId="24D74DC2" w14:textId="77777777" w:rsidR="00A02772" w:rsidRPr="00DD3E8D" w:rsidRDefault="00A02772" w:rsidP="00A02772">
      <w:pPr>
        <w:pStyle w:val="ListParagraph"/>
        <w:widowControl w:val="0"/>
        <w:numPr>
          <w:ilvl w:val="0"/>
          <w:numId w:val="22"/>
        </w:numPr>
        <w:autoSpaceDE w:val="0"/>
        <w:autoSpaceDN w:val="0"/>
        <w:adjustRightInd w:val="0"/>
        <w:spacing w:after="240" w:line="360" w:lineRule="atLeast"/>
        <w:rPr>
          <w:rFonts w:cs="Times"/>
          <w:color w:val="000000"/>
        </w:rPr>
      </w:pPr>
      <w:r w:rsidRPr="00DD3E8D">
        <w:rPr>
          <w:rFonts w:cs="Times"/>
          <w:color w:val="000000"/>
        </w:rPr>
        <w:t>The duty to assign each Bill and Resolution to a standing committee.</w:t>
      </w:r>
    </w:p>
    <w:p w14:paraId="00D0E4B2" w14:textId="29EF0255" w:rsidR="00A02772" w:rsidRPr="00DD3E8D" w:rsidRDefault="00A02772" w:rsidP="00A02772">
      <w:pPr>
        <w:pStyle w:val="ListParagraph"/>
        <w:widowControl w:val="0"/>
        <w:numPr>
          <w:ilvl w:val="0"/>
          <w:numId w:val="22"/>
        </w:numPr>
        <w:autoSpaceDE w:val="0"/>
        <w:autoSpaceDN w:val="0"/>
        <w:adjustRightInd w:val="0"/>
        <w:spacing w:after="240" w:line="360" w:lineRule="atLeast"/>
        <w:rPr>
          <w:rFonts w:cs="Times"/>
          <w:color w:val="000000"/>
        </w:rPr>
      </w:pPr>
      <w:r w:rsidRPr="00DD3E8D">
        <w:rPr>
          <w:rFonts w:cs="Times"/>
          <w:color w:val="000000"/>
        </w:rPr>
        <w:t xml:space="preserve"> The duty to submit to the President all Bills and Resolutions passed by the Senate within four (4) business days after passage.</w:t>
      </w:r>
    </w:p>
    <w:p w14:paraId="48E01BC9" w14:textId="2062A93D" w:rsidR="00A02772" w:rsidRPr="00DD3E8D" w:rsidRDefault="00A02772" w:rsidP="00A02772">
      <w:pPr>
        <w:pStyle w:val="ListParagraph"/>
        <w:widowControl w:val="0"/>
        <w:numPr>
          <w:ilvl w:val="0"/>
          <w:numId w:val="22"/>
        </w:numPr>
        <w:autoSpaceDE w:val="0"/>
        <w:autoSpaceDN w:val="0"/>
        <w:adjustRightInd w:val="0"/>
        <w:spacing w:after="240" w:line="360" w:lineRule="atLeast"/>
        <w:rPr>
          <w:rFonts w:cs="Times"/>
          <w:color w:val="000000"/>
        </w:rPr>
      </w:pPr>
      <w:r w:rsidRPr="00DD3E8D">
        <w:rPr>
          <w:rFonts w:cs="Times"/>
          <w:color w:val="000000"/>
        </w:rPr>
        <w:t>The duty to report immediately an acceptance of an appeal for the reinstatement of an expelled Senator to the President.</w:t>
      </w:r>
    </w:p>
    <w:p w14:paraId="6D89EA68" w14:textId="51393BBD" w:rsidR="00A02772" w:rsidRPr="00DD3E8D" w:rsidRDefault="00A02772" w:rsidP="00A02772">
      <w:pPr>
        <w:pStyle w:val="ListParagraph"/>
        <w:widowControl w:val="0"/>
        <w:numPr>
          <w:ilvl w:val="0"/>
          <w:numId w:val="22"/>
        </w:numPr>
        <w:autoSpaceDE w:val="0"/>
        <w:autoSpaceDN w:val="0"/>
        <w:adjustRightInd w:val="0"/>
        <w:spacing w:after="240" w:line="360" w:lineRule="atLeast"/>
        <w:rPr>
          <w:rFonts w:cs="Times"/>
          <w:color w:val="000000"/>
        </w:rPr>
      </w:pPr>
      <w:r w:rsidRPr="00DD3E8D">
        <w:rPr>
          <w:rFonts w:cs="Times"/>
          <w:color w:val="000000"/>
        </w:rPr>
        <w:t>The duty of collating the Senate Journal of the most recent General Assembly before relinquishing his/ office to his successor. The contents of this journal shall be updated within two weeks of Senate passage.</w:t>
      </w:r>
    </w:p>
    <w:p w14:paraId="1197C66B" w14:textId="2F150DE2" w:rsidR="00A02772" w:rsidRPr="00DD3E8D" w:rsidRDefault="00A02772" w:rsidP="00A02772">
      <w:pPr>
        <w:pStyle w:val="ListParagraph"/>
        <w:widowControl w:val="0"/>
        <w:numPr>
          <w:ilvl w:val="0"/>
          <w:numId w:val="22"/>
        </w:numPr>
        <w:autoSpaceDE w:val="0"/>
        <w:autoSpaceDN w:val="0"/>
        <w:adjustRightInd w:val="0"/>
        <w:spacing w:after="240" w:line="360" w:lineRule="atLeast"/>
        <w:rPr>
          <w:rFonts w:cs="Times"/>
          <w:color w:val="000000"/>
        </w:rPr>
      </w:pPr>
      <w:r w:rsidRPr="00DD3E8D">
        <w:rPr>
          <w:rFonts w:cs="Times"/>
          <w:color w:val="000000"/>
        </w:rPr>
        <w:t xml:space="preserve"> The duty of appointing a Senate clerk by the third (3rd) regular Senate</w:t>
      </w:r>
      <w:r w:rsidR="008B72AC" w:rsidRPr="00DD3E8D">
        <w:rPr>
          <w:rFonts w:cs="Times"/>
          <w:color w:val="000000"/>
        </w:rPr>
        <w:t xml:space="preserve"> meeting of the current General Assembly.</w:t>
      </w:r>
    </w:p>
    <w:p w14:paraId="66DC16D2" w14:textId="1F36BB16" w:rsidR="008B72AC" w:rsidRPr="00DD3E8D" w:rsidRDefault="008B72AC" w:rsidP="008B72AC">
      <w:pPr>
        <w:pStyle w:val="ListParagraph"/>
        <w:widowControl w:val="0"/>
        <w:numPr>
          <w:ilvl w:val="0"/>
          <w:numId w:val="22"/>
        </w:numPr>
        <w:autoSpaceDE w:val="0"/>
        <w:autoSpaceDN w:val="0"/>
        <w:adjustRightInd w:val="0"/>
        <w:spacing w:after="240" w:line="360" w:lineRule="atLeast"/>
        <w:rPr>
          <w:rFonts w:cs="Times"/>
          <w:color w:val="000000"/>
        </w:rPr>
      </w:pPr>
      <w:r w:rsidRPr="00DD3E8D">
        <w:rPr>
          <w:rFonts w:cs="Times"/>
          <w:color w:val="000000"/>
        </w:rPr>
        <w:t xml:space="preserve">The duty of appointing a Senate Parliamentarian by the third (3rd) regular Senate meeting </w:t>
      </w:r>
      <w:r w:rsidRPr="00DD3E8D">
        <w:rPr>
          <w:rFonts w:cs="Times"/>
          <w:color w:val="000000"/>
        </w:rPr>
        <w:lastRenderedPageBreak/>
        <w:t>of the current General Assembly.</w:t>
      </w:r>
    </w:p>
    <w:p w14:paraId="3CFEE368" w14:textId="7CE57309" w:rsidR="008B72AC" w:rsidRPr="00522422" w:rsidRDefault="008B72AC" w:rsidP="008B72AC">
      <w:pPr>
        <w:widowControl w:val="0"/>
        <w:autoSpaceDE w:val="0"/>
        <w:autoSpaceDN w:val="0"/>
        <w:adjustRightInd w:val="0"/>
        <w:spacing w:after="240" w:line="360" w:lineRule="atLeast"/>
        <w:rPr>
          <w:rFonts w:cs="Times"/>
          <w:b/>
          <w:bCs/>
          <w:color w:val="000000"/>
          <w:sz w:val="28"/>
        </w:rPr>
      </w:pPr>
      <w:r w:rsidRPr="00522422">
        <w:rPr>
          <w:rFonts w:cs="Times"/>
          <w:b/>
          <w:bCs/>
          <w:color w:val="000000"/>
          <w:sz w:val="28"/>
        </w:rPr>
        <w:t xml:space="preserve">Section 2: </w:t>
      </w:r>
      <w:r w:rsidR="00DD3E8D" w:rsidRPr="00522422">
        <w:rPr>
          <w:rFonts w:cs="Times"/>
          <w:b/>
          <w:bCs/>
          <w:color w:val="000000"/>
          <w:sz w:val="28"/>
        </w:rPr>
        <w:t>Parliamentarian</w:t>
      </w:r>
      <w:r w:rsidRPr="00522422">
        <w:rPr>
          <w:rFonts w:cs="Times"/>
          <w:b/>
          <w:bCs/>
          <w:color w:val="000000"/>
          <w:sz w:val="28"/>
        </w:rPr>
        <w:t xml:space="preserve"> </w:t>
      </w:r>
    </w:p>
    <w:p w14:paraId="3EEC2169" w14:textId="3D34F306" w:rsidR="008B72AC" w:rsidRPr="00DD3E8D" w:rsidRDefault="008B72AC" w:rsidP="008B72AC">
      <w:pPr>
        <w:widowControl w:val="0"/>
        <w:autoSpaceDE w:val="0"/>
        <w:autoSpaceDN w:val="0"/>
        <w:adjustRightInd w:val="0"/>
        <w:spacing w:after="240" w:line="360" w:lineRule="atLeast"/>
        <w:rPr>
          <w:rFonts w:cs="Times"/>
          <w:bCs/>
          <w:color w:val="000000"/>
        </w:rPr>
      </w:pPr>
      <w:r w:rsidRPr="00DD3E8D">
        <w:rPr>
          <w:rFonts w:cs="Times"/>
          <w:bCs/>
          <w:color w:val="000000"/>
        </w:rPr>
        <w:t xml:space="preserve">The Speaker Pro Tempore of the Senate shall have the following powers, duties, and restrictions: </w:t>
      </w:r>
    </w:p>
    <w:p w14:paraId="335BF509" w14:textId="6E30730E" w:rsidR="008B72AC" w:rsidRPr="00DD3E8D" w:rsidRDefault="008B72AC" w:rsidP="008B72AC">
      <w:pPr>
        <w:pStyle w:val="ListParagraph"/>
        <w:widowControl w:val="0"/>
        <w:numPr>
          <w:ilvl w:val="0"/>
          <w:numId w:val="23"/>
        </w:numPr>
        <w:autoSpaceDE w:val="0"/>
        <w:autoSpaceDN w:val="0"/>
        <w:adjustRightInd w:val="0"/>
        <w:spacing w:after="240" w:line="360" w:lineRule="atLeast"/>
        <w:rPr>
          <w:rFonts w:cs="Times"/>
          <w:bCs/>
          <w:color w:val="000000"/>
        </w:rPr>
      </w:pPr>
      <w:r w:rsidRPr="00DD3E8D">
        <w:rPr>
          <w:rFonts w:cs="Times"/>
          <w:bCs/>
          <w:color w:val="000000"/>
        </w:rPr>
        <w:t>All powers and duties as defined in Article VI, Section 5 of the Student Government Association Constitution.</w:t>
      </w:r>
    </w:p>
    <w:p w14:paraId="53BAD4F9" w14:textId="2376DFAF" w:rsidR="008B72AC" w:rsidRPr="00DD3E8D" w:rsidRDefault="008B72AC" w:rsidP="008B72AC">
      <w:pPr>
        <w:pStyle w:val="ListParagraph"/>
        <w:widowControl w:val="0"/>
        <w:numPr>
          <w:ilvl w:val="0"/>
          <w:numId w:val="23"/>
        </w:numPr>
        <w:autoSpaceDE w:val="0"/>
        <w:autoSpaceDN w:val="0"/>
        <w:adjustRightInd w:val="0"/>
        <w:spacing w:after="240" w:line="360" w:lineRule="atLeast"/>
        <w:rPr>
          <w:rFonts w:cs="Times"/>
          <w:bCs/>
          <w:color w:val="000000"/>
        </w:rPr>
      </w:pPr>
      <w:r w:rsidRPr="00DD3E8D">
        <w:rPr>
          <w:rFonts w:cs="Times"/>
          <w:bCs/>
          <w:color w:val="000000"/>
        </w:rPr>
        <w:t xml:space="preserve">The duty of immediately commencing proceedings to elect a new </w:t>
      </w:r>
      <w:r w:rsidR="00DD3E8D" w:rsidRPr="00DD3E8D">
        <w:rPr>
          <w:rFonts w:cs="Times"/>
          <w:bCs/>
          <w:color w:val="000000"/>
        </w:rPr>
        <w:t>Parliamentarian in</w:t>
      </w:r>
      <w:r w:rsidRPr="00DD3E8D">
        <w:rPr>
          <w:rFonts w:cs="Times"/>
          <w:bCs/>
          <w:color w:val="000000"/>
        </w:rPr>
        <w:t xml:space="preserve"> the event that he succeeds to the office of President Pro Tempore of the Senate.</w:t>
      </w:r>
    </w:p>
    <w:p w14:paraId="09D60744" w14:textId="582998F6" w:rsidR="008B72AC" w:rsidRPr="00DD3E8D" w:rsidRDefault="008B72AC" w:rsidP="008B72AC">
      <w:pPr>
        <w:pStyle w:val="ListParagraph"/>
        <w:widowControl w:val="0"/>
        <w:numPr>
          <w:ilvl w:val="0"/>
          <w:numId w:val="23"/>
        </w:numPr>
        <w:autoSpaceDE w:val="0"/>
        <w:autoSpaceDN w:val="0"/>
        <w:adjustRightInd w:val="0"/>
        <w:spacing w:after="240" w:line="360" w:lineRule="atLeast"/>
        <w:rPr>
          <w:rFonts w:cs="Times"/>
          <w:bCs/>
          <w:color w:val="000000"/>
        </w:rPr>
      </w:pPr>
      <w:r w:rsidRPr="00DD3E8D">
        <w:rPr>
          <w:rFonts w:cs="Times"/>
          <w:bCs/>
          <w:color w:val="000000"/>
        </w:rPr>
        <w:t>The duty of serving as chair of the legislative council.</w:t>
      </w:r>
    </w:p>
    <w:p w14:paraId="09824682" w14:textId="176A2CD9" w:rsidR="008B72AC" w:rsidRPr="00522422" w:rsidRDefault="008B72AC" w:rsidP="008B72AC">
      <w:pPr>
        <w:widowControl w:val="0"/>
        <w:autoSpaceDE w:val="0"/>
        <w:autoSpaceDN w:val="0"/>
        <w:adjustRightInd w:val="0"/>
        <w:spacing w:after="240" w:line="360" w:lineRule="atLeast"/>
        <w:rPr>
          <w:rFonts w:cs="Times"/>
          <w:bCs/>
          <w:color w:val="000000"/>
          <w:sz w:val="28"/>
        </w:rPr>
      </w:pPr>
      <w:r w:rsidRPr="00522422">
        <w:rPr>
          <w:rFonts w:cs="Times"/>
          <w:b/>
          <w:bCs/>
          <w:color w:val="000000"/>
          <w:sz w:val="28"/>
        </w:rPr>
        <w:t xml:space="preserve">Section 3: Senate </w:t>
      </w:r>
      <w:r w:rsidR="00CD2555" w:rsidRPr="00522422">
        <w:rPr>
          <w:rFonts w:cs="Times"/>
          <w:b/>
          <w:bCs/>
          <w:color w:val="000000"/>
          <w:sz w:val="28"/>
        </w:rPr>
        <w:t xml:space="preserve">Chief Clerk </w:t>
      </w:r>
      <w:r w:rsidRPr="00522422">
        <w:rPr>
          <w:rFonts w:cs="Times"/>
          <w:b/>
          <w:bCs/>
          <w:color w:val="000000"/>
          <w:sz w:val="28"/>
        </w:rPr>
        <w:t xml:space="preserve"> </w:t>
      </w:r>
    </w:p>
    <w:p w14:paraId="4EDDFB32" w14:textId="5044D97A" w:rsidR="008B72AC" w:rsidRPr="00DD3E8D" w:rsidRDefault="008B72AC" w:rsidP="008B72AC">
      <w:pPr>
        <w:widowControl w:val="0"/>
        <w:autoSpaceDE w:val="0"/>
        <w:autoSpaceDN w:val="0"/>
        <w:adjustRightInd w:val="0"/>
        <w:spacing w:after="240" w:line="360" w:lineRule="atLeast"/>
        <w:rPr>
          <w:rFonts w:cs="Times"/>
          <w:bCs/>
          <w:color w:val="000000"/>
        </w:rPr>
      </w:pPr>
      <w:r w:rsidRPr="00DD3E8D">
        <w:rPr>
          <w:rFonts w:cs="Times"/>
          <w:bCs/>
          <w:color w:val="000000"/>
        </w:rPr>
        <w:t xml:space="preserve">The </w:t>
      </w:r>
      <w:r w:rsidR="00CD2555" w:rsidRPr="00DD3E8D">
        <w:rPr>
          <w:rFonts w:cs="Times"/>
          <w:bCs/>
          <w:color w:val="000000"/>
        </w:rPr>
        <w:t>Clerk</w:t>
      </w:r>
      <w:r w:rsidRPr="00DD3E8D">
        <w:rPr>
          <w:rFonts w:cs="Times"/>
          <w:bCs/>
          <w:color w:val="000000"/>
        </w:rPr>
        <w:t xml:space="preserve"> of the Senate shall have the following duties:</w:t>
      </w:r>
    </w:p>
    <w:p w14:paraId="7C57FECC" w14:textId="00B29354" w:rsidR="00CD2555" w:rsidRPr="00DD3E8D" w:rsidRDefault="00CD2555" w:rsidP="00CD2555">
      <w:pPr>
        <w:pStyle w:val="ListParagraph"/>
        <w:widowControl w:val="0"/>
        <w:numPr>
          <w:ilvl w:val="0"/>
          <w:numId w:val="24"/>
        </w:numPr>
        <w:autoSpaceDE w:val="0"/>
        <w:autoSpaceDN w:val="0"/>
        <w:adjustRightInd w:val="0"/>
        <w:spacing w:after="240" w:line="360" w:lineRule="atLeast"/>
        <w:rPr>
          <w:rFonts w:cs="Times"/>
          <w:bCs/>
          <w:color w:val="000000"/>
        </w:rPr>
      </w:pPr>
      <w:r w:rsidRPr="00DD3E8D">
        <w:rPr>
          <w:rFonts w:cs="Times"/>
          <w:bCs/>
          <w:color w:val="000000"/>
        </w:rPr>
        <w:t>Be present at all Student Senate meetings.</w:t>
      </w:r>
    </w:p>
    <w:p w14:paraId="5DCAAEE4" w14:textId="46728E61" w:rsidR="00CD2555" w:rsidRPr="00DD3E8D" w:rsidRDefault="00CD2555" w:rsidP="00CD2555">
      <w:pPr>
        <w:pStyle w:val="ListParagraph"/>
        <w:widowControl w:val="0"/>
        <w:numPr>
          <w:ilvl w:val="0"/>
          <w:numId w:val="24"/>
        </w:numPr>
        <w:autoSpaceDE w:val="0"/>
        <w:autoSpaceDN w:val="0"/>
        <w:adjustRightInd w:val="0"/>
        <w:spacing w:after="240" w:line="360" w:lineRule="atLeast"/>
        <w:rPr>
          <w:rFonts w:cs="Times"/>
          <w:bCs/>
          <w:color w:val="000000"/>
        </w:rPr>
      </w:pPr>
      <w:r w:rsidRPr="00DD3E8D">
        <w:rPr>
          <w:rFonts w:cs="Times"/>
          <w:bCs/>
          <w:color w:val="000000"/>
        </w:rPr>
        <w:t>Be responsible for the accurate recording of the minutes of all regular and special meetings of the Student Senate.</w:t>
      </w:r>
    </w:p>
    <w:p w14:paraId="27773E30" w14:textId="7E52D357" w:rsidR="00CD2555" w:rsidRPr="00DD3E8D" w:rsidRDefault="00CD2555" w:rsidP="00CD2555">
      <w:pPr>
        <w:pStyle w:val="ListParagraph"/>
        <w:widowControl w:val="0"/>
        <w:numPr>
          <w:ilvl w:val="0"/>
          <w:numId w:val="24"/>
        </w:numPr>
        <w:autoSpaceDE w:val="0"/>
        <w:autoSpaceDN w:val="0"/>
        <w:adjustRightInd w:val="0"/>
        <w:spacing w:after="240" w:line="360" w:lineRule="atLeast"/>
        <w:rPr>
          <w:rFonts w:cs="Times"/>
          <w:bCs/>
          <w:color w:val="000000"/>
        </w:rPr>
      </w:pPr>
      <w:r w:rsidRPr="00DD3E8D">
        <w:rPr>
          <w:rFonts w:cs="Times"/>
          <w:bCs/>
          <w:color w:val="000000"/>
        </w:rPr>
        <w:t>The Clerk shall be responsible for posting the following to the SGA website no later than one (1) week after each Senate meeting:</w:t>
      </w:r>
    </w:p>
    <w:p w14:paraId="0B55DD3B" w14:textId="77777777" w:rsidR="00CD2555" w:rsidRPr="00DD3E8D" w:rsidRDefault="00CD2555" w:rsidP="00CD2555">
      <w:pPr>
        <w:pStyle w:val="ListParagraph"/>
        <w:widowControl w:val="0"/>
        <w:numPr>
          <w:ilvl w:val="1"/>
          <w:numId w:val="24"/>
        </w:numPr>
        <w:autoSpaceDE w:val="0"/>
        <w:autoSpaceDN w:val="0"/>
        <w:adjustRightInd w:val="0"/>
        <w:spacing w:after="240" w:line="360" w:lineRule="atLeast"/>
        <w:rPr>
          <w:rFonts w:cs="Times"/>
          <w:bCs/>
          <w:color w:val="000000"/>
        </w:rPr>
      </w:pPr>
      <w:r w:rsidRPr="00DD3E8D">
        <w:rPr>
          <w:rFonts w:cs="Times"/>
          <w:bCs/>
          <w:color w:val="000000"/>
        </w:rPr>
        <w:t xml:space="preserve">The minutes of each Senate meeting </w:t>
      </w:r>
    </w:p>
    <w:p w14:paraId="3BE13519" w14:textId="77777777" w:rsidR="00CD2555" w:rsidRPr="00DD3E8D" w:rsidRDefault="00CD2555" w:rsidP="00CD2555">
      <w:pPr>
        <w:pStyle w:val="ListParagraph"/>
        <w:widowControl w:val="0"/>
        <w:numPr>
          <w:ilvl w:val="1"/>
          <w:numId w:val="24"/>
        </w:numPr>
        <w:autoSpaceDE w:val="0"/>
        <w:autoSpaceDN w:val="0"/>
        <w:adjustRightInd w:val="0"/>
        <w:spacing w:after="240" w:line="360" w:lineRule="atLeast"/>
        <w:rPr>
          <w:rFonts w:cs="Times"/>
          <w:bCs/>
          <w:color w:val="000000"/>
        </w:rPr>
      </w:pPr>
      <w:r w:rsidRPr="00DD3E8D">
        <w:rPr>
          <w:rFonts w:cs="Times"/>
          <w:bCs/>
          <w:color w:val="000000"/>
        </w:rPr>
        <w:t xml:space="preserve">The agenda for each Senate meeting </w:t>
      </w:r>
    </w:p>
    <w:p w14:paraId="27B8A505" w14:textId="36374CE3" w:rsidR="00CD2555" w:rsidRPr="00DD3E8D" w:rsidRDefault="00CD2555" w:rsidP="00CD2555">
      <w:pPr>
        <w:pStyle w:val="ListParagraph"/>
        <w:widowControl w:val="0"/>
        <w:numPr>
          <w:ilvl w:val="1"/>
          <w:numId w:val="24"/>
        </w:numPr>
        <w:autoSpaceDE w:val="0"/>
        <w:autoSpaceDN w:val="0"/>
        <w:adjustRightInd w:val="0"/>
        <w:spacing w:after="240" w:line="360" w:lineRule="atLeast"/>
        <w:rPr>
          <w:rFonts w:cs="Times"/>
          <w:bCs/>
          <w:color w:val="000000"/>
        </w:rPr>
      </w:pPr>
      <w:r w:rsidRPr="00DD3E8D">
        <w:rPr>
          <w:rFonts w:cs="Times"/>
          <w:bCs/>
          <w:color w:val="000000"/>
        </w:rPr>
        <w:t>The bills for each Senate meeting</w:t>
      </w:r>
    </w:p>
    <w:p w14:paraId="4A82A412" w14:textId="028D6B66" w:rsidR="00CD2555" w:rsidRPr="00DD3E8D" w:rsidRDefault="00CD2555" w:rsidP="00CD2555">
      <w:pPr>
        <w:pStyle w:val="ListParagraph"/>
        <w:widowControl w:val="0"/>
        <w:numPr>
          <w:ilvl w:val="1"/>
          <w:numId w:val="24"/>
        </w:numPr>
        <w:autoSpaceDE w:val="0"/>
        <w:autoSpaceDN w:val="0"/>
        <w:adjustRightInd w:val="0"/>
        <w:spacing w:after="240" w:line="360" w:lineRule="atLeast"/>
        <w:rPr>
          <w:rFonts w:cs="Times"/>
          <w:bCs/>
          <w:color w:val="000000"/>
        </w:rPr>
      </w:pPr>
      <w:r w:rsidRPr="00DD3E8D">
        <w:rPr>
          <w:rFonts w:cs="Times"/>
          <w:bCs/>
          <w:color w:val="000000"/>
        </w:rPr>
        <w:t>The attendance and voting record of every Senator for each Senate meeting.</w:t>
      </w:r>
    </w:p>
    <w:p w14:paraId="4A1603B8" w14:textId="77777777" w:rsidR="00CD2555" w:rsidRPr="00DD3E8D" w:rsidRDefault="00CD2555" w:rsidP="00CD2555">
      <w:pPr>
        <w:pStyle w:val="ListParagraph"/>
        <w:widowControl w:val="0"/>
        <w:numPr>
          <w:ilvl w:val="0"/>
          <w:numId w:val="24"/>
        </w:numPr>
        <w:autoSpaceDE w:val="0"/>
        <w:autoSpaceDN w:val="0"/>
        <w:adjustRightInd w:val="0"/>
        <w:spacing w:after="240" w:line="360" w:lineRule="atLeast"/>
        <w:rPr>
          <w:rFonts w:cs="Times"/>
          <w:bCs/>
          <w:color w:val="000000"/>
        </w:rPr>
      </w:pPr>
      <w:r w:rsidRPr="00DD3E8D">
        <w:rPr>
          <w:rFonts w:cs="Times"/>
          <w:bCs/>
          <w:color w:val="000000"/>
        </w:rPr>
        <w:t>Be responsible for the typing of all minutes within one week.</w:t>
      </w:r>
    </w:p>
    <w:p w14:paraId="49998508" w14:textId="1C2F971E" w:rsidR="00CD2555" w:rsidRPr="00DD3E8D" w:rsidRDefault="00CD2555" w:rsidP="00CD2555">
      <w:pPr>
        <w:pStyle w:val="ListParagraph"/>
        <w:widowControl w:val="0"/>
        <w:numPr>
          <w:ilvl w:val="0"/>
          <w:numId w:val="24"/>
        </w:numPr>
        <w:autoSpaceDE w:val="0"/>
        <w:autoSpaceDN w:val="0"/>
        <w:adjustRightInd w:val="0"/>
        <w:spacing w:after="240" w:line="360" w:lineRule="atLeast"/>
        <w:rPr>
          <w:rFonts w:cs="Times"/>
          <w:bCs/>
          <w:color w:val="000000"/>
        </w:rPr>
      </w:pPr>
      <w:r w:rsidRPr="00DD3E8D">
        <w:rPr>
          <w:rFonts w:cs="Times"/>
          <w:bCs/>
          <w:color w:val="000000"/>
        </w:rPr>
        <w:t>Be appointed by the Speaker of the Senate.</w:t>
      </w:r>
    </w:p>
    <w:p w14:paraId="43208839" w14:textId="77777777" w:rsidR="00CD2555" w:rsidRPr="00DD3E8D" w:rsidRDefault="00CD2555" w:rsidP="00CD2555">
      <w:pPr>
        <w:pStyle w:val="ListParagraph"/>
        <w:widowControl w:val="0"/>
        <w:numPr>
          <w:ilvl w:val="0"/>
          <w:numId w:val="24"/>
        </w:numPr>
        <w:autoSpaceDE w:val="0"/>
        <w:autoSpaceDN w:val="0"/>
        <w:adjustRightInd w:val="0"/>
        <w:spacing w:after="240" w:line="360" w:lineRule="atLeast"/>
        <w:rPr>
          <w:rFonts w:cs="Times"/>
          <w:bCs/>
          <w:color w:val="000000"/>
        </w:rPr>
      </w:pPr>
      <w:r w:rsidRPr="00DD3E8D">
        <w:rPr>
          <w:rFonts w:cs="Times"/>
          <w:bCs/>
          <w:color w:val="000000"/>
        </w:rPr>
        <w:t>Update any changes or amendments to the by</w:t>
      </w:r>
      <w:r w:rsidRPr="00DD3E8D">
        <w:rPr>
          <w:rFonts w:eastAsia="Calibri" w:cs="Calibri"/>
          <w:bCs/>
          <w:color w:val="000000"/>
        </w:rPr>
        <w:t>‐</w:t>
      </w:r>
      <w:r w:rsidRPr="00DD3E8D">
        <w:rPr>
          <w:rFonts w:cs="Times"/>
          <w:bCs/>
          <w:color w:val="000000"/>
        </w:rPr>
        <w:t>laws upon passage of the Senate.</w:t>
      </w:r>
    </w:p>
    <w:p w14:paraId="27535E36" w14:textId="43994511" w:rsidR="00CD2555" w:rsidRPr="00DD3E8D" w:rsidRDefault="00CD2555" w:rsidP="00CD2555">
      <w:pPr>
        <w:pStyle w:val="ListParagraph"/>
        <w:widowControl w:val="0"/>
        <w:numPr>
          <w:ilvl w:val="0"/>
          <w:numId w:val="24"/>
        </w:numPr>
        <w:autoSpaceDE w:val="0"/>
        <w:autoSpaceDN w:val="0"/>
        <w:adjustRightInd w:val="0"/>
        <w:spacing w:after="240" w:line="360" w:lineRule="atLeast"/>
        <w:rPr>
          <w:rFonts w:cs="Times"/>
          <w:bCs/>
          <w:color w:val="000000"/>
        </w:rPr>
      </w:pPr>
      <w:r w:rsidRPr="00DD3E8D">
        <w:rPr>
          <w:rFonts w:cs="Times"/>
          <w:bCs/>
          <w:color w:val="000000"/>
        </w:rPr>
        <w:t>Update any change or amendments to the constitution upon ratification of the student body.</w:t>
      </w:r>
    </w:p>
    <w:p w14:paraId="065DCDBF" w14:textId="69FB7105" w:rsidR="00CD2555" w:rsidRPr="00DD3E8D" w:rsidRDefault="00CD2555" w:rsidP="00CD2555">
      <w:pPr>
        <w:pStyle w:val="ListParagraph"/>
        <w:widowControl w:val="0"/>
        <w:numPr>
          <w:ilvl w:val="0"/>
          <w:numId w:val="24"/>
        </w:numPr>
        <w:autoSpaceDE w:val="0"/>
        <w:autoSpaceDN w:val="0"/>
        <w:adjustRightInd w:val="0"/>
        <w:spacing w:after="240" w:line="360" w:lineRule="atLeast"/>
        <w:rPr>
          <w:rFonts w:cs="Times"/>
          <w:bCs/>
          <w:color w:val="000000"/>
        </w:rPr>
      </w:pPr>
      <w:r w:rsidRPr="00DD3E8D">
        <w:rPr>
          <w:rFonts w:cs="Times"/>
          <w:bCs/>
          <w:color w:val="000000"/>
        </w:rPr>
        <w:t>To serve until the end of the current General Assembly.</w:t>
      </w:r>
    </w:p>
    <w:p w14:paraId="6DE0CADF" w14:textId="77777777" w:rsidR="00CD2555" w:rsidRPr="00522422" w:rsidRDefault="00CD2555" w:rsidP="00CD2555">
      <w:pPr>
        <w:widowControl w:val="0"/>
        <w:autoSpaceDE w:val="0"/>
        <w:autoSpaceDN w:val="0"/>
        <w:adjustRightInd w:val="0"/>
        <w:spacing w:after="240" w:line="360" w:lineRule="atLeast"/>
        <w:rPr>
          <w:rFonts w:cs="Times"/>
          <w:bCs/>
          <w:color w:val="000000"/>
          <w:sz w:val="28"/>
        </w:rPr>
      </w:pPr>
      <w:r w:rsidRPr="00522422">
        <w:rPr>
          <w:rFonts w:cs="Times"/>
          <w:b/>
          <w:bCs/>
          <w:color w:val="000000"/>
          <w:sz w:val="28"/>
        </w:rPr>
        <w:t xml:space="preserve">Section 5: Senate Standing Committee Chairpersons </w:t>
      </w:r>
    </w:p>
    <w:p w14:paraId="6E2BB078" w14:textId="67896EC8" w:rsidR="00CD2555" w:rsidRPr="00DD3E8D" w:rsidRDefault="00CD2555" w:rsidP="00CD2555">
      <w:pPr>
        <w:widowControl w:val="0"/>
        <w:autoSpaceDE w:val="0"/>
        <w:autoSpaceDN w:val="0"/>
        <w:adjustRightInd w:val="0"/>
        <w:spacing w:after="240" w:line="360" w:lineRule="atLeast"/>
        <w:rPr>
          <w:rFonts w:cs="Times"/>
          <w:bCs/>
          <w:color w:val="000000"/>
        </w:rPr>
      </w:pPr>
      <w:r w:rsidRPr="00DD3E8D">
        <w:rPr>
          <w:rFonts w:cs="Times"/>
          <w:bCs/>
          <w:color w:val="000000"/>
        </w:rPr>
        <w:t>The Standing Committee Chairpersons shall have the following duties:</w:t>
      </w:r>
    </w:p>
    <w:p w14:paraId="01366182" w14:textId="77777777" w:rsidR="00CD2555" w:rsidRPr="00DD3E8D" w:rsidRDefault="00CD2555" w:rsidP="00CD2555">
      <w:pPr>
        <w:pStyle w:val="ListParagraph"/>
        <w:widowControl w:val="0"/>
        <w:numPr>
          <w:ilvl w:val="0"/>
          <w:numId w:val="25"/>
        </w:numPr>
        <w:autoSpaceDE w:val="0"/>
        <w:autoSpaceDN w:val="0"/>
        <w:adjustRightInd w:val="0"/>
        <w:spacing w:after="240" w:line="360" w:lineRule="atLeast"/>
        <w:rPr>
          <w:rFonts w:cs="Times"/>
          <w:bCs/>
          <w:color w:val="000000"/>
        </w:rPr>
      </w:pPr>
      <w:r w:rsidRPr="00DD3E8D">
        <w:rPr>
          <w:rFonts w:cs="Times"/>
          <w:bCs/>
          <w:color w:val="000000"/>
        </w:rPr>
        <w:t>To preside over his or her respective Standing Committee</w:t>
      </w:r>
    </w:p>
    <w:p w14:paraId="34F5EA53" w14:textId="5A2FBD14" w:rsidR="00CD2555" w:rsidRPr="00DD3E8D" w:rsidRDefault="00CD2555" w:rsidP="00CD2555">
      <w:pPr>
        <w:pStyle w:val="ListParagraph"/>
        <w:widowControl w:val="0"/>
        <w:numPr>
          <w:ilvl w:val="0"/>
          <w:numId w:val="25"/>
        </w:numPr>
        <w:autoSpaceDE w:val="0"/>
        <w:autoSpaceDN w:val="0"/>
        <w:adjustRightInd w:val="0"/>
        <w:spacing w:after="240" w:line="360" w:lineRule="atLeast"/>
        <w:rPr>
          <w:rFonts w:cs="Times"/>
          <w:bCs/>
          <w:color w:val="000000"/>
        </w:rPr>
      </w:pPr>
      <w:r w:rsidRPr="00DD3E8D">
        <w:rPr>
          <w:rFonts w:cs="Times"/>
          <w:bCs/>
          <w:color w:val="000000"/>
        </w:rPr>
        <w:t>Schedule not less than two committee meetings per month during each full month of the regular school term.</w:t>
      </w:r>
    </w:p>
    <w:p w14:paraId="1E6BE199" w14:textId="747587DF" w:rsidR="00CD2555" w:rsidRPr="00DD3E8D" w:rsidRDefault="00CD2555" w:rsidP="00CD2555">
      <w:pPr>
        <w:pStyle w:val="ListParagraph"/>
        <w:widowControl w:val="0"/>
        <w:numPr>
          <w:ilvl w:val="0"/>
          <w:numId w:val="25"/>
        </w:numPr>
        <w:autoSpaceDE w:val="0"/>
        <w:autoSpaceDN w:val="0"/>
        <w:adjustRightInd w:val="0"/>
        <w:spacing w:after="240" w:line="360" w:lineRule="atLeast"/>
        <w:rPr>
          <w:rFonts w:cs="Times"/>
          <w:bCs/>
          <w:color w:val="000000"/>
        </w:rPr>
      </w:pPr>
      <w:r w:rsidRPr="00DD3E8D">
        <w:rPr>
          <w:rFonts w:cs="Times"/>
          <w:bCs/>
          <w:color w:val="000000"/>
        </w:rPr>
        <w:t>To serve until the end of the current General Assembly.</w:t>
      </w:r>
    </w:p>
    <w:p w14:paraId="7D0472F1" w14:textId="77777777" w:rsidR="00CD2555" w:rsidRPr="00522422" w:rsidRDefault="00CD2555" w:rsidP="00CD2555">
      <w:pPr>
        <w:widowControl w:val="0"/>
        <w:autoSpaceDE w:val="0"/>
        <w:autoSpaceDN w:val="0"/>
        <w:adjustRightInd w:val="0"/>
        <w:spacing w:after="240" w:line="480" w:lineRule="atLeast"/>
        <w:rPr>
          <w:rFonts w:cs="Times"/>
          <w:color w:val="000000"/>
          <w:sz w:val="36"/>
        </w:rPr>
      </w:pPr>
      <w:r w:rsidRPr="00522422">
        <w:rPr>
          <w:rFonts w:cs="Arial"/>
          <w:b/>
          <w:bCs/>
          <w:color w:val="000000"/>
          <w:sz w:val="36"/>
        </w:rPr>
        <w:t xml:space="preserve">ARTICLE IV: STANDING COMMITTEES </w:t>
      </w:r>
    </w:p>
    <w:p w14:paraId="7A10F266" w14:textId="77777777" w:rsidR="00CD2555" w:rsidRPr="00522422" w:rsidRDefault="00CD2555" w:rsidP="00CD2555">
      <w:pPr>
        <w:widowControl w:val="0"/>
        <w:autoSpaceDE w:val="0"/>
        <w:autoSpaceDN w:val="0"/>
        <w:adjustRightInd w:val="0"/>
        <w:spacing w:after="240" w:line="360" w:lineRule="atLeast"/>
        <w:rPr>
          <w:rFonts w:cs="Times"/>
          <w:bCs/>
          <w:color w:val="000000"/>
          <w:sz w:val="28"/>
        </w:rPr>
      </w:pPr>
      <w:r w:rsidRPr="00522422">
        <w:rPr>
          <w:rFonts w:cs="Times"/>
          <w:b/>
          <w:bCs/>
          <w:color w:val="000000"/>
          <w:sz w:val="28"/>
        </w:rPr>
        <w:lastRenderedPageBreak/>
        <w:t xml:space="preserve">Section 1: Powers and Duties of Standing Committees and Sub-Committees. </w:t>
      </w:r>
    </w:p>
    <w:p w14:paraId="77302D8F" w14:textId="77777777" w:rsidR="00CD2555" w:rsidRPr="00DD3E8D" w:rsidRDefault="00CD2555" w:rsidP="00CD2555">
      <w:pPr>
        <w:widowControl w:val="0"/>
        <w:autoSpaceDE w:val="0"/>
        <w:autoSpaceDN w:val="0"/>
        <w:adjustRightInd w:val="0"/>
        <w:spacing w:after="240" w:line="360" w:lineRule="atLeast"/>
        <w:rPr>
          <w:rFonts w:cs="Times"/>
          <w:bCs/>
          <w:color w:val="000000"/>
        </w:rPr>
      </w:pPr>
      <w:r w:rsidRPr="00DD3E8D">
        <w:rPr>
          <w:rFonts w:cs="Times"/>
          <w:bCs/>
          <w:color w:val="000000"/>
        </w:rPr>
        <w:t>The standing committees and sub</w:t>
      </w:r>
      <w:r w:rsidRPr="00DD3E8D">
        <w:rPr>
          <w:rFonts w:eastAsia="Calibri" w:cs="Calibri"/>
          <w:bCs/>
          <w:color w:val="000000"/>
        </w:rPr>
        <w:t>‐</w:t>
      </w:r>
      <w:r w:rsidRPr="00DD3E8D">
        <w:rPr>
          <w:rFonts w:cs="Times"/>
          <w:bCs/>
          <w:color w:val="000000"/>
        </w:rPr>
        <w:t xml:space="preserve">committees of the Senate shall be as follows and have the following powers and duties: </w:t>
      </w:r>
    </w:p>
    <w:p w14:paraId="1D31463E" w14:textId="1447CBEA" w:rsidR="00CD2555" w:rsidRPr="00DD3E8D" w:rsidRDefault="00CD2555" w:rsidP="00CD2555">
      <w:pPr>
        <w:pStyle w:val="ListParagraph"/>
        <w:widowControl w:val="0"/>
        <w:numPr>
          <w:ilvl w:val="0"/>
          <w:numId w:val="26"/>
        </w:numPr>
        <w:autoSpaceDE w:val="0"/>
        <w:autoSpaceDN w:val="0"/>
        <w:adjustRightInd w:val="0"/>
        <w:spacing w:after="240" w:line="360" w:lineRule="atLeast"/>
        <w:rPr>
          <w:rFonts w:cs="Times"/>
          <w:bCs/>
          <w:color w:val="000000"/>
        </w:rPr>
      </w:pPr>
      <w:r w:rsidRPr="00DD3E8D">
        <w:rPr>
          <w:rFonts w:cs="Times"/>
          <w:bCs/>
          <w:color w:val="000000"/>
        </w:rPr>
        <w:t>Legislative Council</w:t>
      </w:r>
    </w:p>
    <w:p w14:paraId="1C6EF5F5" w14:textId="5B842C20" w:rsidR="00CD2555" w:rsidRPr="00DD3E8D" w:rsidRDefault="00CD2555" w:rsidP="00CD2555">
      <w:pPr>
        <w:pStyle w:val="ListParagraph"/>
        <w:widowControl w:val="0"/>
        <w:numPr>
          <w:ilvl w:val="1"/>
          <w:numId w:val="24"/>
        </w:numPr>
        <w:autoSpaceDE w:val="0"/>
        <w:autoSpaceDN w:val="0"/>
        <w:adjustRightInd w:val="0"/>
        <w:spacing w:after="240" w:line="360" w:lineRule="atLeast"/>
        <w:rPr>
          <w:rFonts w:cs="Times"/>
          <w:bCs/>
          <w:color w:val="000000"/>
        </w:rPr>
      </w:pPr>
      <w:r w:rsidRPr="00DD3E8D">
        <w:rPr>
          <w:rFonts w:cs="Times"/>
          <w:bCs/>
          <w:color w:val="000000"/>
        </w:rPr>
        <w:t>This committee shall be composed of all chairpersons and vice</w:t>
      </w:r>
      <w:r w:rsidRPr="00DD3E8D">
        <w:rPr>
          <w:rFonts w:eastAsia="Calibri" w:cs="Calibri"/>
          <w:bCs/>
          <w:color w:val="000000"/>
        </w:rPr>
        <w:t xml:space="preserve">‐ </w:t>
      </w:r>
      <w:r w:rsidRPr="00DD3E8D">
        <w:rPr>
          <w:rFonts w:cs="Times"/>
          <w:bCs/>
          <w:color w:val="000000"/>
        </w:rPr>
        <w:t>chairpersons of the Senate standing committees.</w:t>
      </w:r>
    </w:p>
    <w:p w14:paraId="67DE68B5" w14:textId="08DC3C25" w:rsidR="00CD2555" w:rsidRPr="00DD3E8D" w:rsidRDefault="00CD2555" w:rsidP="00CD2555">
      <w:pPr>
        <w:pStyle w:val="ListParagraph"/>
        <w:widowControl w:val="0"/>
        <w:numPr>
          <w:ilvl w:val="1"/>
          <w:numId w:val="24"/>
        </w:numPr>
        <w:autoSpaceDE w:val="0"/>
        <w:autoSpaceDN w:val="0"/>
        <w:adjustRightInd w:val="0"/>
        <w:spacing w:after="240" w:line="360" w:lineRule="atLeast"/>
        <w:rPr>
          <w:rFonts w:cs="Times"/>
          <w:bCs/>
          <w:color w:val="000000"/>
        </w:rPr>
      </w:pPr>
      <w:r w:rsidRPr="00DD3E8D">
        <w:rPr>
          <w:rFonts w:cs="Times"/>
          <w:bCs/>
          <w:color w:val="000000"/>
        </w:rPr>
        <w:t>The Speaker shall serve as chair.</w:t>
      </w:r>
    </w:p>
    <w:p w14:paraId="4068717E" w14:textId="60AF6F17" w:rsidR="00CD2555" w:rsidRPr="00DD3E8D" w:rsidRDefault="00CD2555" w:rsidP="00CD2555">
      <w:pPr>
        <w:pStyle w:val="ListParagraph"/>
        <w:widowControl w:val="0"/>
        <w:numPr>
          <w:ilvl w:val="1"/>
          <w:numId w:val="24"/>
        </w:numPr>
        <w:autoSpaceDE w:val="0"/>
        <w:autoSpaceDN w:val="0"/>
        <w:adjustRightInd w:val="0"/>
        <w:spacing w:after="240" w:line="360" w:lineRule="atLeast"/>
        <w:rPr>
          <w:rFonts w:cs="Times"/>
          <w:bCs/>
          <w:color w:val="000000"/>
        </w:rPr>
      </w:pPr>
      <w:r w:rsidRPr="00DD3E8D">
        <w:rPr>
          <w:rFonts w:cs="Times"/>
          <w:bCs/>
          <w:color w:val="000000"/>
        </w:rPr>
        <w:t>This committee shall have the duty of performing Senate functions pertaining to attendance, conduct rules, expulsion procedures, and other internal affairs.</w:t>
      </w:r>
    </w:p>
    <w:p w14:paraId="29C96A77" w14:textId="0AC1E4ED" w:rsidR="00CD2555" w:rsidRPr="00DD3E8D" w:rsidRDefault="00CD2555" w:rsidP="00CD2555">
      <w:pPr>
        <w:pStyle w:val="ListParagraph"/>
        <w:widowControl w:val="0"/>
        <w:autoSpaceDE w:val="0"/>
        <w:autoSpaceDN w:val="0"/>
        <w:adjustRightInd w:val="0"/>
        <w:spacing w:after="240" w:line="360" w:lineRule="atLeast"/>
        <w:ind w:left="1440"/>
        <w:rPr>
          <w:rFonts w:cs="Times"/>
          <w:bCs/>
          <w:color w:val="000000"/>
        </w:rPr>
      </w:pPr>
      <w:r w:rsidRPr="00DD3E8D">
        <w:rPr>
          <w:rFonts w:cs="Times"/>
          <w:bCs/>
          <w:color w:val="000000"/>
        </w:rPr>
        <w:t xml:space="preserve">i. The official procedures for the Legislative Council shall be outlined in </w:t>
      </w:r>
      <w:r w:rsidR="00DD3E8D" w:rsidRPr="00DD3E8D">
        <w:rPr>
          <w:rFonts w:cs="Times"/>
          <w:bCs/>
          <w:color w:val="000000"/>
        </w:rPr>
        <w:t>the Senate</w:t>
      </w:r>
      <w:r w:rsidRPr="00DD3E8D">
        <w:rPr>
          <w:rFonts w:cs="Times"/>
          <w:bCs/>
          <w:color w:val="000000"/>
        </w:rPr>
        <w:t xml:space="preserve"> Rules Manual.</w:t>
      </w:r>
    </w:p>
    <w:p w14:paraId="6FD5A3EE" w14:textId="1946806D" w:rsidR="00CD2555" w:rsidRPr="00DD3E8D" w:rsidRDefault="00CD2555" w:rsidP="00CD2555">
      <w:pPr>
        <w:pStyle w:val="ListParagraph"/>
        <w:widowControl w:val="0"/>
        <w:numPr>
          <w:ilvl w:val="1"/>
          <w:numId w:val="24"/>
        </w:numPr>
        <w:autoSpaceDE w:val="0"/>
        <w:autoSpaceDN w:val="0"/>
        <w:adjustRightInd w:val="0"/>
        <w:spacing w:after="240" w:line="360" w:lineRule="atLeast"/>
        <w:rPr>
          <w:rFonts w:cs="Times"/>
          <w:bCs/>
          <w:color w:val="000000"/>
        </w:rPr>
      </w:pPr>
      <w:r w:rsidRPr="00DD3E8D">
        <w:rPr>
          <w:rFonts w:cs="Times"/>
          <w:bCs/>
          <w:color w:val="000000"/>
        </w:rPr>
        <w:t>The Legislative Council shall meet thirty (30) minutes prior to each Senate meeting when necessary to conduct its business.</w:t>
      </w:r>
    </w:p>
    <w:p w14:paraId="6762EAB1" w14:textId="7977B14E" w:rsidR="00CD2555" w:rsidRPr="00DD3E8D" w:rsidRDefault="00CD2555" w:rsidP="00CD2555">
      <w:pPr>
        <w:pStyle w:val="ListParagraph"/>
        <w:widowControl w:val="0"/>
        <w:numPr>
          <w:ilvl w:val="1"/>
          <w:numId w:val="24"/>
        </w:numPr>
        <w:autoSpaceDE w:val="0"/>
        <w:autoSpaceDN w:val="0"/>
        <w:adjustRightInd w:val="0"/>
        <w:spacing w:after="240" w:line="360" w:lineRule="atLeast"/>
        <w:rPr>
          <w:rFonts w:cs="Times"/>
          <w:bCs/>
          <w:color w:val="000000"/>
        </w:rPr>
      </w:pPr>
      <w:r w:rsidRPr="00DD3E8D">
        <w:rPr>
          <w:rFonts w:cs="Times"/>
          <w:bCs/>
          <w:color w:val="000000"/>
        </w:rPr>
        <w:t xml:space="preserve">Special sessions of Legislative Council may be called by either the Speaker of the Senate or the </w:t>
      </w:r>
      <w:r w:rsidR="00DD3E8D" w:rsidRPr="00DD3E8D">
        <w:rPr>
          <w:rFonts w:cs="Times"/>
          <w:bCs/>
          <w:color w:val="000000"/>
        </w:rPr>
        <w:t>Parliamentarian</w:t>
      </w:r>
      <w:r w:rsidRPr="00DD3E8D">
        <w:rPr>
          <w:rFonts w:cs="Times"/>
          <w:bCs/>
          <w:color w:val="000000"/>
        </w:rPr>
        <w:t xml:space="preserve"> as needed.</w:t>
      </w:r>
    </w:p>
    <w:p w14:paraId="420508AB" w14:textId="7AF9A560" w:rsidR="00CD2555" w:rsidRPr="00DD3E8D" w:rsidRDefault="00CD2555" w:rsidP="00CD2555">
      <w:pPr>
        <w:pStyle w:val="ListParagraph"/>
        <w:widowControl w:val="0"/>
        <w:numPr>
          <w:ilvl w:val="1"/>
          <w:numId w:val="24"/>
        </w:numPr>
        <w:autoSpaceDE w:val="0"/>
        <w:autoSpaceDN w:val="0"/>
        <w:adjustRightInd w:val="0"/>
        <w:spacing w:after="240" w:line="360" w:lineRule="atLeast"/>
        <w:rPr>
          <w:rFonts w:cs="Times"/>
          <w:bCs/>
          <w:color w:val="000000"/>
        </w:rPr>
      </w:pPr>
      <w:r w:rsidRPr="00DD3E8D">
        <w:rPr>
          <w:rFonts w:cs="Times"/>
          <w:bCs/>
          <w:color w:val="000000"/>
        </w:rPr>
        <w:t>Members of Legislative Council brought before the Council shall not maintain their voting privileges during their hearing and quorum shall then be reduced appropriately under such circumstances.</w:t>
      </w:r>
    </w:p>
    <w:p w14:paraId="17894305" w14:textId="1A648E13" w:rsidR="00CD2555" w:rsidRPr="00DD3E8D" w:rsidRDefault="00CD2555" w:rsidP="00CD2555">
      <w:pPr>
        <w:pStyle w:val="ListParagraph"/>
        <w:widowControl w:val="0"/>
        <w:numPr>
          <w:ilvl w:val="1"/>
          <w:numId w:val="24"/>
        </w:numPr>
        <w:autoSpaceDE w:val="0"/>
        <w:autoSpaceDN w:val="0"/>
        <w:adjustRightInd w:val="0"/>
        <w:spacing w:after="240" w:line="360" w:lineRule="atLeast"/>
        <w:rPr>
          <w:rFonts w:cs="Times"/>
          <w:bCs/>
          <w:color w:val="000000"/>
        </w:rPr>
      </w:pPr>
      <w:r w:rsidRPr="00DD3E8D">
        <w:rPr>
          <w:rFonts w:cs="Times"/>
          <w:bCs/>
          <w:color w:val="000000"/>
        </w:rPr>
        <w:t xml:space="preserve">In the absence of the </w:t>
      </w:r>
      <w:r w:rsidR="00DD3E8D" w:rsidRPr="00DD3E8D">
        <w:rPr>
          <w:rFonts w:cs="Times"/>
          <w:bCs/>
          <w:color w:val="000000"/>
        </w:rPr>
        <w:t>Parliamentarian</w:t>
      </w:r>
      <w:r w:rsidRPr="00DD3E8D">
        <w:rPr>
          <w:rFonts w:cs="Times"/>
          <w:bCs/>
          <w:color w:val="000000"/>
        </w:rPr>
        <w:t>, the Judiciary committee chair shall serve as acting chair and shall, at all other times, serves as Vice</w:t>
      </w:r>
      <w:r w:rsidRPr="00DD3E8D">
        <w:rPr>
          <w:rFonts w:eastAsia="Calibri" w:cs="Calibri"/>
          <w:bCs/>
          <w:color w:val="000000"/>
        </w:rPr>
        <w:t>‐</w:t>
      </w:r>
      <w:r w:rsidRPr="00DD3E8D">
        <w:rPr>
          <w:rFonts w:cs="Times"/>
          <w:bCs/>
          <w:color w:val="000000"/>
        </w:rPr>
        <w:t>Chair. Should both be absent, the committee shall choose an acting chair.</w:t>
      </w:r>
    </w:p>
    <w:p w14:paraId="74B3B39E" w14:textId="77777777" w:rsidR="00CD2555" w:rsidRPr="00DD3E8D" w:rsidRDefault="00CD2555" w:rsidP="00CD2555">
      <w:pPr>
        <w:pStyle w:val="ListParagraph"/>
        <w:widowControl w:val="0"/>
        <w:autoSpaceDE w:val="0"/>
        <w:autoSpaceDN w:val="0"/>
        <w:adjustRightInd w:val="0"/>
        <w:spacing w:after="240" w:line="360" w:lineRule="atLeast"/>
        <w:ind w:left="1440"/>
        <w:rPr>
          <w:rFonts w:cs="Times"/>
          <w:bCs/>
          <w:color w:val="000000"/>
        </w:rPr>
      </w:pPr>
    </w:p>
    <w:p w14:paraId="06E81EAF" w14:textId="3E8BF0E6" w:rsidR="0038508E" w:rsidRPr="00DD3E8D" w:rsidRDefault="0038508E" w:rsidP="0038508E">
      <w:pPr>
        <w:pStyle w:val="ListParagraph"/>
        <w:widowControl w:val="0"/>
        <w:numPr>
          <w:ilvl w:val="0"/>
          <w:numId w:val="26"/>
        </w:numPr>
        <w:autoSpaceDE w:val="0"/>
        <w:autoSpaceDN w:val="0"/>
        <w:adjustRightInd w:val="0"/>
        <w:spacing w:after="240" w:line="360" w:lineRule="atLeast"/>
        <w:rPr>
          <w:rFonts w:cs="Times"/>
          <w:bCs/>
          <w:color w:val="000000"/>
        </w:rPr>
      </w:pPr>
      <w:r w:rsidRPr="00DD3E8D">
        <w:rPr>
          <w:rFonts w:cs="Times"/>
          <w:bCs/>
          <w:color w:val="000000"/>
        </w:rPr>
        <w:t>Student Services Committee:</w:t>
      </w:r>
    </w:p>
    <w:p w14:paraId="79D00A5A" w14:textId="77777777" w:rsidR="0038508E" w:rsidRPr="00DD3E8D" w:rsidRDefault="0038508E" w:rsidP="0038508E">
      <w:pPr>
        <w:widowControl w:val="0"/>
        <w:autoSpaceDE w:val="0"/>
        <w:autoSpaceDN w:val="0"/>
        <w:adjustRightInd w:val="0"/>
        <w:spacing w:after="240" w:line="360" w:lineRule="atLeast"/>
        <w:ind w:left="720"/>
        <w:rPr>
          <w:rFonts w:cs="Times"/>
          <w:bCs/>
          <w:color w:val="000000"/>
        </w:rPr>
      </w:pPr>
      <w:r w:rsidRPr="00DD3E8D">
        <w:rPr>
          <w:rFonts w:cs="Times"/>
          <w:bCs/>
          <w:color w:val="000000"/>
        </w:rPr>
        <w:t>I. This committee shall have the duty of studying, on its own initiative or</w:t>
      </w:r>
      <w:r w:rsidRPr="00DD3E8D">
        <w:rPr>
          <w:rFonts w:cs="Times"/>
          <w:bCs/>
          <w:color w:val="000000"/>
        </w:rPr>
        <w:cr/>
        <w:t>upon referral by other agencies within the Student Government Association, any and all programs, events, projects, and institutions affiliated with the University of Memphis, and which are not under the jurisdiction of another Senate committee, and shall be charged with filling reports on a regular basis concerning its findings, recommendations, and draft legislation. This committee shall have the following subcommittees:</w:t>
      </w:r>
    </w:p>
    <w:p w14:paraId="3D2A0A98" w14:textId="77777777" w:rsidR="0038508E" w:rsidRPr="00DD3E8D" w:rsidRDefault="0038508E" w:rsidP="0038508E">
      <w:pPr>
        <w:widowControl w:val="0"/>
        <w:autoSpaceDE w:val="0"/>
        <w:autoSpaceDN w:val="0"/>
        <w:adjustRightInd w:val="0"/>
        <w:spacing w:after="240" w:line="360" w:lineRule="atLeast"/>
        <w:ind w:left="1440"/>
        <w:rPr>
          <w:rFonts w:cs="Times"/>
          <w:bCs/>
          <w:color w:val="000000"/>
        </w:rPr>
      </w:pPr>
      <w:r w:rsidRPr="00DD3E8D">
        <w:rPr>
          <w:rFonts w:cs="Times"/>
          <w:bCs/>
          <w:color w:val="000000"/>
        </w:rPr>
        <w:t>i. Education: This committee shall have the duty of studying, on its own initiative or upon referral by other agencies within the Student Government Association, any and all programs, events, projects, and institutions affiliated with The University of Memphis, which are intended to further the educational mission of the university.</w:t>
      </w:r>
    </w:p>
    <w:p w14:paraId="10E53247" w14:textId="77777777" w:rsidR="0038508E" w:rsidRPr="00DD3E8D" w:rsidRDefault="0038508E" w:rsidP="0038508E">
      <w:pPr>
        <w:widowControl w:val="0"/>
        <w:autoSpaceDE w:val="0"/>
        <w:autoSpaceDN w:val="0"/>
        <w:adjustRightInd w:val="0"/>
        <w:spacing w:after="240" w:line="360" w:lineRule="atLeast"/>
        <w:ind w:left="2160"/>
        <w:rPr>
          <w:rFonts w:cs="Times"/>
          <w:bCs/>
          <w:color w:val="000000"/>
        </w:rPr>
      </w:pPr>
      <w:r w:rsidRPr="00DD3E8D">
        <w:rPr>
          <w:rFonts w:cs="Times"/>
          <w:bCs/>
          <w:color w:val="000000"/>
        </w:rPr>
        <w:t>1. This Committee shall be charged with making reports and recommendations on a regular basis concerning its findings.</w:t>
      </w:r>
    </w:p>
    <w:p w14:paraId="37AE8343" w14:textId="76D6173D" w:rsidR="0038508E" w:rsidRPr="00DD3E8D" w:rsidRDefault="0038508E" w:rsidP="00DD3E8D">
      <w:pPr>
        <w:widowControl w:val="0"/>
        <w:autoSpaceDE w:val="0"/>
        <w:autoSpaceDN w:val="0"/>
        <w:adjustRightInd w:val="0"/>
        <w:spacing w:after="240" w:line="360" w:lineRule="atLeast"/>
        <w:ind w:left="1440" w:firstLine="720"/>
        <w:rPr>
          <w:rFonts w:cs="Times"/>
          <w:bCs/>
          <w:color w:val="000000"/>
        </w:rPr>
      </w:pPr>
      <w:r w:rsidRPr="00DD3E8D">
        <w:rPr>
          <w:rFonts w:cs="Times"/>
          <w:bCs/>
          <w:color w:val="000000"/>
        </w:rPr>
        <w:lastRenderedPageBreak/>
        <w:t>2. Based on these findings, appropriate legislation shall be drafted.</w:t>
      </w:r>
    </w:p>
    <w:p w14:paraId="23C4E9E0" w14:textId="176111E1" w:rsidR="0038508E" w:rsidRPr="00DD3E8D" w:rsidRDefault="0038508E" w:rsidP="0038508E">
      <w:pPr>
        <w:pStyle w:val="ListParagraph"/>
        <w:widowControl w:val="0"/>
        <w:numPr>
          <w:ilvl w:val="0"/>
          <w:numId w:val="26"/>
        </w:numPr>
        <w:autoSpaceDE w:val="0"/>
        <w:autoSpaceDN w:val="0"/>
        <w:adjustRightInd w:val="0"/>
        <w:spacing w:after="240" w:line="360" w:lineRule="atLeast"/>
        <w:rPr>
          <w:rFonts w:cs="Times"/>
          <w:bCs/>
          <w:color w:val="000000"/>
        </w:rPr>
      </w:pPr>
      <w:r w:rsidRPr="00DD3E8D">
        <w:rPr>
          <w:rFonts w:cs="Times"/>
          <w:bCs/>
          <w:color w:val="000000"/>
        </w:rPr>
        <w:t>Campus Safety Committee:</w:t>
      </w:r>
    </w:p>
    <w:p w14:paraId="02C30CA6" w14:textId="1CA3F5CB" w:rsidR="0038508E" w:rsidRPr="00DD3E8D" w:rsidRDefault="0038508E" w:rsidP="0038508E">
      <w:pPr>
        <w:pStyle w:val="ListParagraph"/>
        <w:widowControl w:val="0"/>
        <w:autoSpaceDE w:val="0"/>
        <w:autoSpaceDN w:val="0"/>
        <w:adjustRightInd w:val="0"/>
        <w:spacing w:after="240" w:line="360" w:lineRule="atLeast"/>
        <w:ind w:left="900"/>
        <w:rPr>
          <w:rFonts w:cs="Times"/>
          <w:bCs/>
          <w:color w:val="000000"/>
        </w:rPr>
      </w:pPr>
      <w:r w:rsidRPr="00DD3E8D">
        <w:rPr>
          <w:rFonts w:cs="Times"/>
          <w:bCs/>
          <w:color w:val="000000"/>
        </w:rPr>
        <w:t>I. This committee shall have the duty of reviewing and making recommendations on all matters pertaining to the physical structure, layout, construction, and access to the campus.</w:t>
      </w:r>
    </w:p>
    <w:p w14:paraId="0B34352F" w14:textId="5CD6C6AC" w:rsidR="0038508E" w:rsidRPr="00DD3E8D" w:rsidRDefault="0038508E" w:rsidP="0038508E">
      <w:pPr>
        <w:pStyle w:val="ListParagraph"/>
        <w:widowControl w:val="0"/>
        <w:autoSpaceDE w:val="0"/>
        <w:autoSpaceDN w:val="0"/>
        <w:adjustRightInd w:val="0"/>
        <w:spacing w:after="240" w:line="360" w:lineRule="atLeast"/>
        <w:ind w:left="900"/>
        <w:rPr>
          <w:rFonts w:cs="Times"/>
          <w:bCs/>
          <w:color w:val="000000"/>
        </w:rPr>
      </w:pPr>
      <w:r w:rsidRPr="00DD3E8D">
        <w:rPr>
          <w:rFonts w:cs="Times"/>
          <w:bCs/>
          <w:color w:val="000000"/>
        </w:rPr>
        <w:t>II. This committee shall have the responsibility of reviewing and responding to issues that concern endangerment or potential detriment to the safety of student welfare.</w:t>
      </w:r>
    </w:p>
    <w:p w14:paraId="01F792C0" w14:textId="7936703E" w:rsidR="0038508E" w:rsidRPr="00DD3E8D" w:rsidRDefault="0038508E" w:rsidP="0038508E">
      <w:pPr>
        <w:pStyle w:val="ListParagraph"/>
        <w:widowControl w:val="0"/>
        <w:numPr>
          <w:ilvl w:val="0"/>
          <w:numId w:val="26"/>
        </w:numPr>
        <w:autoSpaceDE w:val="0"/>
        <w:autoSpaceDN w:val="0"/>
        <w:adjustRightInd w:val="0"/>
        <w:spacing w:after="240" w:line="360" w:lineRule="atLeast"/>
        <w:rPr>
          <w:rFonts w:cs="Times"/>
          <w:bCs/>
          <w:color w:val="000000"/>
        </w:rPr>
      </w:pPr>
      <w:r w:rsidRPr="00DD3E8D">
        <w:rPr>
          <w:rFonts w:cs="Times"/>
          <w:bCs/>
          <w:color w:val="000000"/>
        </w:rPr>
        <w:t>Environmental Committee:</w:t>
      </w:r>
    </w:p>
    <w:p w14:paraId="4DEA6495" w14:textId="77777777" w:rsidR="0038508E" w:rsidRPr="00DD3E8D" w:rsidRDefault="0038508E" w:rsidP="0038508E">
      <w:pPr>
        <w:pStyle w:val="ListParagraph"/>
        <w:widowControl w:val="0"/>
        <w:autoSpaceDE w:val="0"/>
        <w:autoSpaceDN w:val="0"/>
        <w:adjustRightInd w:val="0"/>
        <w:spacing w:after="240" w:line="360" w:lineRule="atLeast"/>
        <w:ind w:left="900"/>
        <w:rPr>
          <w:rFonts w:cs="Times"/>
          <w:bCs/>
          <w:color w:val="000000"/>
        </w:rPr>
      </w:pPr>
      <w:r w:rsidRPr="00DD3E8D">
        <w:rPr>
          <w:rFonts w:cs="Times"/>
          <w:bCs/>
          <w:color w:val="000000"/>
        </w:rPr>
        <w:t>I. This committee shall have the duty of meeting with Physical Plant faculty and staff to review environmental initiatives.</w:t>
      </w:r>
    </w:p>
    <w:p w14:paraId="342185DE" w14:textId="77777777" w:rsidR="0038508E" w:rsidRPr="00DD3E8D" w:rsidRDefault="0038508E" w:rsidP="0038508E">
      <w:pPr>
        <w:pStyle w:val="ListParagraph"/>
        <w:widowControl w:val="0"/>
        <w:autoSpaceDE w:val="0"/>
        <w:autoSpaceDN w:val="0"/>
        <w:adjustRightInd w:val="0"/>
        <w:spacing w:after="240" w:line="360" w:lineRule="atLeast"/>
        <w:ind w:left="900"/>
        <w:rPr>
          <w:rFonts w:cs="Times"/>
          <w:bCs/>
          <w:color w:val="000000"/>
        </w:rPr>
      </w:pPr>
      <w:r w:rsidRPr="00DD3E8D">
        <w:rPr>
          <w:rFonts w:cs="Times"/>
          <w:bCs/>
          <w:color w:val="000000"/>
        </w:rPr>
        <w:t>II. This committee shall draft legislation based on student concerns and help promote the awareness of existing environmental initiatives to the student body.</w:t>
      </w:r>
    </w:p>
    <w:p w14:paraId="36908CC0" w14:textId="0519520B" w:rsidR="0038508E" w:rsidRPr="00DD3E8D" w:rsidRDefault="0038508E" w:rsidP="0038508E">
      <w:pPr>
        <w:pStyle w:val="ListParagraph"/>
        <w:widowControl w:val="0"/>
        <w:autoSpaceDE w:val="0"/>
        <w:autoSpaceDN w:val="0"/>
        <w:adjustRightInd w:val="0"/>
        <w:spacing w:after="240" w:line="360" w:lineRule="atLeast"/>
        <w:ind w:left="900"/>
        <w:rPr>
          <w:rFonts w:cs="Times"/>
          <w:bCs/>
          <w:color w:val="000000"/>
        </w:rPr>
      </w:pPr>
      <w:r w:rsidRPr="00DD3E8D">
        <w:rPr>
          <w:rFonts w:cs="Times"/>
          <w:bCs/>
          <w:color w:val="000000"/>
        </w:rPr>
        <w:t>III. At least one member of this committee must serve as the SGA representative to the Physical Plant’s Sustainability Committee, which oversees the planning and implementation of environmental events.</w:t>
      </w:r>
    </w:p>
    <w:p w14:paraId="376D32E8" w14:textId="7EA5F15A" w:rsidR="0038508E" w:rsidRPr="00DD3E8D" w:rsidRDefault="0038508E" w:rsidP="0038508E">
      <w:pPr>
        <w:pStyle w:val="ListParagraph"/>
        <w:widowControl w:val="0"/>
        <w:autoSpaceDE w:val="0"/>
        <w:autoSpaceDN w:val="0"/>
        <w:adjustRightInd w:val="0"/>
        <w:spacing w:after="240" w:line="360" w:lineRule="atLeast"/>
        <w:ind w:left="900"/>
        <w:rPr>
          <w:rFonts w:cs="Times"/>
          <w:bCs/>
          <w:color w:val="000000"/>
        </w:rPr>
      </w:pPr>
      <w:r w:rsidRPr="00DD3E8D">
        <w:rPr>
          <w:rFonts w:cs="Times"/>
          <w:bCs/>
          <w:color w:val="000000"/>
        </w:rPr>
        <w:t xml:space="preserve">IV. A member of this committee must serve on the Green Fee Committee. </w:t>
      </w:r>
    </w:p>
    <w:p w14:paraId="387CEC57" w14:textId="2B839C26" w:rsidR="0038508E" w:rsidRPr="00DD3E8D" w:rsidRDefault="0038508E" w:rsidP="0038508E">
      <w:pPr>
        <w:pStyle w:val="ListParagraph"/>
        <w:widowControl w:val="0"/>
        <w:numPr>
          <w:ilvl w:val="0"/>
          <w:numId w:val="26"/>
        </w:numPr>
        <w:autoSpaceDE w:val="0"/>
        <w:autoSpaceDN w:val="0"/>
        <w:adjustRightInd w:val="0"/>
        <w:spacing w:after="240" w:line="360" w:lineRule="atLeast"/>
        <w:rPr>
          <w:rFonts w:cs="Times"/>
          <w:bCs/>
          <w:color w:val="000000"/>
        </w:rPr>
      </w:pPr>
      <w:r w:rsidRPr="00DD3E8D">
        <w:rPr>
          <w:rFonts w:cs="Times"/>
          <w:bCs/>
          <w:color w:val="000000"/>
        </w:rPr>
        <w:t xml:space="preserve">Diversity and Inclusion Committee: </w:t>
      </w:r>
    </w:p>
    <w:p w14:paraId="3F28FECF" w14:textId="3BC50BC1" w:rsidR="0038508E" w:rsidRPr="00DD3E8D" w:rsidRDefault="0038508E" w:rsidP="0038508E">
      <w:pPr>
        <w:pStyle w:val="ListParagraph"/>
        <w:widowControl w:val="0"/>
        <w:autoSpaceDE w:val="0"/>
        <w:autoSpaceDN w:val="0"/>
        <w:adjustRightInd w:val="0"/>
        <w:spacing w:after="240" w:line="360" w:lineRule="atLeast"/>
        <w:ind w:left="900"/>
        <w:rPr>
          <w:rFonts w:cs="Times"/>
          <w:bCs/>
          <w:color w:val="000000"/>
        </w:rPr>
      </w:pPr>
      <w:r w:rsidRPr="00DD3E8D">
        <w:rPr>
          <w:rFonts w:cs="Times"/>
          <w:bCs/>
          <w:color w:val="000000"/>
        </w:rPr>
        <w:t xml:space="preserve">I. This committee shall have the duty to work towards the continued diversity and inclusion programs at the University. </w:t>
      </w:r>
    </w:p>
    <w:p w14:paraId="45753026" w14:textId="29F60B03" w:rsidR="0038508E" w:rsidRPr="00DD3E8D" w:rsidRDefault="0038508E" w:rsidP="0038508E">
      <w:pPr>
        <w:pStyle w:val="ListParagraph"/>
        <w:widowControl w:val="0"/>
        <w:autoSpaceDE w:val="0"/>
        <w:autoSpaceDN w:val="0"/>
        <w:adjustRightInd w:val="0"/>
        <w:spacing w:after="240" w:line="360" w:lineRule="atLeast"/>
        <w:ind w:left="900"/>
        <w:rPr>
          <w:rFonts w:cs="Times"/>
          <w:bCs/>
          <w:color w:val="000000"/>
        </w:rPr>
      </w:pPr>
      <w:r w:rsidRPr="00DD3E8D">
        <w:rPr>
          <w:rFonts w:cs="Times"/>
          <w:bCs/>
          <w:color w:val="000000"/>
        </w:rPr>
        <w:t xml:space="preserve">II. This committee shall be required to work with the Office of </w:t>
      </w:r>
      <w:r w:rsidR="00DD3E8D" w:rsidRPr="00DD3E8D">
        <w:rPr>
          <w:rFonts w:cs="Times"/>
          <w:bCs/>
          <w:color w:val="000000"/>
        </w:rPr>
        <w:t>Multicultural</w:t>
      </w:r>
      <w:r w:rsidRPr="00DD3E8D">
        <w:rPr>
          <w:rFonts w:cs="Times"/>
          <w:bCs/>
          <w:color w:val="000000"/>
        </w:rPr>
        <w:t xml:space="preserve"> Affairs and associated Registered Student Organizations. </w:t>
      </w:r>
    </w:p>
    <w:p w14:paraId="546DD747" w14:textId="77777777" w:rsidR="0038508E" w:rsidRPr="00522422" w:rsidRDefault="0038508E" w:rsidP="0038508E">
      <w:pPr>
        <w:rPr>
          <w:rFonts w:cs="Times"/>
          <w:bCs/>
          <w:color w:val="000000"/>
          <w:sz w:val="28"/>
        </w:rPr>
      </w:pPr>
      <w:r w:rsidRPr="00522422">
        <w:rPr>
          <w:rFonts w:cs="Times"/>
          <w:b/>
          <w:bCs/>
          <w:color w:val="000000"/>
          <w:sz w:val="28"/>
        </w:rPr>
        <w:t xml:space="preserve">Section 2: Standing Committee Selection </w:t>
      </w:r>
    </w:p>
    <w:p w14:paraId="685AE61F" w14:textId="77777777" w:rsidR="0038508E" w:rsidRPr="00DD3E8D" w:rsidRDefault="0038508E" w:rsidP="0038508E">
      <w:pPr>
        <w:pStyle w:val="ListParagraph"/>
        <w:widowControl w:val="0"/>
        <w:numPr>
          <w:ilvl w:val="0"/>
          <w:numId w:val="27"/>
        </w:numPr>
        <w:autoSpaceDE w:val="0"/>
        <w:autoSpaceDN w:val="0"/>
        <w:adjustRightInd w:val="0"/>
        <w:spacing w:after="240" w:line="360" w:lineRule="atLeast"/>
        <w:rPr>
          <w:rFonts w:cs="Times"/>
          <w:bCs/>
          <w:color w:val="000000"/>
        </w:rPr>
      </w:pPr>
      <w:r w:rsidRPr="00DD3E8D">
        <w:rPr>
          <w:rFonts w:cs="Times"/>
          <w:bCs/>
          <w:color w:val="000000"/>
        </w:rPr>
        <w:t>By the end of the first meeting of each new Senate, each Senator shall submit in writing his first and second choices of service for a standing committee.</w:t>
      </w:r>
    </w:p>
    <w:p w14:paraId="7D9A03BC" w14:textId="023B1007" w:rsidR="0038508E" w:rsidRPr="00DD3E8D" w:rsidRDefault="0038508E" w:rsidP="0038508E">
      <w:pPr>
        <w:pStyle w:val="ListParagraph"/>
        <w:widowControl w:val="0"/>
        <w:numPr>
          <w:ilvl w:val="0"/>
          <w:numId w:val="27"/>
        </w:numPr>
        <w:autoSpaceDE w:val="0"/>
        <w:autoSpaceDN w:val="0"/>
        <w:adjustRightInd w:val="0"/>
        <w:spacing w:after="240" w:line="360" w:lineRule="atLeast"/>
        <w:rPr>
          <w:rFonts w:cs="Times"/>
          <w:bCs/>
          <w:color w:val="000000"/>
        </w:rPr>
      </w:pPr>
      <w:r w:rsidRPr="00DD3E8D">
        <w:rPr>
          <w:rFonts w:cs="Times"/>
          <w:bCs/>
          <w:color w:val="000000"/>
        </w:rPr>
        <w:t xml:space="preserve"> These choices shall be reviewed by the Speaker who shall then appoint Senators to the committees and appoint all chairmen upon approval by the full Senate as outlined in Article IV, Section 1 and Article VII, Section 2 of the Senate By</w:t>
      </w:r>
      <w:r w:rsidRPr="00DD3E8D">
        <w:rPr>
          <w:rFonts w:eastAsia="Calibri" w:cs="Calibri"/>
          <w:bCs/>
          <w:color w:val="000000"/>
        </w:rPr>
        <w:t>‐</w:t>
      </w:r>
      <w:r w:rsidRPr="00DD3E8D">
        <w:rPr>
          <w:rFonts w:cs="Times"/>
          <w:bCs/>
          <w:color w:val="000000"/>
        </w:rPr>
        <w:t>Laws.</w:t>
      </w:r>
    </w:p>
    <w:p w14:paraId="12B7C055" w14:textId="77777777" w:rsidR="00021357" w:rsidRPr="00522422" w:rsidRDefault="00021357" w:rsidP="00021357">
      <w:pPr>
        <w:widowControl w:val="0"/>
        <w:autoSpaceDE w:val="0"/>
        <w:autoSpaceDN w:val="0"/>
        <w:adjustRightInd w:val="0"/>
        <w:spacing w:after="240" w:line="360" w:lineRule="atLeast"/>
        <w:rPr>
          <w:rFonts w:cs="Times"/>
          <w:b/>
          <w:bCs/>
          <w:color w:val="000000"/>
          <w:sz w:val="28"/>
        </w:rPr>
      </w:pPr>
      <w:r w:rsidRPr="00522422">
        <w:rPr>
          <w:rFonts w:cs="Times"/>
          <w:b/>
          <w:bCs/>
          <w:color w:val="000000"/>
          <w:sz w:val="28"/>
        </w:rPr>
        <w:t>Section 3: General Standing Committee Provisions</w:t>
      </w:r>
    </w:p>
    <w:p w14:paraId="0FBC1B83" w14:textId="77777777" w:rsidR="00021357" w:rsidRPr="00DD3E8D" w:rsidRDefault="00021357" w:rsidP="00021357">
      <w:pPr>
        <w:pStyle w:val="ListParagraph"/>
        <w:widowControl w:val="0"/>
        <w:numPr>
          <w:ilvl w:val="0"/>
          <w:numId w:val="29"/>
        </w:numPr>
        <w:autoSpaceDE w:val="0"/>
        <w:autoSpaceDN w:val="0"/>
        <w:adjustRightInd w:val="0"/>
        <w:spacing w:after="240" w:line="360" w:lineRule="atLeast"/>
        <w:rPr>
          <w:rFonts w:cs="Times"/>
          <w:bCs/>
          <w:color w:val="000000"/>
        </w:rPr>
      </w:pPr>
      <w:r w:rsidRPr="00DD3E8D">
        <w:rPr>
          <w:rFonts w:cs="Times"/>
          <w:bCs/>
          <w:color w:val="000000"/>
        </w:rPr>
        <w:t xml:space="preserve"> Each committee shall have a chairman with the ability to appoint a vice</w:t>
      </w:r>
      <w:r w:rsidRPr="00DD3E8D">
        <w:rPr>
          <w:rFonts w:eastAsia="Calibri" w:cs="Calibri"/>
          <w:bCs/>
          <w:color w:val="000000"/>
        </w:rPr>
        <w:t>‐</w:t>
      </w:r>
      <w:r w:rsidRPr="00DD3E8D">
        <w:rPr>
          <w:rFonts w:cs="Times"/>
          <w:bCs/>
          <w:color w:val="000000"/>
        </w:rPr>
        <w:t>chair with approval from the committee. Each committee chair shall have the duty of reporting in detail to the Senate the activity that has transpired within the committee.</w:t>
      </w:r>
    </w:p>
    <w:p w14:paraId="3E782C9C" w14:textId="68B1EF0C" w:rsidR="00021357" w:rsidRPr="00DD3E8D" w:rsidRDefault="00021357" w:rsidP="00021357">
      <w:pPr>
        <w:pStyle w:val="ListParagraph"/>
        <w:widowControl w:val="0"/>
        <w:numPr>
          <w:ilvl w:val="0"/>
          <w:numId w:val="29"/>
        </w:numPr>
        <w:autoSpaceDE w:val="0"/>
        <w:autoSpaceDN w:val="0"/>
        <w:adjustRightInd w:val="0"/>
        <w:spacing w:after="240" w:line="360" w:lineRule="atLeast"/>
        <w:rPr>
          <w:rFonts w:cs="Times"/>
          <w:bCs/>
          <w:color w:val="000000"/>
        </w:rPr>
      </w:pPr>
      <w:r w:rsidRPr="00DD3E8D">
        <w:rPr>
          <w:rFonts w:cs="Times"/>
          <w:bCs/>
          <w:color w:val="000000"/>
        </w:rPr>
        <w:t>Each committee shall file a committee report with each bill that it considers. Any bill not brought to the floor within seven (7) days of the committee’s consideration shall be subject to being called from the committee by a majority affirmative vote by the Senate.</w:t>
      </w:r>
    </w:p>
    <w:p w14:paraId="2354231B" w14:textId="0D2C7FCC" w:rsidR="00021357" w:rsidRPr="00DD3E8D" w:rsidRDefault="00021357" w:rsidP="00021357">
      <w:pPr>
        <w:pStyle w:val="ListParagraph"/>
        <w:widowControl w:val="0"/>
        <w:numPr>
          <w:ilvl w:val="0"/>
          <w:numId w:val="29"/>
        </w:numPr>
        <w:autoSpaceDE w:val="0"/>
        <w:autoSpaceDN w:val="0"/>
        <w:adjustRightInd w:val="0"/>
        <w:spacing w:after="240" w:line="360" w:lineRule="atLeast"/>
        <w:rPr>
          <w:rFonts w:cs="Times"/>
          <w:bCs/>
          <w:color w:val="000000"/>
        </w:rPr>
      </w:pPr>
      <w:r w:rsidRPr="00DD3E8D">
        <w:rPr>
          <w:rFonts w:cs="Times"/>
          <w:bCs/>
          <w:color w:val="000000"/>
        </w:rPr>
        <w:t>No special or ad</w:t>
      </w:r>
      <w:r w:rsidRPr="00DD3E8D">
        <w:rPr>
          <w:rFonts w:eastAsia="Calibri" w:cs="Calibri"/>
          <w:bCs/>
          <w:color w:val="000000"/>
        </w:rPr>
        <w:t>‐</w:t>
      </w:r>
      <w:r w:rsidRPr="00DD3E8D">
        <w:rPr>
          <w:rFonts w:cs="Times"/>
          <w:bCs/>
          <w:color w:val="000000"/>
        </w:rPr>
        <w:t xml:space="preserve">hoc committee shall be appointed when there is a standing </w:t>
      </w:r>
      <w:r w:rsidRPr="00DD3E8D">
        <w:rPr>
          <w:rFonts w:cs="Times"/>
          <w:bCs/>
          <w:color w:val="000000"/>
        </w:rPr>
        <w:lastRenderedPageBreak/>
        <w:t>committee on the same subject. Any standing committee may, by majority vote, create ad</w:t>
      </w:r>
      <w:r w:rsidRPr="00DD3E8D">
        <w:rPr>
          <w:rFonts w:eastAsia="Calibri" w:cs="Calibri"/>
          <w:bCs/>
          <w:color w:val="000000"/>
        </w:rPr>
        <w:t>‐</w:t>
      </w:r>
      <w:r w:rsidRPr="00DD3E8D">
        <w:rPr>
          <w:rFonts w:cs="Times"/>
          <w:bCs/>
          <w:color w:val="000000"/>
        </w:rPr>
        <w:t>hoc committees to deal with designated subjects within the scope of matters that may be considered by said committees. The committee chairman shall appoint the members and name the chairman of the ad</w:t>
      </w:r>
      <w:r w:rsidRPr="00DD3E8D">
        <w:rPr>
          <w:rFonts w:eastAsia="Calibri" w:cs="Calibri"/>
          <w:bCs/>
          <w:color w:val="000000"/>
        </w:rPr>
        <w:t>‐</w:t>
      </w:r>
      <w:r w:rsidRPr="00DD3E8D">
        <w:rPr>
          <w:rFonts w:cs="Times"/>
          <w:bCs/>
          <w:color w:val="000000"/>
        </w:rPr>
        <w:t>hoc committees.</w:t>
      </w:r>
    </w:p>
    <w:p w14:paraId="5B18E4D2" w14:textId="7F2F5FD1" w:rsidR="00021357" w:rsidRPr="00DD3E8D" w:rsidRDefault="00021357" w:rsidP="00021357">
      <w:pPr>
        <w:pStyle w:val="ListParagraph"/>
        <w:widowControl w:val="0"/>
        <w:numPr>
          <w:ilvl w:val="0"/>
          <w:numId w:val="29"/>
        </w:numPr>
        <w:autoSpaceDE w:val="0"/>
        <w:autoSpaceDN w:val="0"/>
        <w:adjustRightInd w:val="0"/>
        <w:spacing w:after="240" w:line="360" w:lineRule="atLeast"/>
        <w:rPr>
          <w:rFonts w:cs="Times"/>
          <w:bCs/>
          <w:color w:val="000000"/>
        </w:rPr>
      </w:pPr>
      <w:r w:rsidRPr="00DD3E8D">
        <w:rPr>
          <w:rFonts w:cs="Times"/>
          <w:bCs/>
          <w:color w:val="000000"/>
        </w:rPr>
        <w:t>All senators should be present during the Committee meetings and shall not miss more than three (3) meetings per semester during the regularly scheduled academic calendar.</w:t>
      </w:r>
    </w:p>
    <w:p w14:paraId="2AEAAF38" w14:textId="77777777" w:rsidR="00021357" w:rsidRPr="00522422" w:rsidRDefault="00021357" w:rsidP="00021357">
      <w:pPr>
        <w:widowControl w:val="0"/>
        <w:autoSpaceDE w:val="0"/>
        <w:autoSpaceDN w:val="0"/>
        <w:adjustRightInd w:val="0"/>
        <w:spacing w:after="240" w:line="360" w:lineRule="atLeast"/>
        <w:rPr>
          <w:rFonts w:cs="Times"/>
          <w:b/>
          <w:bCs/>
          <w:color w:val="000000"/>
          <w:sz w:val="36"/>
        </w:rPr>
      </w:pPr>
      <w:r w:rsidRPr="00522422">
        <w:rPr>
          <w:rFonts w:cs="Times"/>
          <w:b/>
          <w:bCs/>
          <w:color w:val="000000"/>
          <w:sz w:val="36"/>
        </w:rPr>
        <w:t xml:space="preserve">ARTICLE V: SENATE PROCEDURES </w:t>
      </w:r>
    </w:p>
    <w:p w14:paraId="3BF65973" w14:textId="77777777" w:rsidR="000654C0" w:rsidRPr="00522422" w:rsidRDefault="000654C0" w:rsidP="000654C0">
      <w:pPr>
        <w:widowControl w:val="0"/>
        <w:autoSpaceDE w:val="0"/>
        <w:autoSpaceDN w:val="0"/>
        <w:adjustRightInd w:val="0"/>
        <w:spacing w:after="240" w:line="360" w:lineRule="atLeast"/>
        <w:rPr>
          <w:rFonts w:cs="Times"/>
          <w:b/>
          <w:bCs/>
          <w:color w:val="000000"/>
          <w:sz w:val="28"/>
        </w:rPr>
      </w:pPr>
      <w:r w:rsidRPr="00522422">
        <w:rPr>
          <w:rFonts w:cs="Times"/>
          <w:b/>
          <w:bCs/>
          <w:color w:val="000000"/>
          <w:sz w:val="28"/>
        </w:rPr>
        <w:t xml:space="preserve">Section 1: SGA Rules Manual on Legislative </w:t>
      </w:r>
    </w:p>
    <w:p w14:paraId="44FDFBD7" w14:textId="27CCED2B" w:rsidR="000654C0" w:rsidRPr="00DD3E8D" w:rsidRDefault="000654C0" w:rsidP="000654C0">
      <w:pPr>
        <w:widowControl w:val="0"/>
        <w:autoSpaceDE w:val="0"/>
        <w:autoSpaceDN w:val="0"/>
        <w:adjustRightInd w:val="0"/>
        <w:spacing w:after="240" w:line="360" w:lineRule="atLeast"/>
        <w:rPr>
          <w:rFonts w:cs="Times"/>
          <w:bCs/>
          <w:color w:val="000000"/>
        </w:rPr>
      </w:pPr>
      <w:r w:rsidRPr="00DD3E8D">
        <w:rPr>
          <w:rFonts w:cs="Times"/>
          <w:bCs/>
          <w:color w:val="000000"/>
        </w:rPr>
        <w:t>The SGA Rules Manual shall be the official guideline for all Senate procedural matters not otherwise listed in the Senate By</w:t>
      </w:r>
      <w:r w:rsidRPr="00DD3E8D">
        <w:rPr>
          <w:rFonts w:eastAsia="Calibri" w:cs="Calibri"/>
          <w:bCs/>
          <w:color w:val="000000"/>
        </w:rPr>
        <w:t>‐</w:t>
      </w:r>
      <w:r w:rsidRPr="00DD3E8D">
        <w:rPr>
          <w:rFonts w:cs="Times"/>
          <w:bCs/>
          <w:color w:val="000000"/>
        </w:rPr>
        <w:t>Laws.</w:t>
      </w:r>
    </w:p>
    <w:p w14:paraId="4F98EB15" w14:textId="77777777" w:rsidR="000654C0" w:rsidRPr="00522422" w:rsidRDefault="000654C0" w:rsidP="000654C0">
      <w:pPr>
        <w:widowControl w:val="0"/>
        <w:autoSpaceDE w:val="0"/>
        <w:autoSpaceDN w:val="0"/>
        <w:adjustRightInd w:val="0"/>
        <w:spacing w:after="240" w:line="360" w:lineRule="atLeast"/>
        <w:rPr>
          <w:rFonts w:cs="Times"/>
          <w:bCs/>
          <w:color w:val="000000"/>
          <w:sz w:val="28"/>
        </w:rPr>
      </w:pPr>
      <w:r w:rsidRPr="00522422">
        <w:rPr>
          <w:rFonts w:cs="Times"/>
          <w:b/>
          <w:bCs/>
          <w:color w:val="000000"/>
          <w:sz w:val="28"/>
        </w:rPr>
        <w:t xml:space="preserve">Section 2: Quorum </w:t>
      </w:r>
    </w:p>
    <w:p w14:paraId="0F27F3DB" w14:textId="7D10FA71" w:rsidR="000654C0" w:rsidRPr="00DD3E8D" w:rsidRDefault="000654C0" w:rsidP="000654C0">
      <w:pPr>
        <w:pStyle w:val="ListParagraph"/>
        <w:widowControl w:val="0"/>
        <w:numPr>
          <w:ilvl w:val="0"/>
          <w:numId w:val="30"/>
        </w:numPr>
        <w:autoSpaceDE w:val="0"/>
        <w:autoSpaceDN w:val="0"/>
        <w:adjustRightInd w:val="0"/>
        <w:spacing w:after="240" w:line="360" w:lineRule="atLeast"/>
        <w:rPr>
          <w:rFonts w:cs="Times"/>
          <w:bCs/>
          <w:color w:val="000000"/>
        </w:rPr>
      </w:pPr>
      <w:r w:rsidRPr="00DD3E8D">
        <w:rPr>
          <w:rFonts w:cs="Times"/>
          <w:bCs/>
          <w:color w:val="000000"/>
        </w:rPr>
        <w:t>One half (1/2) plus one (1</w:t>
      </w:r>
      <w:r w:rsidR="00DD3E8D" w:rsidRPr="00DD3E8D">
        <w:rPr>
          <w:rFonts w:cs="Times"/>
          <w:bCs/>
          <w:color w:val="000000"/>
        </w:rPr>
        <w:t>) of</w:t>
      </w:r>
      <w:r w:rsidRPr="00DD3E8D">
        <w:rPr>
          <w:rFonts w:cs="Times"/>
          <w:bCs/>
          <w:color w:val="000000"/>
        </w:rPr>
        <w:t xml:space="preserve"> the Student Senate membership shall constitute a quorum necessary to conduct business.</w:t>
      </w:r>
    </w:p>
    <w:p w14:paraId="5990D5AC" w14:textId="2BD9B541" w:rsidR="000654C0" w:rsidRPr="00DD3E8D" w:rsidRDefault="000654C0" w:rsidP="000654C0">
      <w:pPr>
        <w:pStyle w:val="ListParagraph"/>
        <w:widowControl w:val="0"/>
        <w:numPr>
          <w:ilvl w:val="0"/>
          <w:numId w:val="30"/>
        </w:numPr>
        <w:autoSpaceDE w:val="0"/>
        <w:autoSpaceDN w:val="0"/>
        <w:adjustRightInd w:val="0"/>
        <w:spacing w:after="240" w:line="360" w:lineRule="atLeast"/>
        <w:rPr>
          <w:rFonts w:cs="Times"/>
          <w:bCs/>
          <w:color w:val="000000"/>
        </w:rPr>
      </w:pPr>
      <w:r w:rsidRPr="00DD3E8D">
        <w:rPr>
          <w:rFonts w:cs="Times"/>
          <w:bCs/>
          <w:color w:val="000000"/>
        </w:rPr>
        <w:t>A quorum is necessary to conduct any business except to adjourn or recess.</w:t>
      </w:r>
    </w:p>
    <w:p w14:paraId="2461FEB4" w14:textId="7B7083CF" w:rsidR="000654C0" w:rsidRPr="00DD3E8D" w:rsidRDefault="000654C0" w:rsidP="000654C0">
      <w:pPr>
        <w:pStyle w:val="ListParagraph"/>
        <w:widowControl w:val="0"/>
        <w:numPr>
          <w:ilvl w:val="0"/>
          <w:numId w:val="30"/>
        </w:numPr>
        <w:autoSpaceDE w:val="0"/>
        <w:autoSpaceDN w:val="0"/>
        <w:adjustRightInd w:val="0"/>
        <w:spacing w:after="240" w:line="360" w:lineRule="atLeast"/>
        <w:rPr>
          <w:rFonts w:cs="Times"/>
          <w:bCs/>
          <w:color w:val="000000"/>
        </w:rPr>
      </w:pPr>
      <w:r w:rsidRPr="00DD3E8D">
        <w:rPr>
          <w:rFonts w:cs="Times"/>
          <w:bCs/>
          <w:color w:val="000000"/>
        </w:rPr>
        <w:t>If at any time a Senator feels that there is not a quorum present, it is his/her duty</w:t>
      </w:r>
    </w:p>
    <w:p w14:paraId="5E750359" w14:textId="6DEC24FD" w:rsidR="000654C0" w:rsidRPr="00DD3E8D" w:rsidRDefault="000654C0" w:rsidP="000654C0">
      <w:pPr>
        <w:pStyle w:val="ListParagraph"/>
        <w:widowControl w:val="0"/>
        <w:autoSpaceDE w:val="0"/>
        <w:autoSpaceDN w:val="0"/>
        <w:adjustRightInd w:val="0"/>
        <w:spacing w:after="240" w:line="360" w:lineRule="atLeast"/>
        <w:rPr>
          <w:rFonts w:cs="Times"/>
          <w:bCs/>
          <w:color w:val="000000"/>
        </w:rPr>
      </w:pPr>
      <w:r w:rsidRPr="00DD3E8D">
        <w:rPr>
          <w:rFonts w:cs="Times"/>
          <w:bCs/>
          <w:color w:val="000000"/>
        </w:rPr>
        <w:t xml:space="preserve">to request a quorum call. The Speaker of the </w:t>
      </w:r>
      <w:r w:rsidR="00DD3E8D" w:rsidRPr="00DD3E8D">
        <w:rPr>
          <w:rFonts w:cs="Times"/>
          <w:bCs/>
          <w:color w:val="000000"/>
        </w:rPr>
        <w:t>Senate shall</w:t>
      </w:r>
      <w:r w:rsidRPr="00DD3E8D">
        <w:rPr>
          <w:rFonts w:cs="Times"/>
          <w:bCs/>
          <w:color w:val="000000"/>
        </w:rPr>
        <w:t xml:space="preserve"> immediately ascertain whether a quorum is present. If there is not a quorum, all businesses must stop until quorum can be obtained.</w:t>
      </w:r>
    </w:p>
    <w:p w14:paraId="7BB361FC" w14:textId="2EA8BFFF" w:rsidR="000654C0" w:rsidRPr="00DD3E8D" w:rsidRDefault="000654C0" w:rsidP="000654C0">
      <w:pPr>
        <w:pStyle w:val="ListParagraph"/>
        <w:widowControl w:val="0"/>
        <w:numPr>
          <w:ilvl w:val="0"/>
          <w:numId w:val="30"/>
        </w:numPr>
        <w:autoSpaceDE w:val="0"/>
        <w:autoSpaceDN w:val="0"/>
        <w:adjustRightInd w:val="0"/>
        <w:spacing w:after="240" w:line="360" w:lineRule="atLeast"/>
        <w:rPr>
          <w:rFonts w:cs="Times"/>
          <w:bCs/>
          <w:color w:val="000000"/>
        </w:rPr>
      </w:pPr>
      <w:r w:rsidRPr="00DD3E8D">
        <w:rPr>
          <w:rFonts w:cs="Times"/>
          <w:bCs/>
          <w:color w:val="000000"/>
        </w:rPr>
        <w:t xml:space="preserve"> Quorum during summer meeting shall be defined as one half (1/2) plus one (1) of the Senators living in Shelby County during the summer months.</w:t>
      </w:r>
    </w:p>
    <w:p w14:paraId="10BE4903" w14:textId="77777777" w:rsidR="00AD5A8B" w:rsidRPr="00522422" w:rsidRDefault="00AD5A8B" w:rsidP="00AD5A8B">
      <w:pPr>
        <w:widowControl w:val="0"/>
        <w:autoSpaceDE w:val="0"/>
        <w:autoSpaceDN w:val="0"/>
        <w:adjustRightInd w:val="0"/>
        <w:spacing w:after="240" w:line="360" w:lineRule="atLeast"/>
        <w:rPr>
          <w:rFonts w:cs="Times"/>
          <w:bCs/>
          <w:color w:val="000000"/>
          <w:sz w:val="28"/>
        </w:rPr>
      </w:pPr>
      <w:r w:rsidRPr="00522422">
        <w:rPr>
          <w:rFonts w:cs="Times"/>
          <w:b/>
          <w:bCs/>
          <w:color w:val="000000"/>
          <w:sz w:val="28"/>
        </w:rPr>
        <w:t xml:space="preserve">Section 3: Reprimand, Censure, and Impeachment </w:t>
      </w:r>
    </w:p>
    <w:p w14:paraId="4E10CC44" w14:textId="4CDFA55C" w:rsidR="00AD5A8B" w:rsidRPr="00DD3E8D" w:rsidRDefault="00AD5A8B" w:rsidP="00AD5A8B">
      <w:pPr>
        <w:pStyle w:val="ListParagraph"/>
        <w:widowControl w:val="0"/>
        <w:numPr>
          <w:ilvl w:val="0"/>
          <w:numId w:val="31"/>
        </w:numPr>
        <w:autoSpaceDE w:val="0"/>
        <w:autoSpaceDN w:val="0"/>
        <w:adjustRightInd w:val="0"/>
        <w:spacing w:after="240" w:line="360" w:lineRule="atLeast"/>
        <w:rPr>
          <w:rFonts w:cs="Times"/>
          <w:bCs/>
          <w:color w:val="000000"/>
        </w:rPr>
      </w:pPr>
      <w:r w:rsidRPr="00DD3E8D">
        <w:rPr>
          <w:rFonts w:cs="Times"/>
          <w:bCs/>
          <w:color w:val="000000"/>
        </w:rPr>
        <w:t>Reprimand</w:t>
      </w:r>
    </w:p>
    <w:p w14:paraId="2E965557" w14:textId="77777777" w:rsidR="00AD5A8B" w:rsidRPr="00DD3E8D" w:rsidRDefault="00AD5A8B" w:rsidP="00AD5A8B">
      <w:pPr>
        <w:pStyle w:val="ListParagraph"/>
        <w:widowControl w:val="0"/>
        <w:autoSpaceDE w:val="0"/>
        <w:autoSpaceDN w:val="0"/>
        <w:adjustRightInd w:val="0"/>
        <w:spacing w:after="240" w:line="360" w:lineRule="atLeast"/>
        <w:ind w:left="900"/>
        <w:rPr>
          <w:rFonts w:cs="Times"/>
          <w:bCs/>
          <w:color w:val="000000"/>
        </w:rPr>
      </w:pPr>
      <w:r w:rsidRPr="00DD3E8D">
        <w:rPr>
          <w:rFonts w:cs="Times"/>
          <w:bCs/>
          <w:color w:val="000000"/>
        </w:rPr>
        <w:t>I. If any Senator is thought to have violated any laws or rules concerning</w:t>
      </w:r>
    </w:p>
    <w:p w14:paraId="04DD1768" w14:textId="2931EBF4" w:rsidR="00AD5A8B" w:rsidRPr="00DD3E8D" w:rsidRDefault="00AD5A8B" w:rsidP="00AD5A8B">
      <w:pPr>
        <w:pStyle w:val="ListParagraph"/>
        <w:widowControl w:val="0"/>
        <w:autoSpaceDE w:val="0"/>
        <w:autoSpaceDN w:val="0"/>
        <w:adjustRightInd w:val="0"/>
        <w:spacing w:after="240" w:line="360" w:lineRule="atLeast"/>
        <w:ind w:left="900"/>
        <w:rPr>
          <w:rFonts w:cs="Times"/>
          <w:bCs/>
          <w:color w:val="000000"/>
        </w:rPr>
      </w:pPr>
      <w:r w:rsidRPr="00DD3E8D">
        <w:rPr>
          <w:rFonts w:cs="Times"/>
          <w:bCs/>
          <w:color w:val="000000"/>
        </w:rPr>
        <w:t>attendance, conduct, or other internal matters, a written reprimand may be issued by the Legislative Council by a two</w:t>
      </w:r>
      <w:r w:rsidRPr="00DD3E8D">
        <w:rPr>
          <w:rFonts w:eastAsia="Calibri" w:cs="Calibri"/>
          <w:bCs/>
          <w:color w:val="000000"/>
        </w:rPr>
        <w:t>‐</w:t>
      </w:r>
      <w:r w:rsidRPr="00DD3E8D">
        <w:rPr>
          <w:rFonts w:cs="Times"/>
          <w:bCs/>
          <w:color w:val="000000"/>
        </w:rPr>
        <w:t>thirds (2/3) majority vote by the members of the Legislative Council.</w:t>
      </w:r>
    </w:p>
    <w:p w14:paraId="3AD78E58" w14:textId="47B35311" w:rsidR="00AD5A8B" w:rsidRPr="00DD3E8D" w:rsidRDefault="00AD5A8B" w:rsidP="00AD5A8B">
      <w:pPr>
        <w:pStyle w:val="ListParagraph"/>
        <w:widowControl w:val="0"/>
        <w:autoSpaceDE w:val="0"/>
        <w:autoSpaceDN w:val="0"/>
        <w:adjustRightInd w:val="0"/>
        <w:spacing w:after="240" w:line="360" w:lineRule="atLeast"/>
        <w:ind w:left="900"/>
        <w:rPr>
          <w:rFonts w:cs="Times"/>
          <w:bCs/>
          <w:color w:val="000000"/>
        </w:rPr>
      </w:pPr>
      <w:r w:rsidRPr="00DD3E8D">
        <w:rPr>
          <w:rFonts w:cs="Times"/>
          <w:bCs/>
          <w:color w:val="000000"/>
        </w:rPr>
        <w:t>II. Any Senate officer who receives more than two (2) written reprimands shall immediately forfeit his or her position.</w:t>
      </w:r>
    </w:p>
    <w:p w14:paraId="5A974912" w14:textId="6ABF1822" w:rsidR="00AD5A8B" w:rsidRPr="00DD3E8D" w:rsidRDefault="00AD5A8B" w:rsidP="00AD5A8B">
      <w:pPr>
        <w:pStyle w:val="ListParagraph"/>
        <w:widowControl w:val="0"/>
        <w:numPr>
          <w:ilvl w:val="0"/>
          <w:numId w:val="31"/>
        </w:numPr>
        <w:autoSpaceDE w:val="0"/>
        <w:autoSpaceDN w:val="0"/>
        <w:adjustRightInd w:val="0"/>
        <w:spacing w:after="240" w:line="360" w:lineRule="atLeast"/>
        <w:rPr>
          <w:rFonts w:cs="Times"/>
          <w:bCs/>
          <w:color w:val="000000"/>
        </w:rPr>
      </w:pPr>
      <w:r w:rsidRPr="00DD3E8D">
        <w:rPr>
          <w:rFonts w:cs="Times"/>
          <w:bCs/>
          <w:color w:val="000000"/>
        </w:rPr>
        <w:t>Censure</w:t>
      </w:r>
    </w:p>
    <w:p w14:paraId="49FAC527" w14:textId="77777777" w:rsidR="00AD5A8B" w:rsidRPr="00DD3E8D" w:rsidRDefault="00AD5A8B" w:rsidP="00AD5A8B">
      <w:pPr>
        <w:pStyle w:val="ListParagraph"/>
        <w:widowControl w:val="0"/>
        <w:autoSpaceDE w:val="0"/>
        <w:autoSpaceDN w:val="0"/>
        <w:adjustRightInd w:val="0"/>
        <w:spacing w:after="240" w:line="360" w:lineRule="atLeast"/>
        <w:rPr>
          <w:rFonts w:cs="Times"/>
          <w:bCs/>
          <w:color w:val="000000"/>
        </w:rPr>
      </w:pPr>
      <w:r w:rsidRPr="00DD3E8D">
        <w:rPr>
          <w:rFonts w:cs="Times"/>
          <w:bCs/>
          <w:color w:val="000000"/>
        </w:rPr>
        <w:t>I. If any Senator is deemed to have violated any laws or rules concerning</w:t>
      </w:r>
    </w:p>
    <w:p w14:paraId="346A482E" w14:textId="77777777" w:rsidR="00AD5A8B" w:rsidRPr="00DD3E8D" w:rsidRDefault="00AD5A8B" w:rsidP="00AD5A8B">
      <w:pPr>
        <w:pStyle w:val="ListParagraph"/>
        <w:widowControl w:val="0"/>
        <w:autoSpaceDE w:val="0"/>
        <w:autoSpaceDN w:val="0"/>
        <w:adjustRightInd w:val="0"/>
        <w:spacing w:after="240" w:line="360" w:lineRule="atLeast"/>
        <w:rPr>
          <w:rFonts w:cs="Times"/>
          <w:bCs/>
          <w:color w:val="000000"/>
        </w:rPr>
      </w:pPr>
      <w:r w:rsidRPr="00DD3E8D">
        <w:rPr>
          <w:rFonts w:cs="Times"/>
          <w:bCs/>
          <w:color w:val="000000"/>
        </w:rPr>
        <w:t>attendance, conduct, or other internal matters, that Senator may be issued a censure hearing by the Legislative Council by a two</w:t>
      </w:r>
      <w:r w:rsidRPr="00DD3E8D">
        <w:rPr>
          <w:rFonts w:eastAsia="Calibri" w:cs="Calibri"/>
          <w:bCs/>
          <w:color w:val="000000"/>
        </w:rPr>
        <w:t>‐</w:t>
      </w:r>
      <w:r w:rsidRPr="00DD3E8D">
        <w:rPr>
          <w:rFonts w:cs="Times"/>
          <w:bCs/>
          <w:color w:val="000000"/>
        </w:rPr>
        <w:t>thirds (2/3) majority vote.</w:t>
      </w:r>
    </w:p>
    <w:p w14:paraId="6C5FE37A" w14:textId="77777777" w:rsidR="00AD5A8B" w:rsidRPr="00DD3E8D" w:rsidRDefault="00AD5A8B" w:rsidP="00AD5A8B">
      <w:pPr>
        <w:pStyle w:val="ListParagraph"/>
        <w:widowControl w:val="0"/>
        <w:autoSpaceDE w:val="0"/>
        <w:autoSpaceDN w:val="0"/>
        <w:adjustRightInd w:val="0"/>
        <w:spacing w:after="240" w:line="360" w:lineRule="atLeast"/>
        <w:ind w:firstLine="720"/>
        <w:rPr>
          <w:rFonts w:cs="Times"/>
          <w:bCs/>
          <w:color w:val="000000"/>
        </w:rPr>
      </w:pPr>
      <w:r w:rsidRPr="00DD3E8D">
        <w:rPr>
          <w:rFonts w:cs="Times"/>
          <w:bCs/>
          <w:color w:val="000000"/>
        </w:rPr>
        <w:t>i. If a two</w:t>
      </w:r>
      <w:r w:rsidRPr="00DD3E8D">
        <w:rPr>
          <w:rFonts w:eastAsia="Calibri" w:cs="Calibri"/>
          <w:bCs/>
          <w:color w:val="000000"/>
        </w:rPr>
        <w:t>‐</w:t>
      </w:r>
      <w:r w:rsidRPr="00DD3E8D">
        <w:rPr>
          <w:rFonts w:cs="Times"/>
          <w:bCs/>
          <w:color w:val="000000"/>
        </w:rPr>
        <w:t>thirds (2/3) vote is met, then the Senate must</w:t>
      </w:r>
    </w:p>
    <w:p w14:paraId="35A6A633" w14:textId="77777777" w:rsidR="00AD5A8B" w:rsidRPr="00DD3E8D" w:rsidRDefault="00AD5A8B" w:rsidP="00AD5A8B">
      <w:pPr>
        <w:pStyle w:val="ListParagraph"/>
        <w:widowControl w:val="0"/>
        <w:autoSpaceDE w:val="0"/>
        <w:autoSpaceDN w:val="0"/>
        <w:adjustRightInd w:val="0"/>
        <w:spacing w:after="240" w:line="360" w:lineRule="atLeast"/>
        <w:ind w:firstLine="720"/>
        <w:rPr>
          <w:rFonts w:cs="Times"/>
          <w:bCs/>
          <w:color w:val="000000"/>
        </w:rPr>
      </w:pPr>
      <w:r w:rsidRPr="00DD3E8D">
        <w:rPr>
          <w:rFonts w:cs="Times"/>
          <w:bCs/>
          <w:color w:val="000000"/>
        </w:rPr>
        <w:lastRenderedPageBreak/>
        <w:t>immediately confirm the censure with a two</w:t>
      </w:r>
      <w:r w:rsidRPr="00DD3E8D">
        <w:rPr>
          <w:rFonts w:eastAsia="Calibri" w:cs="Calibri"/>
          <w:bCs/>
          <w:color w:val="000000"/>
        </w:rPr>
        <w:t>‐</w:t>
      </w:r>
      <w:r w:rsidRPr="00DD3E8D">
        <w:rPr>
          <w:rFonts w:cs="Times"/>
          <w:bCs/>
          <w:color w:val="000000"/>
        </w:rPr>
        <w:t>thirds (2/3)</w:t>
      </w:r>
    </w:p>
    <w:p w14:paraId="5542B523" w14:textId="77777777" w:rsidR="00AD5A8B" w:rsidRPr="00DD3E8D" w:rsidRDefault="00AD5A8B" w:rsidP="00AD5A8B">
      <w:pPr>
        <w:pStyle w:val="ListParagraph"/>
        <w:widowControl w:val="0"/>
        <w:autoSpaceDE w:val="0"/>
        <w:autoSpaceDN w:val="0"/>
        <w:adjustRightInd w:val="0"/>
        <w:spacing w:after="240" w:line="360" w:lineRule="atLeast"/>
        <w:ind w:firstLine="720"/>
        <w:rPr>
          <w:rFonts w:cs="Times"/>
          <w:bCs/>
          <w:color w:val="000000"/>
        </w:rPr>
      </w:pPr>
      <w:r w:rsidRPr="00DD3E8D">
        <w:rPr>
          <w:rFonts w:cs="Times"/>
          <w:bCs/>
          <w:color w:val="000000"/>
        </w:rPr>
        <w:t>majority vote.</w:t>
      </w:r>
    </w:p>
    <w:p w14:paraId="7B2BEBE8" w14:textId="77777777" w:rsidR="00AD5A8B" w:rsidRPr="00DD3E8D" w:rsidRDefault="00AD5A8B" w:rsidP="00AD5A8B">
      <w:pPr>
        <w:pStyle w:val="ListParagraph"/>
        <w:widowControl w:val="0"/>
        <w:autoSpaceDE w:val="0"/>
        <w:autoSpaceDN w:val="0"/>
        <w:adjustRightInd w:val="0"/>
        <w:spacing w:after="240" w:line="360" w:lineRule="atLeast"/>
        <w:ind w:firstLine="720"/>
        <w:rPr>
          <w:rFonts w:cs="Times"/>
          <w:bCs/>
          <w:color w:val="000000"/>
        </w:rPr>
      </w:pPr>
      <w:r w:rsidRPr="00DD3E8D">
        <w:rPr>
          <w:rFonts w:cs="Times"/>
          <w:bCs/>
          <w:color w:val="000000"/>
        </w:rPr>
        <w:t>ii. The official procedure for a censure hearing shall be outlined</w:t>
      </w:r>
    </w:p>
    <w:p w14:paraId="5F062E92" w14:textId="77777777" w:rsidR="00AD5A8B" w:rsidRPr="00DD3E8D" w:rsidRDefault="00AD5A8B" w:rsidP="00AD5A8B">
      <w:pPr>
        <w:pStyle w:val="ListParagraph"/>
        <w:widowControl w:val="0"/>
        <w:autoSpaceDE w:val="0"/>
        <w:autoSpaceDN w:val="0"/>
        <w:adjustRightInd w:val="0"/>
        <w:spacing w:after="240" w:line="360" w:lineRule="atLeast"/>
        <w:ind w:firstLine="720"/>
        <w:rPr>
          <w:rFonts w:cs="Times"/>
          <w:bCs/>
          <w:color w:val="000000"/>
        </w:rPr>
      </w:pPr>
      <w:r w:rsidRPr="00DD3E8D">
        <w:rPr>
          <w:rFonts w:cs="Times"/>
          <w:bCs/>
          <w:color w:val="000000"/>
        </w:rPr>
        <w:t>by the Senate Rules Manual.</w:t>
      </w:r>
    </w:p>
    <w:p w14:paraId="0B358AA8" w14:textId="77777777" w:rsidR="00AD5A8B" w:rsidRPr="00DD3E8D" w:rsidRDefault="00AD5A8B" w:rsidP="00AD5A8B">
      <w:pPr>
        <w:pStyle w:val="ListParagraph"/>
        <w:widowControl w:val="0"/>
        <w:autoSpaceDE w:val="0"/>
        <w:autoSpaceDN w:val="0"/>
        <w:adjustRightInd w:val="0"/>
        <w:spacing w:after="240" w:line="360" w:lineRule="atLeast"/>
        <w:rPr>
          <w:rFonts w:cs="Times"/>
          <w:bCs/>
          <w:color w:val="000000"/>
        </w:rPr>
      </w:pPr>
      <w:r w:rsidRPr="00DD3E8D">
        <w:rPr>
          <w:rFonts w:cs="Times"/>
          <w:bCs/>
          <w:color w:val="000000"/>
        </w:rPr>
        <w:t>II. Any Senator who is censured may not vote or be heard in any Senate</w:t>
      </w:r>
    </w:p>
    <w:p w14:paraId="20150CED" w14:textId="77777777" w:rsidR="00AD5A8B" w:rsidRPr="00DD3E8D" w:rsidRDefault="00AD5A8B" w:rsidP="00AD5A8B">
      <w:pPr>
        <w:pStyle w:val="ListParagraph"/>
        <w:widowControl w:val="0"/>
        <w:autoSpaceDE w:val="0"/>
        <w:autoSpaceDN w:val="0"/>
        <w:adjustRightInd w:val="0"/>
        <w:spacing w:after="240" w:line="360" w:lineRule="atLeast"/>
        <w:rPr>
          <w:rFonts w:cs="Times"/>
          <w:bCs/>
          <w:color w:val="000000"/>
        </w:rPr>
      </w:pPr>
      <w:r w:rsidRPr="00DD3E8D">
        <w:rPr>
          <w:rFonts w:cs="Times"/>
          <w:bCs/>
          <w:color w:val="000000"/>
        </w:rPr>
        <w:t>meeting as set forth by the Legislative Council.</w:t>
      </w:r>
    </w:p>
    <w:p w14:paraId="400DC83D" w14:textId="629D94EC" w:rsidR="00AD5A8B" w:rsidRPr="00DD3E8D" w:rsidRDefault="00AD5A8B" w:rsidP="00AD5A8B">
      <w:pPr>
        <w:pStyle w:val="ListParagraph"/>
        <w:widowControl w:val="0"/>
        <w:autoSpaceDE w:val="0"/>
        <w:autoSpaceDN w:val="0"/>
        <w:adjustRightInd w:val="0"/>
        <w:spacing w:after="240" w:line="360" w:lineRule="atLeast"/>
        <w:rPr>
          <w:rFonts w:cs="Times"/>
          <w:bCs/>
          <w:color w:val="000000"/>
        </w:rPr>
      </w:pPr>
      <w:r w:rsidRPr="00DD3E8D">
        <w:rPr>
          <w:rFonts w:cs="Times"/>
          <w:bCs/>
          <w:color w:val="000000"/>
        </w:rPr>
        <w:t>III. All censures expire at the end of the current General Assembly.</w:t>
      </w:r>
    </w:p>
    <w:p w14:paraId="5266FDBF" w14:textId="5EAFC9E0" w:rsidR="00AD5A8B" w:rsidRPr="00DD3E8D" w:rsidRDefault="000F23E2" w:rsidP="000F23E2">
      <w:pPr>
        <w:pStyle w:val="ListParagraph"/>
        <w:widowControl w:val="0"/>
        <w:numPr>
          <w:ilvl w:val="0"/>
          <w:numId w:val="31"/>
        </w:numPr>
        <w:autoSpaceDE w:val="0"/>
        <w:autoSpaceDN w:val="0"/>
        <w:adjustRightInd w:val="0"/>
        <w:spacing w:after="240" w:line="360" w:lineRule="atLeast"/>
        <w:rPr>
          <w:rFonts w:cs="Times"/>
          <w:bCs/>
          <w:color w:val="000000"/>
        </w:rPr>
      </w:pPr>
      <w:r w:rsidRPr="00DD3E8D">
        <w:rPr>
          <w:rFonts w:cs="Times"/>
          <w:bCs/>
          <w:color w:val="000000"/>
        </w:rPr>
        <w:t>Impeachment</w:t>
      </w:r>
    </w:p>
    <w:p w14:paraId="5D704DC6" w14:textId="77777777" w:rsidR="000F23E2" w:rsidRPr="00DD3E8D" w:rsidRDefault="000F23E2" w:rsidP="000F23E2">
      <w:pPr>
        <w:pStyle w:val="ListParagraph"/>
        <w:widowControl w:val="0"/>
        <w:autoSpaceDE w:val="0"/>
        <w:autoSpaceDN w:val="0"/>
        <w:adjustRightInd w:val="0"/>
        <w:spacing w:after="240" w:line="360" w:lineRule="atLeast"/>
        <w:ind w:left="900"/>
        <w:rPr>
          <w:rFonts w:cs="Times"/>
          <w:bCs/>
          <w:color w:val="000000"/>
        </w:rPr>
      </w:pPr>
      <w:r w:rsidRPr="00DD3E8D">
        <w:rPr>
          <w:rFonts w:cs="Times"/>
          <w:bCs/>
          <w:color w:val="000000"/>
        </w:rPr>
        <w:t>I. If articles of impeachment have been brought forth against any</w:t>
      </w:r>
    </w:p>
    <w:p w14:paraId="386498EB" w14:textId="77777777" w:rsidR="000F23E2" w:rsidRPr="00DD3E8D" w:rsidRDefault="000F23E2" w:rsidP="000F23E2">
      <w:pPr>
        <w:pStyle w:val="ListParagraph"/>
        <w:widowControl w:val="0"/>
        <w:autoSpaceDE w:val="0"/>
        <w:autoSpaceDN w:val="0"/>
        <w:adjustRightInd w:val="0"/>
        <w:spacing w:after="240" w:line="360" w:lineRule="atLeast"/>
        <w:ind w:left="900"/>
        <w:rPr>
          <w:rFonts w:cs="Times"/>
          <w:bCs/>
          <w:color w:val="000000"/>
        </w:rPr>
      </w:pPr>
      <w:r w:rsidRPr="00DD3E8D">
        <w:rPr>
          <w:rFonts w:cs="Times"/>
          <w:bCs/>
          <w:color w:val="000000"/>
        </w:rPr>
        <w:t>member of SGA, the Senate shall conduct an impeachment hearing as</w:t>
      </w:r>
    </w:p>
    <w:p w14:paraId="064B501B" w14:textId="77777777" w:rsidR="000F23E2" w:rsidRPr="00DD3E8D" w:rsidRDefault="000F23E2" w:rsidP="000F23E2">
      <w:pPr>
        <w:pStyle w:val="ListParagraph"/>
        <w:widowControl w:val="0"/>
        <w:autoSpaceDE w:val="0"/>
        <w:autoSpaceDN w:val="0"/>
        <w:adjustRightInd w:val="0"/>
        <w:spacing w:after="240" w:line="360" w:lineRule="atLeast"/>
        <w:ind w:left="900"/>
        <w:rPr>
          <w:rFonts w:cs="Times"/>
          <w:bCs/>
          <w:color w:val="000000"/>
        </w:rPr>
      </w:pPr>
      <w:r w:rsidRPr="00DD3E8D">
        <w:rPr>
          <w:rFonts w:cs="Times"/>
          <w:bCs/>
          <w:color w:val="000000"/>
        </w:rPr>
        <w:t>outlined in the Senate Rules Manual and Executive By</w:t>
      </w:r>
      <w:r w:rsidRPr="00DD3E8D">
        <w:rPr>
          <w:rFonts w:eastAsia="Calibri" w:cs="Calibri"/>
          <w:bCs/>
          <w:color w:val="000000"/>
        </w:rPr>
        <w:t>‐</w:t>
      </w:r>
      <w:r w:rsidRPr="00DD3E8D">
        <w:rPr>
          <w:rFonts w:cs="Times"/>
          <w:bCs/>
          <w:color w:val="000000"/>
        </w:rPr>
        <w:t>Laws.</w:t>
      </w:r>
    </w:p>
    <w:p w14:paraId="124CE265" w14:textId="77777777" w:rsidR="000F23E2" w:rsidRPr="00DD3E8D" w:rsidRDefault="000F23E2" w:rsidP="000F23E2">
      <w:pPr>
        <w:pStyle w:val="ListParagraph"/>
        <w:widowControl w:val="0"/>
        <w:autoSpaceDE w:val="0"/>
        <w:autoSpaceDN w:val="0"/>
        <w:adjustRightInd w:val="0"/>
        <w:spacing w:after="240" w:line="360" w:lineRule="atLeast"/>
        <w:ind w:left="900"/>
        <w:rPr>
          <w:rFonts w:cs="Times"/>
          <w:bCs/>
          <w:color w:val="000000"/>
        </w:rPr>
      </w:pPr>
      <w:r w:rsidRPr="00DD3E8D">
        <w:rPr>
          <w:rFonts w:cs="Times"/>
          <w:bCs/>
          <w:color w:val="000000"/>
        </w:rPr>
        <w:t>II. Official impeachment procedures not otherwise outlined in the Senate</w:t>
      </w:r>
    </w:p>
    <w:p w14:paraId="18E084E6" w14:textId="2A95F437" w:rsidR="000F23E2" w:rsidRPr="00DD3E8D" w:rsidRDefault="000F23E2" w:rsidP="000F23E2">
      <w:pPr>
        <w:pStyle w:val="ListParagraph"/>
        <w:widowControl w:val="0"/>
        <w:autoSpaceDE w:val="0"/>
        <w:autoSpaceDN w:val="0"/>
        <w:adjustRightInd w:val="0"/>
        <w:spacing w:after="240" w:line="360" w:lineRule="atLeast"/>
        <w:ind w:left="900"/>
        <w:rPr>
          <w:rFonts w:cs="Times"/>
          <w:bCs/>
          <w:color w:val="000000"/>
        </w:rPr>
      </w:pPr>
      <w:r w:rsidRPr="00DD3E8D">
        <w:rPr>
          <w:rFonts w:cs="Times"/>
          <w:bCs/>
          <w:color w:val="000000"/>
        </w:rPr>
        <w:t>By</w:t>
      </w:r>
      <w:r w:rsidRPr="00DD3E8D">
        <w:rPr>
          <w:rFonts w:eastAsia="Calibri" w:cs="Calibri"/>
          <w:bCs/>
          <w:color w:val="000000"/>
        </w:rPr>
        <w:t>‐</w:t>
      </w:r>
      <w:r w:rsidRPr="00DD3E8D">
        <w:rPr>
          <w:rFonts w:cs="Times"/>
          <w:bCs/>
          <w:color w:val="000000"/>
        </w:rPr>
        <w:t>Laws shall be listed in the Senate Rules Manual.</w:t>
      </w:r>
    </w:p>
    <w:p w14:paraId="06F3431E" w14:textId="77777777" w:rsidR="00CC1AE7" w:rsidRPr="00CC1AE7" w:rsidRDefault="00CC1AE7" w:rsidP="00CC1AE7">
      <w:pPr>
        <w:widowControl w:val="0"/>
        <w:autoSpaceDE w:val="0"/>
        <w:autoSpaceDN w:val="0"/>
        <w:adjustRightInd w:val="0"/>
        <w:spacing w:after="240" w:line="480" w:lineRule="atLeast"/>
        <w:rPr>
          <w:rFonts w:cs="Times"/>
          <w:color w:val="000000"/>
          <w:sz w:val="36"/>
        </w:rPr>
      </w:pPr>
      <w:r w:rsidRPr="00CC1AE7">
        <w:rPr>
          <w:rFonts w:cs="Arial"/>
          <w:b/>
          <w:bCs/>
          <w:color w:val="000000"/>
          <w:sz w:val="36"/>
        </w:rPr>
        <w:t xml:space="preserve">ARTICLE VI: TRAVEL FUND AWARD PROCEDURE </w:t>
      </w:r>
    </w:p>
    <w:p w14:paraId="07547C5B" w14:textId="3C6AA0E7" w:rsidR="00206100" w:rsidRPr="00522422" w:rsidRDefault="00522422" w:rsidP="00206100">
      <w:pPr>
        <w:widowControl w:val="0"/>
        <w:autoSpaceDE w:val="0"/>
        <w:autoSpaceDN w:val="0"/>
        <w:adjustRightInd w:val="0"/>
        <w:spacing w:after="240" w:line="360" w:lineRule="atLeast"/>
        <w:rPr>
          <w:rFonts w:cs="Times"/>
          <w:bCs/>
          <w:color w:val="000000"/>
          <w:sz w:val="28"/>
        </w:rPr>
      </w:pPr>
      <w:r>
        <w:rPr>
          <w:rFonts w:cs="Times"/>
          <w:b/>
          <w:bCs/>
          <w:color w:val="000000"/>
          <w:sz w:val="28"/>
        </w:rPr>
        <w:t>Section 1:</w:t>
      </w:r>
      <w:r w:rsidR="00206100" w:rsidRPr="00522422">
        <w:rPr>
          <w:rFonts w:cs="Times"/>
          <w:b/>
          <w:bCs/>
          <w:color w:val="000000"/>
          <w:sz w:val="28"/>
        </w:rPr>
        <w:t xml:space="preserve"> </w:t>
      </w:r>
      <w:r>
        <w:rPr>
          <w:rFonts w:cs="Times"/>
          <w:bCs/>
          <w:color w:val="000000"/>
          <w:sz w:val="28"/>
        </w:rPr>
        <w:t xml:space="preserve"> </w:t>
      </w:r>
      <w:r w:rsidR="00206100" w:rsidRPr="00DD3E8D">
        <w:rPr>
          <w:rFonts w:cs="Times"/>
          <w:bCs/>
          <w:color w:val="000000"/>
        </w:rPr>
        <w:t xml:space="preserve">TISL </w:t>
      </w:r>
      <w:r w:rsidR="00DD3E8D" w:rsidRPr="00DD3E8D">
        <w:rPr>
          <w:rFonts w:cs="Times"/>
          <w:bCs/>
          <w:color w:val="000000"/>
        </w:rPr>
        <w:t>(Tennessee</w:t>
      </w:r>
      <w:r w:rsidR="00206100" w:rsidRPr="00DD3E8D">
        <w:rPr>
          <w:rFonts w:cs="Times"/>
          <w:bCs/>
          <w:color w:val="000000"/>
        </w:rPr>
        <w:t xml:space="preserve"> Intercollegiate State </w:t>
      </w:r>
      <w:r w:rsidR="00DD3E8D" w:rsidRPr="00DD3E8D">
        <w:rPr>
          <w:rFonts w:cs="Times"/>
          <w:bCs/>
          <w:color w:val="000000"/>
        </w:rPr>
        <w:t>Legislature</w:t>
      </w:r>
      <w:r w:rsidR="00206100" w:rsidRPr="00DD3E8D">
        <w:rPr>
          <w:rFonts w:cs="Times"/>
          <w:bCs/>
          <w:color w:val="000000"/>
        </w:rPr>
        <w:t xml:space="preserve">) and </w:t>
      </w:r>
      <w:r w:rsidR="00DD3E8D" w:rsidRPr="00DD3E8D">
        <w:rPr>
          <w:rFonts w:cs="Times"/>
          <w:bCs/>
          <w:color w:val="000000"/>
        </w:rPr>
        <w:t>MMUN (</w:t>
      </w:r>
      <w:r w:rsidR="00206100" w:rsidRPr="00DD3E8D">
        <w:rPr>
          <w:rFonts w:cs="Times"/>
          <w:bCs/>
          <w:color w:val="000000"/>
        </w:rPr>
        <w:t xml:space="preserve">Model United Nations) shall receive up to one hundred percent (100%) funding and be exempt from Article VI Section 4, subsection E and Article VI Section 2, subsection D. </w:t>
      </w:r>
    </w:p>
    <w:p w14:paraId="68B1EC56" w14:textId="6D9FE8C5" w:rsidR="00206100" w:rsidRPr="00522422" w:rsidRDefault="00206100" w:rsidP="00206100">
      <w:pPr>
        <w:widowControl w:val="0"/>
        <w:autoSpaceDE w:val="0"/>
        <w:autoSpaceDN w:val="0"/>
        <w:adjustRightInd w:val="0"/>
        <w:spacing w:after="240" w:line="360" w:lineRule="atLeast"/>
        <w:rPr>
          <w:rFonts w:cs="Times"/>
          <w:bCs/>
          <w:color w:val="000000"/>
          <w:sz w:val="28"/>
        </w:rPr>
      </w:pPr>
      <w:r w:rsidRPr="00522422">
        <w:rPr>
          <w:rFonts w:cs="Times"/>
          <w:b/>
          <w:bCs/>
          <w:color w:val="000000"/>
          <w:sz w:val="28"/>
        </w:rPr>
        <w:t xml:space="preserve">Section </w:t>
      </w:r>
      <w:r w:rsidR="00522422" w:rsidRPr="00522422">
        <w:rPr>
          <w:rFonts w:cs="Times"/>
          <w:b/>
          <w:bCs/>
          <w:color w:val="000000"/>
          <w:sz w:val="28"/>
        </w:rPr>
        <w:t>2</w:t>
      </w:r>
      <w:r w:rsidRPr="00522422">
        <w:rPr>
          <w:rFonts w:cs="Times"/>
          <w:b/>
          <w:bCs/>
          <w:color w:val="000000"/>
          <w:sz w:val="28"/>
        </w:rPr>
        <w:t>: Travel Fund Allocation</w:t>
      </w:r>
    </w:p>
    <w:p w14:paraId="0CC48D51" w14:textId="77777777" w:rsidR="00206100" w:rsidRPr="00DD3E8D" w:rsidRDefault="00206100" w:rsidP="00206100">
      <w:pPr>
        <w:widowControl w:val="0"/>
        <w:numPr>
          <w:ilvl w:val="0"/>
          <w:numId w:val="32"/>
        </w:numPr>
        <w:autoSpaceDE w:val="0"/>
        <w:autoSpaceDN w:val="0"/>
        <w:adjustRightInd w:val="0"/>
        <w:spacing w:after="240" w:line="360" w:lineRule="atLeast"/>
        <w:rPr>
          <w:rFonts w:cs="Times"/>
          <w:bCs/>
          <w:color w:val="000000"/>
        </w:rPr>
      </w:pPr>
      <w:r w:rsidRPr="00DD3E8D">
        <w:rPr>
          <w:rFonts w:cs="Times"/>
          <w:bCs/>
          <w:color w:val="000000"/>
        </w:rPr>
        <w:t>Forty percent (40%) of the travel fund shall be allocated for the Fall semester.</w:t>
      </w:r>
    </w:p>
    <w:p w14:paraId="6B6E0961" w14:textId="77777777" w:rsidR="00206100" w:rsidRPr="00DD3E8D" w:rsidRDefault="00206100" w:rsidP="00206100">
      <w:pPr>
        <w:widowControl w:val="0"/>
        <w:numPr>
          <w:ilvl w:val="0"/>
          <w:numId w:val="32"/>
        </w:numPr>
        <w:autoSpaceDE w:val="0"/>
        <w:autoSpaceDN w:val="0"/>
        <w:adjustRightInd w:val="0"/>
        <w:spacing w:after="240" w:line="360" w:lineRule="atLeast"/>
        <w:rPr>
          <w:rFonts w:cs="Times"/>
          <w:bCs/>
          <w:color w:val="000000"/>
        </w:rPr>
      </w:pPr>
      <w:r w:rsidRPr="00DD3E8D">
        <w:rPr>
          <w:rFonts w:cs="Times"/>
          <w:bCs/>
          <w:color w:val="000000"/>
        </w:rPr>
        <w:t>Forty percent (40%) of the travel fund shall be allocated for the Spring semester.</w:t>
      </w:r>
    </w:p>
    <w:p w14:paraId="776ACDD7" w14:textId="77777777" w:rsidR="00206100" w:rsidRPr="00DD3E8D" w:rsidRDefault="00206100" w:rsidP="00206100">
      <w:pPr>
        <w:widowControl w:val="0"/>
        <w:numPr>
          <w:ilvl w:val="0"/>
          <w:numId w:val="32"/>
        </w:numPr>
        <w:autoSpaceDE w:val="0"/>
        <w:autoSpaceDN w:val="0"/>
        <w:adjustRightInd w:val="0"/>
        <w:spacing w:after="240" w:line="360" w:lineRule="atLeast"/>
        <w:rPr>
          <w:rFonts w:cs="Times"/>
          <w:bCs/>
          <w:color w:val="000000"/>
        </w:rPr>
      </w:pPr>
      <w:r w:rsidRPr="00DD3E8D">
        <w:rPr>
          <w:rFonts w:cs="Times"/>
          <w:bCs/>
          <w:color w:val="000000"/>
        </w:rPr>
        <w:t>Twenty percent (20%) of the travel fund shall be allocated for the Summer term.</w:t>
      </w:r>
    </w:p>
    <w:p w14:paraId="576797D5" w14:textId="77777777" w:rsidR="00206100" w:rsidRPr="00DD3E8D" w:rsidRDefault="00206100" w:rsidP="00206100">
      <w:pPr>
        <w:widowControl w:val="0"/>
        <w:numPr>
          <w:ilvl w:val="0"/>
          <w:numId w:val="32"/>
        </w:numPr>
        <w:autoSpaceDE w:val="0"/>
        <w:autoSpaceDN w:val="0"/>
        <w:adjustRightInd w:val="0"/>
        <w:spacing w:after="240" w:line="360" w:lineRule="atLeast"/>
        <w:rPr>
          <w:rFonts w:cs="Times"/>
          <w:bCs/>
          <w:color w:val="000000"/>
        </w:rPr>
      </w:pPr>
      <w:r w:rsidRPr="00DD3E8D">
        <w:rPr>
          <w:rFonts w:cs="Times"/>
          <w:bCs/>
          <w:color w:val="000000"/>
        </w:rPr>
        <w:t>Money not apportioned in one period shall be allocated to the Student Activities Fee.</w:t>
      </w:r>
    </w:p>
    <w:p w14:paraId="7DF16D9F" w14:textId="77777777" w:rsidR="00206100" w:rsidRPr="00522422" w:rsidRDefault="00206100" w:rsidP="00206100">
      <w:pPr>
        <w:widowControl w:val="0"/>
        <w:autoSpaceDE w:val="0"/>
        <w:autoSpaceDN w:val="0"/>
        <w:adjustRightInd w:val="0"/>
        <w:spacing w:after="240" w:line="360" w:lineRule="atLeast"/>
        <w:rPr>
          <w:rFonts w:cs="Times"/>
          <w:bCs/>
          <w:color w:val="000000"/>
          <w:sz w:val="28"/>
        </w:rPr>
      </w:pPr>
      <w:r w:rsidRPr="00522422">
        <w:rPr>
          <w:rFonts w:cs="Times"/>
          <w:b/>
          <w:bCs/>
          <w:color w:val="000000"/>
          <w:sz w:val="28"/>
        </w:rPr>
        <w:t>Section 3: Travel Fund Application Requirements</w:t>
      </w:r>
    </w:p>
    <w:p w14:paraId="32076028" w14:textId="6598AD2A" w:rsidR="00206100" w:rsidRPr="00DD3E8D" w:rsidRDefault="00206100" w:rsidP="00206100">
      <w:pPr>
        <w:widowControl w:val="0"/>
        <w:numPr>
          <w:ilvl w:val="0"/>
          <w:numId w:val="35"/>
        </w:numPr>
        <w:autoSpaceDE w:val="0"/>
        <w:autoSpaceDN w:val="0"/>
        <w:adjustRightInd w:val="0"/>
        <w:spacing w:after="240" w:line="360" w:lineRule="atLeast"/>
        <w:rPr>
          <w:rFonts w:cs="Times"/>
          <w:bCs/>
          <w:color w:val="000000"/>
        </w:rPr>
      </w:pPr>
      <w:r w:rsidRPr="00DD3E8D">
        <w:rPr>
          <w:rFonts w:cs="Times"/>
          <w:bCs/>
          <w:color w:val="000000"/>
        </w:rPr>
        <w:t xml:space="preserve">The </w:t>
      </w:r>
      <w:r w:rsidR="00746033">
        <w:rPr>
          <w:rFonts w:cs="Times"/>
          <w:bCs/>
          <w:color w:val="000000"/>
        </w:rPr>
        <w:t>Cabinet</w:t>
      </w:r>
      <w:r w:rsidR="00B64BA6">
        <w:rPr>
          <w:rFonts w:cs="Times"/>
          <w:bCs/>
          <w:color w:val="000000"/>
        </w:rPr>
        <w:t xml:space="preserve"> of Finance</w:t>
      </w:r>
      <w:r w:rsidRPr="00DD3E8D">
        <w:rPr>
          <w:rFonts w:cs="Times"/>
          <w:bCs/>
          <w:color w:val="000000"/>
        </w:rPr>
        <w:t xml:space="preserve"> is responsible for setting 3 priority deadlines before each semester for travel applications to be received and reviewed.</w:t>
      </w:r>
    </w:p>
    <w:p w14:paraId="60009E98" w14:textId="77777777" w:rsidR="00206100" w:rsidRPr="00DD3E8D" w:rsidRDefault="00206100" w:rsidP="00206100">
      <w:pPr>
        <w:widowControl w:val="0"/>
        <w:numPr>
          <w:ilvl w:val="0"/>
          <w:numId w:val="35"/>
        </w:numPr>
        <w:autoSpaceDE w:val="0"/>
        <w:autoSpaceDN w:val="0"/>
        <w:adjustRightInd w:val="0"/>
        <w:spacing w:after="240" w:line="360" w:lineRule="atLeast"/>
        <w:rPr>
          <w:rFonts w:cs="Times"/>
          <w:bCs/>
          <w:color w:val="000000"/>
        </w:rPr>
      </w:pPr>
      <w:r w:rsidRPr="00DD3E8D">
        <w:rPr>
          <w:rFonts w:cs="Times"/>
          <w:bCs/>
          <w:color w:val="000000"/>
        </w:rPr>
        <w:t>Request for international travel must be submitted eight (8) weeks prior to the travel date. International travel may not be considered on a consent slate.</w:t>
      </w:r>
    </w:p>
    <w:p w14:paraId="12D112AD" w14:textId="77777777" w:rsidR="00206100" w:rsidRPr="00DD3E8D" w:rsidRDefault="00206100" w:rsidP="00206100">
      <w:pPr>
        <w:widowControl w:val="0"/>
        <w:numPr>
          <w:ilvl w:val="1"/>
          <w:numId w:val="35"/>
        </w:numPr>
        <w:autoSpaceDE w:val="0"/>
        <w:autoSpaceDN w:val="0"/>
        <w:adjustRightInd w:val="0"/>
        <w:spacing w:after="240" w:line="360" w:lineRule="atLeast"/>
        <w:rPr>
          <w:rFonts w:cs="Times"/>
          <w:bCs/>
          <w:color w:val="000000"/>
        </w:rPr>
      </w:pPr>
      <w:r w:rsidRPr="00DD3E8D">
        <w:rPr>
          <w:rFonts w:cs="Times"/>
          <w:bCs/>
          <w:color w:val="000000"/>
        </w:rPr>
        <w:t>Late requests may not be considered.</w:t>
      </w:r>
    </w:p>
    <w:p w14:paraId="79C62813" w14:textId="77777777" w:rsidR="00206100" w:rsidRPr="00DD3E8D" w:rsidRDefault="00206100" w:rsidP="00206100">
      <w:pPr>
        <w:widowControl w:val="0"/>
        <w:numPr>
          <w:ilvl w:val="1"/>
          <w:numId w:val="35"/>
        </w:numPr>
        <w:autoSpaceDE w:val="0"/>
        <w:autoSpaceDN w:val="0"/>
        <w:adjustRightInd w:val="0"/>
        <w:spacing w:after="240" w:line="360" w:lineRule="atLeast"/>
        <w:rPr>
          <w:rFonts w:cs="Times"/>
          <w:bCs/>
          <w:color w:val="000000"/>
        </w:rPr>
      </w:pPr>
      <w:r w:rsidRPr="00DD3E8D">
        <w:rPr>
          <w:rFonts w:cs="Times"/>
          <w:bCs/>
          <w:color w:val="000000"/>
        </w:rPr>
        <w:t>Requests for international travel shall be accompanied by a letter of recommendation from the department head or faculty advisor in the case that there is no department head.</w:t>
      </w:r>
    </w:p>
    <w:p w14:paraId="41FC47B4" w14:textId="77777777" w:rsidR="00206100" w:rsidRPr="00DD3E8D" w:rsidRDefault="00206100" w:rsidP="00206100">
      <w:pPr>
        <w:widowControl w:val="0"/>
        <w:numPr>
          <w:ilvl w:val="0"/>
          <w:numId w:val="35"/>
        </w:numPr>
        <w:autoSpaceDE w:val="0"/>
        <w:autoSpaceDN w:val="0"/>
        <w:adjustRightInd w:val="0"/>
        <w:spacing w:after="240" w:line="360" w:lineRule="atLeast"/>
        <w:rPr>
          <w:rFonts w:cs="Times"/>
          <w:bCs/>
          <w:color w:val="000000"/>
        </w:rPr>
      </w:pPr>
      <w:r w:rsidRPr="00DD3E8D">
        <w:rPr>
          <w:rFonts w:cs="Times"/>
          <w:bCs/>
          <w:color w:val="000000"/>
        </w:rPr>
        <w:lastRenderedPageBreak/>
        <w:t>Requests for Domestic travel must be submitted fifteen (15) business days prior to travel.</w:t>
      </w:r>
    </w:p>
    <w:p w14:paraId="566B4E2B" w14:textId="667F20C7" w:rsidR="00206100" w:rsidRPr="00DD3E8D" w:rsidRDefault="00206100" w:rsidP="00206100">
      <w:pPr>
        <w:widowControl w:val="0"/>
        <w:numPr>
          <w:ilvl w:val="1"/>
          <w:numId w:val="35"/>
        </w:numPr>
        <w:autoSpaceDE w:val="0"/>
        <w:autoSpaceDN w:val="0"/>
        <w:adjustRightInd w:val="0"/>
        <w:spacing w:after="240" w:line="360" w:lineRule="atLeast"/>
        <w:rPr>
          <w:rFonts w:cs="Times"/>
          <w:bCs/>
          <w:color w:val="000000"/>
        </w:rPr>
      </w:pPr>
      <w:r w:rsidRPr="00DD3E8D">
        <w:rPr>
          <w:rFonts w:cs="Times"/>
          <w:bCs/>
          <w:color w:val="000000"/>
        </w:rPr>
        <w:t>Late requests may not be considered.</w:t>
      </w:r>
    </w:p>
    <w:p w14:paraId="42562215" w14:textId="51D0EEE1" w:rsidR="00206100" w:rsidRPr="00DD3E8D" w:rsidRDefault="00206100" w:rsidP="00206100">
      <w:pPr>
        <w:widowControl w:val="0"/>
        <w:numPr>
          <w:ilvl w:val="0"/>
          <w:numId w:val="35"/>
        </w:numPr>
        <w:autoSpaceDE w:val="0"/>
        <w:autoSpaceDN w:val="0"/>
        <w:adjustRightInd w:val="0"/>
        <w:spacing w:after="240" w:line="360" w:lineRule="atLeast"/>
        <w:rPr>
          <w:rFonts w:cs="Times"/>
          <w:bCs/>
          <w:color w:val="000000"/>
        </w:rPr>
      </w:pPr>
      <w:r w:rsidRPr="00DD3E8D">
        <w:rPr>
          <w:rFonts w:cs="Times"/>
          <w:bCs/>
          <w:color w:val="000000"/>
        </w:rPr>
        <w:t xml:space="preserve">The </w:t>
      </w:r>
      <w:r w:rsidR="00746033">
        <w:rPr>
          <w:rFonts w:cs="Times"/>
          <w:bCs/>
          <w:color w:val="000000"/>
        </w:rPr>
        <w:t>Cabinet</w:t>
      </w:r>
      <w:r w:rsidR="00B64BA6">
        <w:rPr>
          <w:rFonts w:cs="Times"/>
          <w:bCs/>
          <w:color w:val="000000"/>
        </w:rPr>
        <w:t xml:space="preserve"> of Finance</w:t>
      </w:r>
      <w:r w:rsidRPr="00DD3E8D">
        <w:rPr>
          <w:rFonts w:cs="Times"/>
          <w:bCs/>
          <w:color w:val="000000"/>
        </w:rPr>
        <w:t xml:space="preserve"> shall honor only one application per student or organization per fiscal year.</w:t>
      </w:r>
    </w:p>
    <w:p w14:paraId="7D664C0D" w14:textId="77777777" w:rsidR="00206100" w:rsidRPr="00DD3E8D" w:rsidRDefault="00206100" w:rsidP="00206100">
      <w:pPr>
        <w:widowControl w:val="0"/>
        <w:numPr>
          <w:ilvl w:val="1"/>
          <w:numId w:val="35"/>
        </w:numPr>
        <w:autoSpaceDE w:val="0"/>
        <w:autoSpaceDN w:val="0"/>
        <w:adjustRightInd w:val="0"/>
        <w:spacing w:after="240" w:line="360" w:lineRule="atLeast"/>
        <w:rPr>
          <w:rFonts w:cs="Times"/>
          <w:bCs/>
          <w:color w:val="000000"/>
        </w:rPr>
      </w:pPr>
      <w:r w:rsidRPr="00DD3E8D">
        <w:rPr>
          <w:rFonts w:cs="Times"/>
          <w:bCs/>
          <w:color w:val="000000"/>
        </w:rPr>
        <w:t>A student may travel more than once per year if he is a member of more than one organization receiving assistance.</w:t>
      </w:r>
    </w:p>
    <w:p w14:paraId="5880996A" w14:textId="77777777" w:rsidR="00206100" w:rsidRPr="00DD3E8D" w:rsidRDefault="00206100" w:rsidP="00206100">
      <w:pPr>
        <w:widowControl w:val="0"/>
        <w:numPr>
          <w:ilvl w:val="1"/>
          <w:numId w:val="35"/>
        </w:numPr>
        <w:autoSpaceDE w:val="0"/>
        <w:autoSpaceDN w:val="0"/>
        <w:adjustRightInd w:val="0"/>
        <w:spacing w:after="240" w:line="360" w:lineRule="atLeast"/>
        <w:rPr>
          <w:rFonts w:cs="Times"/>
          <w:bCs/>
          <w:color w:val="000000"/>
        </w:rPr>
      </w:pPr>
      <w:r w:rsidRPr="00DD3E8D">
        <w:rPr>
          <w:rFonts w:cs="Times"/>
          <w:bCs/>
          <w:color w:val="000000"/>
        </w:rPr>
        <w:t>An application may only be made in his name once per fiscal year.</w:t>
      </w:r>
    </w:p>
    <w:p w14:paraId="588A59BD" w14:textId="77777777" w:rsidR="00206100" w:rsidRPr="00DD3E8D" w:rsidRDefault="00206100" w:rsidP="00206100">
      <w:pPr>
        <w:widowControl w:val="0"/>
        <w:numPr>
          <w:ilvl w:val="0"/>
          <w:numId w:val="35"/>
        </w:numPr>
        <w:autoSpaceDE w:val="0"/>
        <w:autoSpaceDN w:val="0"/>
        <w:adjustRightInd w:val="0"/>
        <w:spacing w:after="240" w:line="360" w:lineRule="atLeast"/>
        <w:rPr>
          <w:rFonts w:cs="Times"/>
          <w:bCs/>
          <w:color w:val="000000"/>
        </w:rPr>
      </w:pPr>
      <w:r w:rsidRPr="00DD3E8D">
        <w:rPr>
          <w:rFonts w:cs="Times"/>
          <w:bCs/>
          <w:color w:val="000000"/>
        </w:rPr>
        <w:t>All applicants shall submit an itemized budget at the time of filing their application to request assistance.</w:t>
      </w:r>
    </w:p>
    <w:p w14:paraId="4EA18685" w14:textId="214C5F5E" w:rsidR="00206100" w:rsidRPr="00DD3E8D" w:rsidRDefault="00206100" w:rsidP="00206100">
      <w:pPr>
        <w:widowControl w:val="0"/>
        <w:numPr>
          <w:ilvl w:val="0"/>
          <w:numId w:val="35"/>
        </w:numPr>
        <w:autoSpaceDE w:val="0"/>
        <w:autoSpaceDN w:val="0"/>
        <w:adjustRightInd w:val="0"/>
        <w:spacing w:after="240" w:line="360" w:lineRule="atLeast"/>
        <w:rPr>
          <w:rFonts w:cs="Times"/>
          <w:bCs/>
          <w:color w:val="000000"/>
        </w:rPr>
      </w:pPr>
      <w:r w:rsidRPr="00DD3E8D">
        <w:rPr>
          <w:rFonts w:cs="Times"/>
          <w:bCs/>
          <w:color w:val="000000"/>
        </w:rPr>
        <w:t>All applicants shall be required to attend a meeting</w:t>
      </w:r>
      <w:r w:rsidR="00746033">
        <w:rPr>
          <w:rFonts w:cs="Times"/>
          <w:bCs/>
          <w:color w:val="000000"/>
        </w:rPr>
        <w:t xml:space="preserve"> with the Cabinet of Finance</w:t>
      </w:r>
      <w:r w:rsidRPr="00DD3E8D">
        <w:rPr>
          <w:rFonts w:cs="Times"/>
          <w:bCs/>
          <w:color w:val="000000"/>
        </w:rPr>
        <w:t>.</w:t>
      </w:r>
    </w:p>
    <w:p w14:paraId="25B27482" w14:textId="77777777" w:rsidR="00206100" w:rsidRPr="00DD3E8D" w:rsidRDefault="00206100" w:rsidP="00206100">
      <w:pPr>
        <w:widowControl w:val="0"/>
        <w:numPr>
          <w:ilvl w:val="1"/>
          <w:numId w:val="35"/>
        </w:numPr>
        <w:autoSpaceDE w:val="0"/>
        <w:autoSpaceDN w:val="0"/>
        <w:adjustRightInd w:val="0"/>
        <w:spacing w:after="240" w:line="360" w:lineRule="atLeast"/>
        <w:rPr>
          <w:rFonts w:cs="Times"/>
          <w:bCs/>
          <w:color w:val="000000"/>
        </w:rPr>
      </w:pPr>
      <w:r w:rsidRPr="00DD3E8D">
        <w:rPr>
          <w:rFonts w:cs="Times"/>
          <w:bCs/>
          <w:color w:val="000000"/>
        </w:rPr>
        <w:t>Requests shall only be considered during the semester in which the travel will occur, unless there is no viable opportunity for the request to be heard prior to travel that semester.</w:t>
      </w:r>
    </w:p>
    <w:p w14:paraId="4A2C710C" w14:textId="42C2B7C0" w:rsidR="00206100" w:rsidRPr="00DD3E8D" w:rsidRDefault="00206100" w:rsidP="00206100">
      <w:pPr>
        <w:widowControl w:val="0"/>
        <w:numPr>
          <w:ilvl w:val="0"/>
          <w:numId w:val="35"/>
        </w:numPr>
        <w:autoSpaceDE w:val="0"/>
        <w:autoSpaceDN w:val="0"/>
        <w:adjustRightInd w:val="0"/>
        <w:spacing w:after="240" w:line="360" w:lineRule="atLeast"/>
        <w:rPr>
          <w:rFonts w:cs="Times"/>
          <w:bCs/>
          <w:color w:val="000000"/>
        </w:rPr>
      </w:pPr>
      <w:r w:rsidRPr="00DD3E8D">
        <w:rPr>
          <w:rFonts w:cs="Times"/>
          <w:bCs/>
          <w:color w:val="000000"/>
        </w:rPr>
        <w:t xml:space="preserve">Any applicant who receives unfavorable recommendation from the </w:t>
      </w:r>
      <w:proofErr w:type="gramStart"/>
      <w:r w:rsidR="00746033">
        <w:rPr>
          <w:rFonts w:cs="Times"/>
          <w:bCs/>
          <w:color w:val="000000"/>
        </w:rPr>
        <w:t>Cabinet  of</w:t>
      </w:r>
      <w:proofErr w:type="gramEnd"/>
      <w:r w:rsidR="00746033">
        <w:rPr>
          <w:rFonts w:cs="Times"/>
          <w:bCs/>
          <w:color w:val="000000"/>
        </w:rPr>
        <w:t xml:space="preserve"> </w:t>
      </w:r>
      <w:r w:rsidRPr="00DD3E8D">
        <w:rPr>
          <w:rFonts w:cs="Times"/>
          <w:bCs/>
          <w:color w:val="000000"/>
        </w:rPr>
        <w:t>Finance  has the option to request consideration by the Executive Council.</w:t>
      </w:r>
    </w:p>
    <w:p w14:paraId="074E2CB4" w14:textId="0FA4442C" w:rsidR="00206100" w:rsidRPr="00DD3E8D" w:rsidRDefault="00206100" w:rsidP="00206100">
      <w:pPr>
        <w:widowControl w:val="0"/>
        <w:numPr>
          <w:ilvl w:val="0"/>
          <w:numId w:val="35"/>
        </w:numPr>
        <w:autoSpaceDE w:val="0"/>
        <w:autoSpaceDN w:val="0"/>
        <w:adjustRightInd w:val="0"/>
        <w:spacing w:after="240" w:line="360" w:lineRule="atLeast"/>
        <w:rPr>
          <w:rFonts w:cs="Times"/>
          <w:bCs/>
          <w:color w:val="000000"/>
        </w:rPr>
      </w:pPr>
      <w:r w:rsidRPr="00DD3E8D">
        <w:rPr>
          <w:rFonts w:cs="Times"/>
          <w:bCs/>
          <w:color w:val="000000"/>
        </w:rPr>
        <w:t xml:space="preserve">The applicant shall make said request, in writing, to the Finance Cabinet Chair. </w:t>
      </w:r>
    </w:p>
    <w:p w14:paraId="4D5CC1B0" w14:textId="77777777" w:rsidR="00206100" w:rsidRPr="00522422" w:rsidRDefault="00206100" w:rsidP="00206100">
      <w:pPr>
        <w:widowControl w:val="0"/>
        <w:autoSpaceDE w:val="0"/>
        <w:autoSpaceDN w:val="0"/>
        <w:adjustRightInd w:val="0"/>
        <w:spacing w:after="240" w:line="360" w:lineRule="atLeast"/>
        <w:rPr>
          <w:rFonts w:cs="Times"/>
          <w:bCs/>
          <w:color w:val="000000"/>
          <w:sz w:val="28"/>
        </w:rPr>
      </w:pPr>
      <w:r w:rsidRPr="00522422">
        <w:rPr>
          <w:rFonts w:cs="Times"/>
          <w:b/>
          <w:bCs/>
          <w:color w:val="000000"/>
          <w:sz w:val="28"/>
        </w:rPr>
        <w:t>Section 4: Eligible Travel Fund Recipients</w:t>
      </w:r>
    </w:p>
    <w:p w14:paraId="7A7F55E0" w14:textId="77777777" w:rsidR="00206100" w:rsidRPr="00DD3E8D" w:rsidRDefault="00206100" w:rsidP="00206100">
      <w:pPr>
        <w:widowControl w:val="0"/>
        <w:numPr>
          <w:ilvl w:val="0"/>
          <w:numId w:val="34"/>
        </w:numPr>
        <w:autoSpaceDE w:val="0"/>
        <w:autoSpaceDN w:val="0"/>
        <w:adjustRightInd w:val="0"/>
        <w:spacing w:after="240" w:line="360" w:lineRule="atLeast"/>
        <w:rPr>
          <w:rFonts w:cs="Times"/>
          <w:bCs/>
          <w:color w:val="000000"/>
        </w:rPr>
      </w:pPr>
      <w:r w:rsidRPr="00DD3E8D">
        <w:rPr>
          <w:rFonts w:cs="Times"/>
          <w:bCs/>
          <w:color w:val="000000"/>
        </w:rPr>
        <w:t>Only registered student organizations shall be eligible for funding as an organization.</w:t>
      </w:r>
    </w:p>
    <w:p w14:paraId="020E6385" w14:textId="77777777" w:rsidR="00206100" w:rsidRPr="00DD3E8D" w:rsidRDefault="00206100" w:rsidP="00206100">
      <w:pPr>
        <w:widowControl w:val="0"/>
        <w:numPr>
          <w:ilvl w:val="0"/>
          <w:numId w:val="34"/>
        </w:numPr>
        <w:autoSpaceDE w:val="0"/>
        <w:autoSpaceDN w:val="0"/>
        <w:adjustRightInd w:val="0"/>
        <w:spacing w:after="240" w:line="360" w:lineRule="atLeast"/>
        <w:rPr>
          <w:rFonts w:cs="Times"/>
          <w:bCs/>
          <w:color w:val="000000"/>
        </w:rPr>
      </w:pPr>
      <w:r w:rsidRPr="00DD3E8D">
        <w:rPr>
          <w:rFonts w:cs="Times"/>
          <w:bCs/>
          <w:color w:val="000000"/>
        </w:rPr>
        <w:t>Dependent on the availability of funds, travel allocations shall be made for the following:</w:t>
      </w:r>
    </w:p>
    <w:p w14:paraId="7D0CA394" w14:textId="77777777" w:rsidR="00206100" w:rsidRPr="00DD3E8D" w:rsidRDefault="00206100" w:rsidP="00206100">
      <w:pPr>
        <w:widowControl w:val="0"/>
        <w:numPr>
          <w:ilvl w:val="1"/>
          <w:numId w:val="34"/>
        </w:numPr>
        <w:autoSpaceDE w:val="0"/>
        <w:autoSpaceDN w:val="0"/>
        <w:adjustRightInd w:val="0"/>
        <w:spacing w:after="240" w:line="360" w:lineRule="atLeast"/>
        <w:rPr>
          <w:rFonts w:cs="Times"/>
          <w:bCs/>
          <w:color w:val="000000"/>
        </w:rPr>
      </w:pPr>
      <w:r w:rsidRPr="00DD3E8D">
        <w:rPr>
          <w:rFonts w:cs="Times"/>
          <w:bCs/>
          <w:color w:val="000000"/>
        </w:rPr>
        <w:t>Students or organizations making academic presentations that will bring positive recognition to The University of Memphis.</w:t>
      </w:r>
    </w:p>
    <w:p w14:paraId="68EC62CC" w14:textId="77777777" w:rsidR="00206100" w:rsidRPr="00DD3E8D" w:rsidRDefault="00206100" w:rsidP="00206100">
      <w:pPr>
        <w:widowControl w:val="0"/>
        <w:numPr>
          <w:ilvl w:val="1"/>
          <w:numId w:val="34"/>
        </w:numPr>
        <w:autoSpaceDE w:val="0"/>
        <w:autoSpaceDN w:val="0"/>
        <w:adjustRightInd w:val="0"/>
        <w:spacing w:after="240" w:line="360" w:lineRule="atLeast"/>
        <w:rPr>
          <w:rFonts w:cs="Times"/>
          <w:bCs/>
          <w:color w:val="000000"/>
        </w:rPr>
      </w:pPr>
      <w:r w:rsidRPr="00DD3E8D">
        <w:rPr>
          <w:rFonts w:cs="Times"/>
          <w:bCs/>
          <w:color w:val="000000"/>
        </w:rPr>
        <w:t>Students or organizations attending leadership conferences that will bring positive recognition to The University of Memphis.</w:t>
      </w:r>
    </w:p>
    <w:p w14:paraId="7212914A" w14:textId="5CB90944" w:rsidR="00206100" w:rsidRPr="00DD3E8D" w:rsidRDefault="00206100" w:rsidP="00206100">
      <w:pPr>
        <w:widowControl w:val="0"/>
        <w:numPr>
          <w:ilvl w:val="1"/>
          <w:numId w:val="34"/>
        </w:numPr>
        <w:autoSpaceDE w:val="0"/>
        <w:autoSpaceDN w:val="0"/>
        <w:adjustRightInd w:val="0"/>
        <w:spacing w:after="240" w:line="360" w:lineRule="atLeast"/>
        <w:rPr>
          <w:rFonts w:cs="Times"/>
          <w:bCs/>
          <w:color w:val="000000"/>
        </w:rPr>
        <w:sectPr w:rsidR="00206100" w:rsidRPr="00DD3E8D">
          <w:pgSz w:w="12240" w:h="15840"/>
          <w:pgMar w:top="1400" w:right="1340" w:bottom="280" w:left="1340" w:header="720" w:footer="720" w:gutter="0"/>
          <w:cols w:space="720"/>
        </w:sectPr>
      </w:pPr>
      <w:r w:rsidRPr="00DD3E8D">
        <w:rPr>
          <w:rFonts w:cs="Times"/>
          <w:bCs/>
          <w:color w:val="000000"/>
        </w:rPr>
        <w:t>Students attending a conference, seminar, or symposium relative to their field of study</w:t>
      </w:r>
    </w:p>
    <w:p w14:paraId="090FDD52" w14:textId="77777777" w:rsidR="00206100" w:rsidRPr="00522422" w:rsidRDefault="00206100" w:rsidP="00206100">
      <w:pPr>
        <w:widowControl w:val="0"/>
        <w:autoSpaceDE w:val="0"/>
        <w:autoSpaceDN w:val="0"/>
        <w:adjustRightInd w:val="0"/>
        <w:spacing w:after="240" w:line="360" w:lineRule="atLeast"/>
        <w:rPr>
          <w:rFonts w:cs="Times"/>
          <w:bCs/>
          <w:color w:val="000000"/>
          <w:sz w:val="28"/>
        </w:rPr>
      </w:pPr>
      <w:r w:rsidRPr="00522422">
        <w:rPr>
          <w:rFonts w:cs="Times"/>
          <w:b/>
          <w:bCs/>
          <w:color w:val="000000"/>
          <w:sz w:val="28"/>
        </w:rPr>
        <w:lastRenderedPageBreak/>
        <w:t>Section 5: Travel Fund Award Restrictions</w:t>
      </w:r>
    </w:p>
    <w:p w14:paraId="40AA5194" w14:textId="77777777" w:rsidR="00206100" w:rsidRPr="00DD3E8D" w:rsidRDefault="00206100" w:rsidP="00206100">
      <w:pPr>
        <w:widowControl w:val="0"/>
        <w:numPr>
          <w:ilvl w:val="0"/>
          <w:numId w:val="33"/>
        </w:numPr>
        <w:autoSpaceDE w:val="0"/>
        <w:autoSpaceDN w:val="0"/>
        <w:adjustRightInd w:val="0"/>
        <w:spacing w:after="240" w:line="360" w:lineRule="atLeast"/>
        <w:rPr>
          <w:rFonts w:cs="Times"/>
          <w:bCs/>
          <w:color w:val="000000"/>
        </w:rPr>
      </w:pPr>
      <w:r w:rsidRPr="00DD3E8D">
        <w:rPr>
          <w:rFonts w:cs="Times"/>
          <w:bCs/>
          <w:color w:val="000000"/>
        </w:rPr>
        <w:t>Any student receiving credit from a class by traveling is ineligible for travel funds assistance.</w:t>
      </w:r>
    </w:p>
    <w:p w14:paraId="61087CD8" w14:textId="77777777" w:rsidR="00206100" w:rsidRPr="00DD3E8D" w:rsidRDefault="00206100" w:rsidP="00206100">
      <w:pPr>
        <w:widowControl w:val="0"/>
        <w:numPr>
          <w:ilvl w:val="0"/>
          <w:numId w:val="33"/>
        </w:numPr>
        <w:autoSpaceDE w:val="0"/>
        <w:autoSpaceDN w:val="0"/>
        <w:adjustRightInd w:val="0"/>
        <w:spacing w:after="240" w:line="360" w:lineRule="atLeast"/>
        <w:rPr>
          <w:rFonts w:cs="Times"/>
          <w:bCs/>
          <w:color w:val="000000"/>
        </w:rPr>
      </w:pPr>
      <w:r w:rsidRPr="00DD3E8D">
        <w:rPr>
          <w:rFonts w:cs="Times"/>
          <w:bCs/>
          <w:color w:val="000000"/>
        </w:rPr>
        <w:t>Student organizations, outside of the Student Government Association, which receive a direct allocation from the Student Activity fee allocation committee, are not eligible for travel funds.</w:t>
      </w:r>
    </w:p>
    <w:p w14:paraId="1DAA61C2" w14:textId="77777777" w:rsidR="00206100" w:rsidRPr="00DD3E8D" w:rsidRDefault="00206100" w:rsidP="00206100">
      <w:pPr>
        <w:widowControl w:val="0"/>
        <w:numPr>
          <w:ilvl w:val="0"/>
          <w:numId w:val="33"/>
        </w:numPr>
        <w:autoSpaceDE w:val="0"/>
        <w:autoSpaceDN w:val="0"/>
        <w:adjustRightInd w:val="0"/>
        <w:spacing w:after="240" w:line="360" w:lineRule="atLeast"/>
        <w:rPr>
          <w:rFonts w:cs="Times"/>
          <w:bCs/>
          <w:color w:val="000000"/>
        </w:rPr>
      </w:pPr>
      <w:r w:rsidRPr="00DD3E8D">
        <w:rPr>
          <w:rFonts w:cs="Times"/>
          <w:bCs/>
          <w:color w:val="000000"/>
        </w:rPr>
        <w:t>There shall be no retroactive funding.</w:t>
      </w:r>
    </w:p>
    <w:p w14:paraId="2C75098C" w14:textId="7E896C1F" w:rsidR="00206100" w:rsidRPr="00DD3E8D" w:rsidRDefault="00206100" w:rsidP="00206100">
      <w:pPr>
        <w:widowControl w:val="0"/>
        <w:numPr>
          <w:ilvl w:val="0"/>
          <w:numId w:val="33"/>
        </w:numPr>
        <w:autoSpaceDE w:val="0"/>
        <w:autoSpaceDN w:val="0"/>
        <w:adjustRightInd w:val="0"/>
        <w:spacing w:after="240" w:line="360" w:lineRule="atLeast"/>
        <w:rPr>
          <w:rFonts w:cs="Times"/>
          <w:bCs/>
          <w:color w:val="000000"/>
        </w:rPr>
      </w:pPr>
      <w:r w:rsidRPr="00DD3E8D">
        <w:rPr>
          <w:rFonts w:cs="Times"/>
          <w:bCs/>
          <w:color w:val="000000"/>
        </w:rPr>
        <w:t xml:space="preserve">The </w:t>
      </w:r>
      <w:r w:rsidR="00746033">
        <w:rPr>
          <w:rFonts w:cs="Times"/>
          <w:bCs/>
          <w:color w:val="000000"/>
        </w:rPr>
        <w:t>Cabinet of Finance</w:t>
      </w:r>
      <w:r w:rsidRPr="00DD3E8D">
        <w:rPr>
          <w:rFonts w:cs="Times"/>
          <w:bCs/>
          <w:color w:val="000000"/>
        </w:rPr>
        <w:t xml:space="preserve"> and the Student Government Association reserve the</w:t>
      </w:r>
    </w:p>
    <w:p w14:paraId="20FC10EF" w14:textId="77777777" w:rsidR="00206100" w:rsidRPr="00DD3E8D" w:rsidRDefault="00206100" w:rsidP="00206100">
      <w:pPr>
        <w:widowControl w:val="0"/>
        <w:autoSpaceDE w:val="0"/>
        <w:autoSpaceDN w:val="0"/>
        <w:adjustRightInd w:val="0"/>
        <w:spacing w:after="240" w:line="360" w:lineRule="atLeast"/>
        <w:rPr>
          <w:rFonts w:cs="Times"/>
          <w:bCs/>
          <w:color w:val="000000"/>
        </w:rPr>
      </w:pPr>
      <w:r w:rsidRPr="00DD3E8D">
        <w:rPr>
          <w:rFonts w:cs="Times"/>
          <w:bCs/>
          <w:color w:val="000000"/>
        </w:rPr>
        <w:t>right to award or not to award travel funds based on the guidelines, the trip, and the welfare of the student body.</w:t>
      </w:r>
    </w:p>
    <w:p w14:paraId="012268D6" w14:textId="77777777" w:rsidR="00206100" w:rsidRPr="00DD3E8D" w:rsidRDefault="00206100" w:rsidP="00206100">
      <w:pPr>
        <w:widowControl w:val="0"/>
        <w:numPr>
          <w:ilvl w:val="0"/>
          <w:numId w:val="33"/>
        </w:numPr>
        <w:autoSpaceDE w:val="0"/>
        <w:autoSpaceDN w:val="0"/>
        <w:adjustRightInd w:val="0"/>
        <w:spacing w:after="240" w:line="360" w:lineRule="atLeast"/>
        <w:rPr>
          <w:rFonts w:cs="Times"/>
          <w:bCs/>
          <w:color w:val="000000"/>
        </w:rPr>
      </w:pPr>
      <w:r w:rsidRPr="00DD3E8D">
        <w:rPr>
          <w:rFonts w:cs="Times"/>
          <w:bCs/>
          <w:color w:val="000000"/>
        </w:rPr>
        <w:t>Maximum funding from the Student Government Association shall be limited to $800.</w:t>
      </w:r>
    </w:p>
    <w:p w14:paraId="201C7C36" w14:textId="77777777" w:rsidR="00206100" w:rsidRPr="00DD3E8D" w:rsidRDefault="00206100" w:rsidP="00206100">
      <w:pPr>
        <w:widowControl w:val="0"/>
        <w:numPr>
          <w:ilvl w:val="0"/>
          <w:numId w:val="33"/>
        </w:numPr>
        <w:autoSpaceDE w:val="0"/>
        <w:autoSpaceDN w:val="0"/>
        <w:adjustRightInd w:val="0"/>
        <w:spacing w:after="240" w:line="360" w:lineRule="atLeast"/>
        <w:rPr>
          <w:rFonts w:cs="Times"/>
          <w:bCs/>
          <w:color w:val="000000"/>
        </w:rPr>
      </w:pPr>
      <w:r w:rsidRPr="00DD3E8D">
        <w:rPr>
          <w:rFonts w:cs="Times"/>
          <w:bCs/>
          <w:color w:val="000000"/>
        </w:rPr>
        <w:t>Funding for transportation shall be based on the cheapest mode.</w:t>
      </w:r>
    </w:p>
    <w:p w14:paraId="7FD5EC5F" w14:textId="77777777" w:rsidR="00206100" w:rsidRPr="00DD3E8D" w:rsidRDefault="00206100" w:rsidP="00206100">
      <w:pPr>
        <w:widowControl w:val="0"/>
        <w:numPr>
          <w:ilvl w:val="0"/>
          <w:numId w:val="33"/>
        </w:numPr>
        <w:autoSpaceDE w:val="0"/>
        <w:autoSpaceDN w:val="0"/>
        <w:adjustRightInd w:val="0"/>
        <w:spacing w:after="240" w:line="360" w:lineRule="atLeast"/>
        <w:rPr>
          <w:rFonts w:cs="Times"/>
          <w:bCs/>
          <w:color w:val="000000"/>
        </w:rPr>
      </w:pPr>
      <w:r w:rsidRPr="00DD3E8D">
        <w:rPr>
          <w:rFonts w:cs="Times"/>
          <w:bCs/>
          <w:color w:val="000000"/>
        </w:rPr>
        <w:t>Any student or organization applying for funds should first supply the Finance Committee with all attempts for additional funding in writing</w:t>
      </w:r>
    </w:p>
    <w:p w14:paraId="41A54F05" w14:textId="68D62966" w:rsidR="00206100" w:rsidRPr="00DD3E8D" w:rsidRDefault="00206100" w:rsidP="00206100">
      <w:pPr>
        <w:widowControl w:val="0"/>
        <w:numPr>
          <w:ilvl w:val="0"/>
          <w:numId w:val="33"/>
        </w:numPr>
        <w:autoSpaceDE w:val="0"/>
        <w:autoSpaceDN w:val="0"/>
        <w:adjustRightInd w:val="0"/>
        <w:spacing w:after="240" w:line="360" w:lineRule="atLeast"/>
        <w:rPr>
          <w:rFonts w:cs="Times"/>
          <w:bCs/>
          <w:color w:val="000000"/>
        </w:rPr>
      </w:pPr>
      <w:r w:rsidRPr="00DD3E8D">
        <w:rPr>
          <w:rFonts w:cs="Times"/>
          <w:bCs/>
          <w:color w:val="000000"/>
        </w:rPr>
        <w:t>The Student Government Association shall not pay for incidentals, i.e. food, rental car, internet, rental cars, shuttles, taxis, etc.</w:t>
      </w:r>
    </w:p>
    <w:p w14:paraId="2364BEB1" w14:textId="77777777" w:rsidR="00206100" w:rsidRPr="00DD3E8D" w:rsidRDefault="00206100" w:rsidP="00206100">
      <w:pPr>
        <w:widowControl w:val="0"/>
        <w:numPr>
          <w:ilvl w:val="0"/>
          <w:numId w:val="33"/>
        </w:numPr>
        <w:autoSpaceDE w:val="0"/>
        <w:autoSpaceDN w:val="0"/>
        <w:adjustRightInd w:val="0"/>
        <w:spacing w:after="240" w:line="360" w:lineRule="atLeast"/>
        <w:rPr>
          <w:rFonts w:cs="Times"/>
          <w:bCs/>
          <w:color w:val="000000"/>
        </w:rPr>
      </w:pPr>
      <w:r w:rsidRPr="00DD3E8D">
        <w:rPr>
          <w:rFonts w:cs="Times"/>
          <w:bCs/>
          <w:color w:val="000000"/>
        </w:rPr>
        <w:t>The Student Government Association shall not pay for advisors.</w:t>
      </w:r>
    </w:p>
    <w:p w14:paraId="6968887A" w14:textId="1705D831" w:rsidR="00DD3E8D" w:rsidRPr="00DD3E8D" w:rsidRDefault="00206100" w:rsidP="00DD3E8D">
      <w:pPr>
        <w:widowControl w:val="0"/>
        <w:numPr>
          <w:ilvl w:val="0"/>
          <w:numId w:val="33"/>
        </w:numPr>
        <w:autoSpaceDE w:val="0"/>
        <w:autoSpaceDN w:val="0"/>
        <w:adjustRightInd w:val="0"/>
        <w:spacing w:after="240" w:line="360" w:lineRule="atLeast"/>
        <w:rPr>
          <w:rFonts w:cs="Times"/>
          <w:bCs/>
          <w:color w:val="000000"/>
        </w:rPr>
      </w:pPr>
      <w:r w:rsidRPr="00DD3E8D">
        <w:rPr>
          <w:rFonts w:cs="Times"/>
          <w:bCs/>
          <w:color w:val="000000"/>
        </w:rPr>
        <w:t xml:space="preserve">The Student Government Association shall not pay for expenses incurred by people who are not students at The University of </w:t>
      </w:r>
      <w:r w:rsidR="00DD3E8D" w:rsidRPr="00DD3E8D">
        <w:rPr>
          <w:rFonts w:cs="Times"/>
          <w:bCs/>
          <w:color w:val="000000"/>
        </w:rPr>
        <w:t xml:space="preserve">Memphis. </w:t>
      </w:r>
    </w:p>
    <w:p w14:paraId="0D696C95" w14:textId="460FBB11" w:rsidR="00DD3E8D" w:rsidRPr="00522422" w:rsidRDefault="00DD3E8D" w:rsidP="00DD3E8D">
      <w:pPr>
        <w:widowControl w:val="0"/>
        <w:autoSpaceDE w:val="0"/>
        <w:autoSpaceDN w:val="0"/>
        <w:adjustRightInd w:val="0"/>
        <w:spacing w:after="240" w:line="360" w:lineRule="atLeast"/>
        <w:rPr>
          <w:rFonts w:cs="Times"/>
          <w:b/>
          <w:bCs/>
          <w:color w:val="000000"/>
          <w:sz w:val="36"/>
        </w:rPr>
      </w:pPr>
      <w:r w:rsidRPr="00522422">
        <w:rPr>
          <w:rFonts w:cs="Times"/>
          <w:b/>
          <w:bCs/>
          <w:color w:val="000000"/>
          <w:sz w:val="36"/>
        </w:rPr>
        <w:t>ARTICLE VII: AMENDMENTS</w:t>
      </w:r>
    </w:p>
    <w:p w14:paraId="7B6B7AE6" w14:textId="77777777" w:rsidR="00DD3E8D" w:rsidRPr="00522422" w:rsidRDefault="00DD3E8D" w:rsidP="00DD3E8D">
      <w:pPr>
        <w:widowControl w:val="0"/>
        <w:autoSpaceDE w:val="0"/>
        <w:autoSpaceDN w:val="0"/>
        <w:adjustRightInd w:val="0"/>
        <w:spacing w:after="240" w:line="360" w:lineRule="atLeast"/>
        <w:rPr>
          <w:rFonts w:cs="Times"/>
          <w:b/>
          <w:bCs/>
          <w:color w:val="000000"/>
          <w:sz w:val="28"/>
        </w:rPr>
      </w:pPr>
      <w:r w:rsidRPr="00522422">
        <w:rPr>
          <w:rFonts w:cs="Times"/>
          <w:b/>
          <w:bCs/>
          <w:color w:val="000000"/>
          <w:sz w:val="28"/>
        </w:rPr>
        <w:t>Section 1.</w:t>
      </w:r>
    </w:p>
    <w:p w14:paraId="6556CAE1" w14:textId="77777777" w:rsidR="00DD3E8D" w:rsidRPr="00DD3E8D" w:rsidRDefault="00DD3E8D" w:rsidP="00DD3E8D">
      <w:pPr>
        <w:widowControl w:val="0"/>
        <w:numPr>
          <w:ilvl w:val="0"/>
          <w:numId w:val="36"/>
        </w:numPr>
        <w:autoSpaceDE w:val="0"/>
        <w:autoSpaceDN w:val="0"/>
        <w:adjustRightInd w:val="0"/>
        <w:spacing w:after="240" w:line="360" w:lineRule="atLeast"/>
        <w:rPr>
          <w:rFonts w:cs="Times"/>
          <w:bCs/>
          <w:color w:val="000000"/>
        </w:rPr>
      </w:pPr>
      <w:r w:rsidRPr="00DD3E8D">
        <w:rPr>
          <w:rFonts w:cs="Times"/>
          <w:bCs/>
          <w:color w:val="000000"/>
        </w:rPr>
        <w:t>Amendments to these By</w:t>
      </w:r>
      <w:r w:rsidRPr="00DD3E8D">
        <w:rPr>
          <w:rFonts w:eastAsia="Calibri" w:cs="Calibri"/>
          <w:bCs/>
          <w:color w:val="000000"/>
        </w:rPr>
        <w:t>‐</w:t>
      </w:r>
      <w:r w:rsidRPr="00DD3E8D">
        <w:rPr>
          <w:rFonts w:cs="Times"/>
          <w:bCs/>
          <w:color w:val="000000"/>
        </w:rPr>
        <w:t>Laws shall be introduced in the form of a bill to the Senate.</w:t>
      </w:r>
    </w:p>
    <w:p w14:paraId="4DB2075C" w14:textId="77777777" w:rsidR="00DD3E8D" w:rsidRPr="00522422" w:rsidRDefault="00DD3E8D" w:rsidP="00DD3E8D">
      <w:pPr>
        <w:widowControl w:val="0"/>
        <w:autoSpaceDE w:val="0"/>
        <w:autoSpaceDN w:val="0"/>
        <w:adjustRightInd w:val="0"/>
        <w:spacing w:after="240" w:line="360" w:lineRule="atLeast"/>
        <w:rPr>
          <w:rFonts w:cs="Times"/>
          <w:b/>
          <w:bCs/>
          <w:color w:val="000000"/>
          <w:sz w:val="28"/>
        </w:rPr>
      </w:pPr>
      <w:r w:rsidRPr="00522422">
        <w:rPr>
          <w:rFonts w:cs="Times"/>
          <w:b/>
          <w:bCs/>
          <w:color w:val="000000"/>
          <w:sz w:val="28"/>
        </w:rPr>
        <w:t>Section 2.</w:t>
      </w:r>
    </w:p>
    <w:p w14:paraId="41D1244C" w14:textId="77777777" w:rsidR="00DD3E8D" w:rsidRPr="00DD3E8D" w:rsidRDefault="00DD3E8D" w:rsidP="00DD3E8D">
      <w:pPr>
        <w:widowControl w:val="0"/>
        <w:numPr>
          <w:ilvl w:val="0"/>
          <w:numId w:val="38"/>
        </w:numPr>
        <w:autoSpaceDE w:val="0"/>
        <w:autoSpaceDN w:val="0"/>
        <w:adjustRightInd w:val="0"/>
        <w:spacing w:after="240" w:line="360" w:lineRule="atLeast"/>
        <w:rPr>
          <w:rFonts w:cs="Times"/>
          <w:bCs/>
          <w:color w:val="000000"/>
        </w:rPr>
      </w:pPr>
      <w:r w:rsidRPr="00DD3E8D">
        <w:rPr>
          <w:rFonts w:cs="Times"/>
          <w:bCs/>
          <w:color w:val="000000"/>
        </w:rPr>
        <w:t>Amendments shall be considered passed by a two</w:t>
      </w:r>
      <w:r w:rsidRPr="00DD3E8D">
        <w:rPr>
          <w:rFonts w:eastAsia="Calibri" w:cs="Calibri"/>
          <w:bCs/>
          <w:color w:val="000000"/>
        </w:rPr>
        <w:t>‐</w:t>
      </w:r>
      <w:r w:rsidRPr="00DD3E8D">
        <w:rPr>
          <w:rFonts w:cs="Times"/>
          <w:bCs/>
          <w:color w:val="000000"/>
        </w:rPr>
        <w:t>thirds affirmative vote of the Senate membership present at any meeting of the Senate.</w:t>
      </w:r>
    </w:p>
    <w:p w14:paraId="0F6A4337" w14:textId="77777777" w:rsidR="00DD3E8D" w:rsidRPr="00522422" w:rsidRDefault="00DD3E8D" w:rsidP="00DD3E8D">
      <w:pPr>
        <w:widowControl w:val="0"/>
        <w:autoSpaceDE w:val="0"/>
        <w:autoSpaceDN w:val="0"/>
        <w:adjustRightInd w:val="0"/>
        <w:spacing w:after="240" w:line="360" w:lineRule="atLeast"/>
        <w:rPr>
          <w:rFonts w:cs="Times"/>
          <w:b/>
          <w:bCs/>
          <w:color w:val="000000"/>
          <w:sz w:val="28"/>
        </w:rPr>
      </w:pPr>
      <w:r w:rsidRPr="00522422">
        <w:rPr>
          <w:rFonts w:cs="Times"/>
          <w:b/>
          <w:bCs/>
          <w:color w:val="000000"/>
          <w:sz w:val="28"/>
        </w:rPr>
        <w:t>Section 3.</w:t>
      </w:r>
    </w:p>
    <w:p w14:paraId="2077451B" w14:textId="7E46EFA4" w:rsidR="00DD3E8D" w:rsidRPr="00DD3E8D" w:rsidRDefault="00DD3E8D" w:rsidP="00DD3E8D">
      <w:pPr>
        <w:widowControl w:val="0"/>
        <w:numPr>
          <w:ilvl w:val="0"/>
          <w:numId w:val="37"/>
        </w:numPr>
        <w:autoSpaceDE w:val="0"/>
        <w:autoSpaceDN w:val="0"/>
        <w:adjustRightInd w:val="0"/>
        <w:spacing w:after="240" w:line="360" w:lineRule="atLeast"/>
        <w:rPr>
          <w:rFonts w:cs="Times"/>
          <w:bCs/>
          <w:color w:val="000000"/>
        </w:rPr>
        <w:sectPr w:rsidR="00DD3E8D" w:rsidRPr="00DD3E8D">
          <w:pgSz w:w="12240" w:h="15840"/>
          <w:pgMar w:top="1400" w:right="1340" w:bottom="280" w:left="1340" w:header="720" w:footer="720" w:gutter="0"/>
          <w:cols w:space="720"/>
        </w:sectPr>
      </w:pPr>
      <w:r w:rsidRPr="00DD3E8D">
        <w:rPr>
          <w:rFonts w:cs="Times"/>
          <w:bCs/>
          <w:color w:val="000000"/>
        </w:rPr>
        <w:t xml:space="preserve">Said amendments shall take effect immediately upon passage, pending Executive </w:t>
      </w:r>
      <w:r w:rsidRPr="00DD3E8D">
        <w:rPr>
          <w:rFonts w:cs="Times"/>
          <w:bCs/>
          <w:color w:val="000000"/>
        </w:rPr>
        <w:lastRenderedPageBreak/>
        <w:t>approval. Copies of the newly revised, amended, and adopted by</w:t>
      </w:r>
      <w:r w:rsidRPr="00DD3E8D">
        <w:rPr>
          <w:rFonts w:eastAsia="Calibri" w:cs="Calibri"/>
          <w:bCs/>
          <w:color w:val="000000"/>
        </w:rPr>
        <w:t>‐</w:t>
      </w:r>
      <w:r w:rsidRPr="00DD3E8D">
        <w:rPr>
          <w:rFonts w:cs="Times"/>
          <w:bCs/>
          <w:color w:val="000000"/>
        </w:rPr>
        <w:t>laws must be available to the Senators by the next scheduled Senate meet</w:t>
      </w:r>
      <w:r w:rsidR="00F159B8">
        <w:rPr>
          <w:rFonts w:cs="Times"/>
          <w:bCs/>
          <w:color w:val="000000"/>
        </w:rPr>
        <w:t>ing after passage.</w:t>
      </w:r>
    </w:p>
    <w:p w14:paraId="433367BF" w14:textId="7E932D6F" w:rsidR="0042550D" w:rsidRDefault="0042550D" w:rsidP="00DD3E8D"/>
    <w:sectPr w:rsidR="0042550D" w:rsidSect="007A3A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F880D" w14:textId="77777777" w:rsidR="00990FA9" w:rsidRDefault="00990FA9" w:rsidP="0042550D">
      <w:r>
        <w:separator/>
      </w:r>
    </w:p>
  </w:endnote>
  <w:endnote w:type="continuationSeparator" w:id="0">
    <w:p w14:paraId="05677494" w14:textId="77777777" w:rsidR="00990FA9" w:rsidRDefault="00990FA9" w:rsidP="00425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0000000000000000000"/>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8540D" w14:textId="77777777" w:rsidR="00990FA9" w:rsidRDefault="00990FA9" w:rsidP="0042550D">
      <w:r>
        <w:separator/>
      </w:r>
    </w:p>
  </w:footnote>
  <w:footnote w:type="continuationSeparator" w:id="0">
    <w:p w14:paraId="5542129B" w14:textId="77777777" w:rsidR="00990FA9" w:rsidRDefault="00990FA9" w:rsidP="004255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35A79"/>
    <w:multiLevelType w:val="hybridMultilevel"/>
    <w:tmpl w:val="41FA77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56722"/>
    <w:multiLevelType w:val="hybridMultilevel"/>
    <w:tmpl w:val="FFA85F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4F4EDE"/>
    <w:multiLevelType w:val="hybridMultilevel"/>
    <w:tmpl w:val="569029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527FAB"/>
    <w:multiLevelType w:val="hybridMultilevel"/>
    <w:tmpl w:val="CFFA5D04"/>
    <w:lvl w:ilvl="0" w:tplc="2A1CCFEA">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2D70892"/>
    <w:multiLevelType w:val="hybridMultilevel"/>
    <w:tmpl w:val="D0F019A4"/>
    <w:lvl w:ilvl="0" w:tplc="1D8E29CE">
      <w:start w:val="1"/>
      <w:numFmt w:val="upperLetter"/>
      <w:lvlText w:val="%1."/>
      <w:lvlJc w:val="left"/>
      <w:pPr>
        <w:ind w:left="820" w:hanging="360"/>
        <w:jc w:val="left"/>
      </w:pPr>
      <w:rPr>
        <w:rFonts w:ascii="Cambria" w:eastAsia="Cambria" w:hAnsi="Cambria" w:hint="default"/>
        <w:sz w:val="24"/>
        <w:szCs w:val="24"/>
      </w:rPr>
    </w:lvl>
    <w:lvl w:ilvl="1" w:tplc="3E06DA74">
      <w:start w:val="1"/>
      <w:numFmt w:val="upperRoman"/>
      <w:lvlText w:val="%2."/>
      <w:lvlJc w:val="left"/>
      <w:pPr>
        <w:ind w:left="1540" w:hanging="360"/>
        <w:jc w:val="left"/>
      </w:pPr>
      <w:rPr>
        <w:rFonts w:ascii="Cambria" w:eastAsia="Cambria" w:hAnsi="Cambria" w:hint="default"/>
        <w:sz w:val="24"/>
        <w:szCs w:val="24"/>
      </w:rPr>
    </w:lvl>
    <w:lvl w:ilvl="2" w:tplc="11346FFA">
      <w:start w:val="1"/>
      <w:numFmt w:val="bullet"/>
      <w:lvlText w:val="•"/>
      <w:lvlJc w:val="left"/>
      <w:pPr>
        <w:ind w:left="2431" w:hanging="360"/>
      </w:pPr>
      <w:rPr>
        <w:rFonts w:hint="default"/>
      </w:rPr>
    </w:lvl>
    <w:lvl w:ilvl="3" w:tplc="62BA06A6">
      <w:start w:val="1"/>
      <w:numFmt w:val="bullet"/>
      <w:lvlText w:val="•"/>
      <w:lvlJc w:val="left"/>
      <w:pPr>
        <w:ind w:left="3322" w:hanging="360"/>
      </w:pPr>
      <w:rPr>
        <w:rFonts w:hint="default"/>
      </w:rPr>
    </w:lvl>
    <w:lvl w:ilvl="4" w:tplc="4D7E694A">
      <w:start w:val="1"/>
      <w:numFmt w:val="bullet"/>
      <w:lvlText w:val="•"/>
      <w:lvlJc w:val="left"/>
      <w:pPr>
        <w:ind w:left="4213" w:hanging="360"/>
      </w:pPr>
      <w:rPr>
        <w:rFonts w:hint="default"/>
      </w:rPr>
    </w:lvl>
    <w:lvl w:ilvl="5" w:tplc="CB74D210">
      <w:start w:val="1"/>
      <w:numFmt w:val="bullet"/>
      <w:lvlText w:val="•"/>
      <w:lvlJc w:val="left"/>
      <w:pPr>
        <w:ind w:left="5104" w:hanging="360"/>
      </w:pPr>
      <w:rPr>
        <w:rFonts w:hint="default"/>
      </w:rPr>
    </w:lvl>
    <w:lvl w:ilvl="6" w:tplc="32C0438A">
      <w:start w:val="1"/>
      <w:numFmt w:val="bullet"/>
      <w:lvlText w:val="•"/>
      <w:lvlJc w:val="left"/>
      <w:pPr>
        <w:ind w:left="5995" w:hanging="360"/>
      </w:pPr>
      <w:rPr>
        <w:rFonts w:hint="default"/>
      </w:rPr>
    </w:lvl>
    <w:lvl w:ilvl="7" w:tplc="772677E4">
      <w:start w:val="1"/>
      <w:numFmt w:val="bullet"/>
      <w:lvlText w:val="•"/>
      <w:lvlJc w:val="left"/>
      <w:pPr>
        <w:ind w:left="6886" w:hanging="360"/>
      </w:pPr>
      <w:rPr>
        <w:rFonts w:hint="default"/>
      </w:rPr>
    </w:lvl>
    <w:lvl w:ilvl="8" w:tplc="D8C21FE4">
      <w:start w:val="1"/>
      <w:numFmt w:val="bullet"/>
      <w:lvlText w:val="•"/>
      <w:lvlJc w:val="left"/>
      <w:pPr>
        <w:ind w:left="7777" w:hanging="360"/>
      </w:pPr>
      <w:rPr>
        <w:rFonts w:hint="default"/>
      </w:rPr>
    </w:lvl>
  </w:abstractNum>
  <w:abstractNum w:abstractNumId="6" w15:restartNumberingAfterBreak="0">
    <w:nsid w:val="17E13D7E"/>
    <w:multiLevelType w:val="hybridMultilevel"/>
    <w:tmpl w:val="CC28ABD0"/>
    <w:lvl w:ilvl="0" w:tplc="A294A54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80824C1"/>
    <w:multiLevelType w:val="hybridMultilevel"/>
    <w:tmpl w:val="07DAA9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B86EF9"/>
    <w:multiLevelType w:val="hybridMultilevel"/>
    <w:tmpl w:val="258E0D74"/>
    <w:lvl w:ilvl="0" w:tplc="5D9C8D38">
      <w:start w:val="1"/>
      <w:numFmt w:val="upperRoman"/>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B221868"/>
    <w:multiLevelType w:val="hybridMultilevel"/>
    <w:tmpl w:val="31CCD8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435C91"/>
    <w:multiLevelType w:val="hybridMultilevel"/>
    <w:tmpl w:val="1C847B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466570"/>
    <w:multiLevelType w:val="hybridMultilevel"/>
    <w:tmpl w:val="9F3C4C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9A6A00"/>
    <w:multiLevelType w:val="hybridMultilevel"/>
    <w:tmpl w:val="B914DA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BC247F"/>
    <w:multiLevelType w:val="hybridMultilevel"/>
    <w:tmpl w:val="D98E942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6678CD"/>
    <w:multiLevelType w:val="hybridMultilevel"/>
    <w:tmpl w:val="5234112C"/>
    <w:lvl w:ilvl="0" w:tplc="04090015">
      <w:start w:val="1"/>
      <w:numFmt w:val="upperLetter"/>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7537D7"/>
    <w:multiLevelType w:val="hybridMultilevel"/>
    <w:tmpl w:val="D752EF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08399E"/>
    <w:multiLevelType w:val="hybridMultilevel"/>
    <w:tmpl w:val="CEE82A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C570C3"/>
    <w:multiLevelType w:val="hybridMultilevel"/>
    <w:tmpl w:val="0810BAC8"/>
    <w:lvl w:ilvl="0" w:tplc="3AA43016">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30E2EB7"/>
    <w:multiLevelType w:val="hybridMultilevel"/>
    <w:tmpl w:val="878A21EE"/>
    <w:lvl w:ilvl="0" w:tplc="74C2AD8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C0434"/>
    <w:multiLevelType w:val="hybridMultilevel"/>
    <w:tmpl w:val="E9529E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097802"/>
    <w:multiLevelType w:val="hybridMultilevel"/>
    <w:tmpl w:val="E4B4822A"/>
    <w:lvl w:ilvl="0" w:tplc="CD467CB0">
      <w:start w:val="9"/>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4AE7376B"/>
    <w:multiLevelType w:val="hybridMultilevel"/>
    <w:tmpl w:val="7534AB64"/>
    <w:lvl w:ilvl="0" w:tplc="9E24716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B83258E"/>
    <w:multiLevelType w:val="hybridMultilevel"/>
    <w:tmpl w:val="E57E9826"/>
    <w:lvl w:ilvl="0" w:tplc="899A6070">
      <w:start w:val="1"/>
      <w:numFmt w:val="upperLetter"/>
      <w:lvlText w:val="%1."/>
      <w:lvlJc w:val="left"/>
      <w:pPr>
        <w:ind w:left="820" w:hanging="360"/>
        <w:jc w:val="left"/>
      </w:pPr>
      <w:rPr>
        <w:rFonts w:ascii="Cambria" w:eastAsia="Cambria" w:hAnsi="Cambria" w:hint="default"/>
        <w:sz w:val="24"/>
        <w:szCs w:val="24"/>
      </w:rPr>
    </w:lvl>
    <w:lvl w:ilvl="1" w:tplc="1B7E09A2">
      <w:start w:val="1"/>
      <w:numFmt w:val="bullet"/>
      <w:lvlText w:val="•"/>
      <w:lvlJc w:val="left"/>
      <w:pPr>
        <w:ind w:left="1694" w:hanging="360"/>
      </w:pPr>
      <w:rPr>
        <w:rFonts w:hint="default"/>
      </w:rPr>
    </w:lvl>
    <w:lvl w:ilvl="2" w:tplc="EFC6020C">
      <w:start w:val="1"/>
      <w:numFmt w:val="bullet"/>
      <w:lvlText w:val="•"/>
      <w:lvlJc w:val="left"/>
      <w:pPr>
        <w:ind w:left="2568" w:hanging="360"/>
      </w:pPr>
      <w:rPr>
        <w:rFonts w:hint="default"/>
      </w:rPr>
    </w:lvl>
    <w:lvl w:ilvl="3" w:tplc="DC82F5FA">
      <w:start w:val="1"/>
      <w:numFmt w:val="bullet"/>
      <w:lvlText w:val="•"/>
      <w:lvlJc w:val="left"/>
      <w:pPr>
        <w:ind w:left="3442" w:hanging="360"/>
      </w:pPr>
      <w:rPr>
        <w:rFonts w:hint="default"/>
      </w:rPr>
    </w:lvl>
    <w:lvl w:ilvl="4" w:tplc="2794C2D2">
      <w:start w:val="1"/>
      <w:numFmt w:val="bullet"/>
      <w:lvlText w:val="•"/>
      <w:lvlJc w:val="left"/>
      <w:pPr>
        <w:ind w:left="4316" w:hanging="360"/>
      </w:pPr>
      <w:rPr>
        <w:rFonts w:hint="default"/>
      </w:rPr>
    </w:lvl>
    <w:lvl w:ilvl="5" w:tplc="AE486E6A">
      <w:start w:val="1"/>
      <w:numFmt w:val="bullet"/>
      <w:lvlText w:val="•"/>
      <w:lvlJc w:val="left"/>
      <w:pPr>
        <w:ind w:left="5190" w:hanging="360"/>
      </w:pPr>
      <w:rPr>
        <w:rFonts w:hint="default"/>
      </w:rPr>
    </w:lvl>
    <w:lvl w:ilvl="6" w:tplc="511CF4EA">
      <w:start w:val="1"/>
      <w:numFmt w:val="bullet"/>
      <w:lvlText w:val="•"/>
      <w:lvlJc w:val="left"/>
      <w:pPr>
        <w:ind w:left="6064" w:hanging="360"/>
      </w:pPr>
      <w:rPr>
        <w:rFonts w:hint="default"/>
      </w:rPr>
    </w:lvl>
    <w:lvl w:ilvl="7" w:tplc="66264786">
      <w:start w:val="1"/>
      <w:numFmt w:val="bullet"/>
      <w:lvlText w:val="•"/>
      <w:lvlJc w:val="left"/>
      <w:pPr>
        <w:ind w:left="6938" w:hanging="360"/>
      </w:pPr>
      <w:rPr>
        <w:rFonts w:hint="default"/>
      </w:rPr>
    </w:lvl>
    <w:lvl w:ilvl="8" w:tplc="7200F1D0">
      <w:start w:val="1"/>
      <w:numFmt w:val="bullet"/>
      <w:lvlText w:val="•"/>
      <w:lvlJc w:val="left"/>
      <w:pPr>
        <w:ind w:left="7812" w:hanging="360"/>
      </w:pPr>
      <w:rPr>
        <w:rFonts w:hint="default"/>
      </w:rPr>
    </w:lvl>
  </w:abstractNum>
  <w:abstractNum w:abstractNumId="23" w15:restartNumberingAfterBreak="0">
    <w:nsid w:val="4B8A2C72"/>
    <w:multiLevelType w:val="hybridMultilevel"/>
    <w:tmpl w:val="EA3C9440"/>
    <w:lvl w:ilvl="0" w:tplc="196A5CE4">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D795FC1"/>
    <w:multiLevelType w:val="hybridMultilevel"/>
    <w:tmpl w:val="4E30FEB0"/>
    <w:lvl w:ilvl="0" w:tplc="3FD88E06">
      <w:start w:val="1"/>
      <w:numFmt w:val="upperLetter"/>
      <w:lvlText w:val="%1."/>
      <w:lvlJc w:val="left"/>
      <w:pPr>
        <w:ind w:left="820" w:hanging="360"/>
        <w:jc w:val="left"/>
      </w:pPr>
      <w:rPr>
        <w:rFonts w:ascii="Cambria" w:eastAsia="Cambria" w:hAnsi="Cambria" w:hint="default"/>
        <w:sz w:val="24"/>
        <w:szCs w:val="24"/>
      </w:rPr>
    </w:lvl>
    <w:lvl w:ilvl="1" w:tplc="09FA2238">
      <w:start w:val="1"/>
      <w:numFmt w:val="bullet"/>
      <w:lvlText w:val="•"/>
      <w:lvlJc w:val="left"/>
      <w:pPr>
        <w:ind w:left="1694" w:hanging="360"/>
      </w:pPr>
      <w:rPr>
        <w:rFonts w:hint="default"/>
      </w:rPr>
    </w:lvl>
    <w:lvl w:ilvl="2" w:tplc="0F9AC876">
      <w:start w:val="1"/>
      <w:numFmt w:val="bullet"/>
      <w:lvlText w:val="•"/>
      <w:lvlJc w:val="left"/>
      <w:pPr>
        <w:ind w:left="2568" w:hanging="360"/>
      </w:pPr>
      <w:rPr>
        <w:rFonts w:hint="default"/>
      </w:rPr>
    </w:lvl>
    <w:lvl w:ilvl="3" w:tplc="0D2E2452">
      <w:start w:val="1"/>
      <w:numFmt w:val="bullet"/>
      <w:lvlText w:val="•"/>
      <w:lvlJc w:val="left"/>
      <w:pPr>
        <w:ind w:left="3442" w:hanging="360"/>
      </w:pPr>
      <w:rPr>
        <w:rFonts w:hint="default"/>
      </w:rPr>
    </w:lvl>
    <w:lvl w:ilvl="4" w:tplc="E9A025F6">
      <w:start w:val="1"/>
      <w:numFmt w:val="bullet"/>
      <w:lvlText w:val="•"/>
      <w:lvlJc w:val="left"/>
      <w:pPr>
        <w:ind w:left="4316" w:hanging="360"/>
      </w:pPr>
      <w:rPr>
        <w:rFonts w:hint="default"/>
      </w:rPr>
    </w:lvl>
    <w:lvl w:ilvl="5" w:tplc="D8C6E2A8">
      <w:start w:val="1"/>
      <w:numFmt w:val="bullet"/>
      <w:lvlText w:val="•"/>
      <w:lvlJc w:val="left"/>
      <w:pPr>
        <w:ind w:left="5190" w:hanging="360"/>
      </w:pPr>
      <w:rPr>
        <w:rFonts w:hint="default"/>
      </w:rPr>
    </w:lvl>
    <w:lvl w:ilvl="6" w:tplc="E2B0361E">
      <w:start w:val="1"/>
      <w:numFmt w:val="bullet"/>
      <w:lvlText w:val="•"/>
      <w:lvlJc w:val="left"/>
      <w:pPr>
        <w:ind w:left="6064" w:hanging="360"/>
      </w:pPr>
      <w:rPr>
        <w:rFonts w:hint="default"/>
      </w:rPr>
    </w:lvl>
    <w:lvl w:ilvl="7" w:tplc="96CCBD9A">
      <w:start w:val="1"/>
      <w:numFmt w:val="bullet"/>
      <w:lvlText w:val="•"/>
      <w:lvlJc w:val="left"/>
      <w:pPr>
        <w:ind w:left="6938" w:hanging="360"/>
      </w:pPr>
      <w:rPr>
        <w:rFonts w:hint="default"/>
      </w:rPr>
    </w:lvl>
    <w:lvl w:ilvl="8" w:tplc="5226F9DC">
      <w:start w:val="1"/>
      <w:numFmt w:val="bullet"/>
      <w:lvlText w:val="•"/>
      <w:lvlJc w:val="left"/>
      <w:pPr>
        <w:ind w:left="7812" w:hanging="360"/>
      </w:pPr>
      <w:rPr>
        <w:rFonts w:hint="default"/>
      </w:rPr>
    </w:lvl>
  </w:abstractNum>
  <w:abstractNum w:abstractNumId="25" w15:restartNumberingAfterBreak="0">
    <w:nsid w:val="55294D7B"/>
    <w:multiLevelType w:val="hybridMultilevel"/>
    <w:tmpl w:val="722A57C2"/>
    <w:lvl w:ilvl="0" w:tplc="8E6653B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92D4B50"/>
    <w:multiLevelType w:val="hybridMultilevel"/>
    <w:tmpl w:val="31CCD8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59763F"/>
    <w:multiLevelType w:val="hybridMultilevel"/>
    <w:tmpl w:val="8BA6F6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6073AD"/>
    <w:multiLevelType w:val="hybridMultilevel"/>
    <w:tmpl w:val="369EA0D4"/>
    <w:lvl w:ilvl="0" w:tplc="BBEE24FC">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C58694F"/>
    <w:multiLevelType w:val="hybridMultilevel"/>
    <w:tmpl w:val="05F621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891962"/>
    <w:multiLevelType w:val="hybridMultilevel"/>
    <w:tmpl w:val="AE1ACD26"/>
    <w:lvl w:ilvl="0" w:tplc="0344B6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206B70"/>
    <w:multiLevelType w:val="hybridMultilevel"/>
    <w:tmpl w:val="E382B0EC"/>
    <w:lvl w:ilvl="0" w:tplc="E0B64D1E">
      <w:start w:val="1"/>
      <w:numFmt w:val="upperLetter"/>
      <w:lvlText w:val="%1."/>
      <w:lvlJc w:val="left"/>
      <w:pPr>
        <w:ind w:left="810" w:hanging="360"/>
        <w:jc w:val="left"/>
      </w:pPr>
      <w:rPr>
        <w:rFonts w:ascii="Cambria" w:eastAsia="Cambria" w:hAnsi="Cambria" w:hint="default"/>
        <w:sz w:val="24"/>
        <w:szCs w:val="24"/>
      </w:rPr>
    </w:lvl>
    <w:lvl w:ilvl="1" w:tplc="095A23DE">
      <w:start w:val="1"/>
      <w:numFmt w:val="upperRoman"/>
      <w:lvlText w:val="%2."/>
      <w:lvlJc w:val="left"/>
      <w:pPr>
        <w:ind w:left="1270" w:hanging="360"/>
        <w:jc w:val="left"/>
      </w:pPr>
      <w:rPr>
        <w:rFonts w:ascii="Cambria" w:eastAsia="Cambria" w:hAnsi="Cambria" w:hint="default"/>
        <w:sz w:val="24"/>
        <w:szCs w:val="24"/>
      </w:rPr>
    </w:lvl>
    <w:lvl w:ilvl="2" w:tplc="82EE4672">
      <w:start w:val="1"/>
      <w:numFmt w:val="bullet"/>
      <w:lvlText w:val="•"/>
      <w:lvlJc w:val="left"/>
      <w:pPr>
        <w:ind w:left="1270" w:hanging="360"/>
      </w:pPr>
      <w:rPr>
        <w:rFonts w:hint="default"/>
      </w:rPr>
    </w:lvl>
    <w:lvl w:ilvl="3" w:tplc="0AB40AB4">
      <w:start w:val="1"/>
      <w:numFmt w:val="bullet"/>
      <w:lvlText w:val="•"/>
      <w:lvlJc w:val="left"/>
      <w:pPr>
        <w:ind w:left="1270" w:hanging="360"/>
      </w:pPr>
      <w:rPr>
        <w:rFonts w:hint="default"/>
      </w:rPr>
    </w:lvl>
    <w:lvl w:ilvl="4" w:tplc="0D862448">
      <w:start w:val="1"/>
      <w:numFmt w:val="bullet"/>
      <w:lvlText w:val="•"/>
      <w:lvlJc w:val="left"/>
      <w:pPr>
        <w:ind w:left="2454" w:hanging="360"/>
      </w:pPr>
      <w:rPr>
        <w:rFonts w:hint="default"/>
      </w:rPr>
    </w:lvl>
    <w:lvl w:ilvl="5" w:tplc="6764E864">
      <w:start w:val="1"/>
      <w:numFmt w:val="bullet"/>
      <w:lvlText w:val="•"/>
      <w:lvlJc w:val="left"/>
      <w:pPr>
        <w:ind w:left="3638" w:hanging="360"/>
      </w:pPr>
      <w:rPr>
        <w:rFonts w:hint="default"/>
      </w:rPr>
    </w:lvl>
    <w:lvl w:ilvl="6" w:tplc="CF9C0E8E">
      <w:start w:val="1"/>
      <w:numFmt w:val="bullet"/>
      <w:lvlText w:val="•"/>
      <w:lvlJc w:val="left"/>
      <w:pPr>
        <w:ind w:left="4822" w:hanging="360"/>
      </w:pPr>
      <w:rPr>
        <w:rFonts w:hint="default"/>
      </w:rPr>
    </w:lvl>
    <w:lvl w:ilvl="7" w:tplc="D034F7B0">
      <w:start w:val="1"/>
      <w:numFmt w:val="bullet"/>
      <w:lvlText w:val="•"/>
      <w:lvlJc w:val="left"/>
      <w:pPr>
        <w:ind w:left="6007" w:hanging="360"/>
      </w:pPr>
      <w:rPr>
        <w:rFonts w:hint="default"/>
      </w:rPr>
    </w:lvl>
    <w:lvl w:ilvl="8" w:tplc="A6CC6106">
      <w:start w:val="1"/>
      <w:numFmt w:val="bullet"/>
      <w:lvlText w:val="•"/>
      <w:lvlJc w:val="left"/>
      <w:pPr>
        <w:ind w:left="7191" w:hanging="360"/>
      </w:pPr>
      <w:rPr>
        <w:rFonts w:hint="default"/>
      </w:rPr>
    </w:lvl>
  </w:abstractNum>
  <w:abstractNum w:abstractNumId="32" w15:restartNumberingAfterBreak="0">
    <w:nsid w:val="673B1D01"/>
    <w:multiLevelType w:val="hybridMultilevel"/>
    <w:tmpl w:val="0D98E3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2F7E4B"/>
    <w:multiLevelType w:val="hybridMultilevel"/>
    <w:tmpl w:val="82DEDC52"/>
    <w:lvl w:ilvl="0" w:tplc="04090015">
      <w:start w:val="1"/>
      <w:numFmt w:val="upperLetter"/>
      <w:lvlText w:val="%1."/>
      <w:lvlJc w:val="left"/>
      <w:pPr>
        <w:ind w:left="720" w:hanging="360"/>
      </w:pPr>
      <w:rPr>
        <w:rFonts w:hint="default"/>
      </w:rPr>
    </w:lvl>
    <w:lvl w:ilvl="1" w:tplc="04090013">
      <w:start w:val="1"/>
      <w:numFmt w:val="upperRoman"/>
      <w:lvlText w:val="%2."/>
      <w:lvlJc w:val="right"/>
      <w:pPr>
        <w:ind w:left="1440" w:hanging="360"/>
      </w:pPr>
    </w:lvl>
    <w:lvl w:ilvl="2" w:tplc="ED4065D0">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DD2547"/>
    <w:multiLevelType w:val="hybridMultilevel"/>
    <w:tmpl w:val="39B2B5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CC30E2"/>
    <w:multiLevelType w:val="hybridMultilevel"/>
    <w:tmpl w:val="F9C21C46"/>
    <w:lvl w:ilvl="0" w:tplc="10EED40C">
      <w:start w:val="1"/>
      <w:numFmt w:val="upperLetter"/>
      <w:lvlText w:val="%1."/>
      <w:lvlJc w:val="left"/>
      <w:pPr>
        <w:ind w:left="360" w:hanging="360"/>
      </w:pPr>
      <w:rPr>
        <w:rFonts w:asciiTheme="minorHAnsi" w:hAnsiTheme="minorHAnsi" w:cs="Time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A932DF8"/>
    <w:multiLevelType w:val="hybridMultilevel"/>
    <w:tmpl w:val="B67416F0"/>
    <w:lvl w:ilvl="0" w:tplc="752C79CC">
      <w:start w:val="1"/>
      <w:numFmt w:val="upperRoman"/>
      <w:lvlText w:val="%1."/>
      <w:lvlJc w:val="left"/>
      <w:pPr>
        <w:ind w:left="1800" w:hanging="720"/>
      </w:pPr>
      <w:rPr>
        <w:rFonts w:hint="default"/>
        <w:sz w:val="24"/>
        <w:szCs w:val="3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BC05260"/>
    <w:multiLevelType w:val="hybridMultilevel"/>
    <w:tmpl w:val="DA9C37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9977563">
    <w:abstractNumId w:val="0"/>
  </w:num>
  <w:num w:numId="2" w16cid:durableId="313291453">
    <w:abstractNumId w:val="30"/>
  </w:num>
  <w:num w:numId="3" w16cid:durableId="502203674">
    <w:abstractNumId w:val="10"/>
  </w:num>
  <w:num w:numId="4" w16cid:durableId="1678921971">
    <w:abstractNumId w:val="1"/>
  </w:num>
  <w:num w:numId="5" w16cid:durableId="2020888709">
    <w:abstractNumId w:val="12"/>
  </w:num>
  <w:num w:numId="6" w16cid:durableId="1117793055">
    <w:abstractNumId w:val="3"/>
  </w:num>
  <w:num w:numId="7" w16cid:durableId="1547178540">
    <w:abstractNumId w:val="19"/>
  </w:num>
  <w:num w:numId="8" w16cid:durableId="281956215">
    <w:abstractNumId w:val="35"/>
  </w:num>
  <w:num w:numId="9" w16cid:durableId="943339998">
    <w:abstractNumId w:val="23"/>
  </w:num>
  <w:num w:numId="10" w16cid:durableId="2071489955">
    <w:abstractNumId w:val="28"/>
  </w:num>
  <w:num w:numId="11" w16cid:durableId="433482817">
    <w:abstractNumId w:val="36"/>
  </w:num>
  <w:num w:numId="12" w16cid:durableId="17512096">
    <w:abstractNumId w:val="25"/>
  </w:num>
  <w:num w:numId="13" w16cid:durableId="577590523">
    <w:abstractNumId w:val="17"/>
  </w:num>
  <w:num w:numId="14" w16cid:durableId="1577858130">
    <w:abstractNumId w:val="18"/>
  </w:num>
  <w:num w:numId="15" w16cid:durableId="1998459024">
    <w:abstractNumId w:val="8"/>
  </w:num>
  <w:num w:numId="16" w16cid:durableId="565847151">
    <w:abstractNumId w:val="20"/>
  </w:num>
  <w:num w:numId="17" w16cid:durableId="302857234">
    <w:abstractNumId w:val="6"/>
  </w:num>
  <w:num w:numId="18" w16cid:durableId="514349452">
    <w:abstractNumId w:val="11"/>
  </w:num>
  <w:num w:numId="19" w16cid:durableId="382170823">
    <w:abstractNumId w:val="2"/>
  </w:num>
  <w:num w:numId="20" w16cid:durableId="645165722">
    <w:abstractNumId w:val="37"/>
  </w:num>
  <w:num w:numId="21" w16cid:durableId="1381904442">
    <w:abstractNumId w:val="34"/>
  </w:num>
  <w:num w:numId="22" w16cid:durableId="260114892">
    <w:abstractNumId w:val="32"/>
  </w:num>
  <w:num w:numId="23" w16cid:durableId="640697500">
    <w:abstractNumId w:val="16"/>
  </w:num>
  <w:num w:numId="24" w16cid:durableId="2056924337">
    <w:abstractNumId w:val="33"/>
  </w:num>
  <w:num w:numId="25" w16cid:durableId="941106854">
    <w:abstractNumId w:val="15"/>
  </w:num>
  <w:num w:numId="26" w16cid:durableId="2038038551">
    <w:abstractNumId w:val="14"/>
  </w:num>
  <w:num w:numId="27" w16cid:durableId="188178015">
    <w:abstractNumId w:val="4"/>
  </w:num>
  <w:num w:numId="28" w16cid:durableId="1338461878">
    <w:abstractNumId w:val="29"/>
  </w:num>
  <w:num w:numId="29" w16cid:durableId="171529758">
    <w:abstractNumId w:val="21"/>
  </w:num>
  <w:num w:numId="30" w16cid:durableId="156652157">
    <w:abstractNumId w:val="7"/>
  </w:num>
  <w:num w:numId="31" w16cid:durableId="1613972017">
    <w:abstractNumId w:val="13"/>
  </w:num>
  <w:num w:numId="32" w16cid:durableId="580720169">
    <w:abstractNumId w:val="22"/>
  </w:num>
  <w:num w:numId="33" w16cid:durableId="255797113">
    <w:abstractNumId w:val="24"/>
  </w:num>
  <w:num w:numId="34" w16cid:durableId="1641955238">
    <w:abstractNumId w:val="5"/>
  </w:num>
  <w:num w:numId="35" w16cid:durableId="1410037511">
    <w:abstractNumId w:val="31"/>
  </w:num>
  <w:num w:numId="36" w16cid:durableId="1947422581">
    <w:abstractNumId w:val="9"/>
  </w:num>
  <w:num w:numId="37" w16cid:durableId="811599009">
    <w:abstractNumId w:val="27"/>
  </w:num>
  <w:num w:numId="38" w16cid:durableId="88587627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06E"/>
    <w:rsid w:val="00021357"/>
    <w:rsid w:val="000654C0"/>
    <w:rsid w:val="000F23E2"/>
    <w:rsid w:val="00117831"/>
    <w:rsid w:val="00163F4C"/>
    <w:rsid w:val="001E5424"/>
    <w:rsid w:val="00206100"/>
    <w:rsid w:val="002944E6"/>
    <w:rsid w:val="0038508E"/>
    <w:rsid w:val="003E4A56"/>
    <w:rsid w:val="0040106E"/>
    <w:rsid w:val="0042550D"/>
    <w:rsid w:val="00522422"/>
    <w:rsid w:val="005E4E88"/>
    <w:rsid w:val="0066535E"/>
    <w:rsid w:val="00746033"/>
    <w:rsid w:val="007A3ADB"/>
    <w:rsid w:val="008B72AC"/>
    <w:rsid w:val="00981682"/>
    <w:rsid w:val="00990FA9"/>
    <w:rsid w:val="00A0102E"/>
    <w:rsid w:val="00A02772"/>
    <w:rsid w:val="00A9272A"/>
    <w:rsid w:val="00AB4822"/>
    <w:rsid w:val="00AD5A8B"/>
    <w:rsid w:val="00B64BA6"/>
    <w:rsid w:val="00C659FB"/>
    <w:rsid w:val="00CC1AE7"/>
    <w:rsid w:val="00CD2555"/>
    <w:rsid w:val="00D9266E"/>
    <w:rsid w:val="00DD3E8D"/>
    <w:rsid w:val="00EB3456"/>
    <w:rsid w:val="00F15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935C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927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106E"/>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40106E"/>
    <w:pPr>
      <w:ind w:left="720"/>
      <w:contextualSpacing/>
    </w:pPr>
  </w:style>
  <w:style w:type="paragraph" w:styleId="Header">
    <w:name w:val="header"/>
    <w:basedOn w:val="Normal"/>
    <w:link w:val="HeaderChar"/>
    <w:uiPriority w:val="99"/>
    <w:unhideWhenUsed/>
    <w:rsid w:val="0042550D"/>
    <w:pPr>
      <w:tabs>
        <w:tab w:val="center" w:pos="4680"/>
        <w:tab w:val="right" w:pos="9360"/>
      </w:tabs>
    </w:pPr>
  </w:style>
  <w:style w:type="character" w:customStyle="1" w:styleId="HeaderChar">
    <w:name w:val="Header Char"/>
    <w:basedOn w:val="DefaultParagraphFont"/>
    <w:link w:val="Header"/>
    <w:uiPriority w:val="99"/>
    <w:rsid w:val="0042550D"/>
  </w:style>
  <w:style w:type="paragraph" w:styleId="Footer">
    <w:name w:val="footer"/>
    <w:basedOn w:val="Normal"/>
    <w:link w:val="FooterChar"/>
    <w:uiPriority w:val="99"/>
    <w:unhideWhenUsed/>
    <w:rsid w:val="0042550D"/>
    <w:pPr>
      <w:tabs>
        <w:tab w:val="center" w:pos="4680"/>
        <w:tab w:val="right" w:pos="9360"/>
      </w:tabs>
    </w:pPr>
  </w:style>
  <w:style w:type="character" w:customStyle="1" w:styleId="FooterChar">
    <w:name w:val="Footer Char"/>
    <w:basedOn w:val="DefaultParagraphFont"/>
    <w:link w:val="Footer"/>
    <w:uiPriority w:val="99"/>
    <w:rsid w:val="004255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660839">
      <w:bodyDiv w:val="1"/>
      <w:marLeft w:val="0"/>
      <w:marRight w:val="0"/>
      <w:marTop w:val="0"/>
      <w:marBottom w:val="0"/>
      <w:divBdr>
        <w:top w:val="none" w:sz="0" w:space="0" w:color="auto"/>
        <w:left w:val="none" w:sz="0" w:space="0" w:color="auto"/>
        <w:bottom w:val="none" w:sz="0" w:space="0" w:color="auto"/>
        <w:right w:val="none" w:sz="0" w:space="0" w:color="auto"/>
      </w:divBdr>
      <w:divsChild>
        <w:div w:id="2123649823">
          <w:marLeft w:val="0"/>
          <w:marRight w:val="0"/>
          <w:marTop w:val="0"/>
          <w:marBottom w:val="0"/>
          <w:divBdr>
            <w:top w:val="none" w:sz="0" w:space="0" w:color="auto"/>
            <w:left w:val="none" w:sz="0" w:space="0" w:color="auto"/>
            <w:bottom w:val="none" w:sz="0" w:space="0" w:color="auto"/>
            <w:right w:val="none" w:sz="0" w:space="0" w:color="auto"/>
          </w:divBdr>
          <w:divsChild>
            <w:div w:id="2008095686">
              <w:marLeft w:val="0"/>
              <w:marRight w:val="0"/>
              <w:marTop w:val="0"/>
              <w:marBottom w:val="0"/>
              <w:divBdr>
                <w:top w:val="none" w:sz="0" w:space="0" w:color="auto"/>
                <w:left w:val="none" w:sz="0" w:space="0" w:color="auto"/>
                <w:bottom w:val="none" w:sz="0" w:space="0" w:color="auto"/>
                <w:right w:val="none" w:sz="0" w:space="0" w:color="auto"/>
              </w:divBdr>
              <w:divsChild>
                <w:div w:id="208872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887E3B3-FEA8-5445-9185-F6021B4C8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3369</Words>
  <Characters>19204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Jacquelyn Joosse</dc:creator>
  <cp:keywords/>
  <dc:description/>
  <cp:lastModifiedBy>Atlantica Smith (tsmith61)</cp:lastModifiedBy>
  <cp:revision>2</cp:revision>
  <dcterms:created xsi:type="dcterms:W3CDTF">2022-07-21T18:54:00Z</dcterms:created>
  <dcterms:modified xsi:type="dcterms:W3CDTF">2022-07-21T18:54:00Z</dcterms:modified>
</cp:coreProperties>
</file>