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0093" w14:textId="77777777" w:rsidR="00220060" w:rsidRDefault="00220060">
      <w:pPr>
        <w:pStyle w:val="BodyText"/>
        <w:rPr>
          <w:rFonts w:ascii="Times New Roman"/>
          <w:sz w:val="20"/>
        </w:rPr>
      </w:pPr>
    </w:p>
    <w:p w14:paraId="1D9BDAF3" w14:textId="77777777" w:rsidR="00220060" w:rsidRDefault="00220060">
      <w:pPr>
        <w:pStyle w:val="BodyText"/>
        <w:rPr>
          <w:rFonts w:ascii="Times New Roman"/>
          <w:sz w:val="20"/>
        </w:rPr>
      </w:pPr>
    </w:p>
    <w:p w14:paraId="7F2B640E" w14:textId="77777777" w:rsidR="00220060" w:rsidRDefault="00220060">
      <w:pPr>
        <w:pStyle w:val="BodyText"/>
        <w:rPr>
          <w:rFonts w:ascii="Times New Roman"/>
          <w:sz w:val="20"/>
        </w:rPr>
      </w:pPr>
    </w:p>
    <w:p w14:paraId="3EAA6DBD" w14:textId="77777777" w:rsidR="00220060" w:rsidRDefault="00220060">
      <w:pPr>
        <w:pStyle w:val="BodyText"/>
        <w:rPr>
          <w:rFonts w:ascii="Times New Roman"/>
          <w:sz w:val="20"/>
        </w:rPr>
      </w:pPr>
    </w:p>
    <w:p w14:paraId="2B40C0DB" w14:textId="77777777" w:rsidR="00220060" w:rsidRDefault="00220060">
      <w:pPr>
        <w:pStyle w:val="BodyText"/>
        <w:rPr>
          <w:rFonts w:ascii="Times New Roman"/>
          <w:sz w:val="20"/>
        </w:rPr>
      </w:pPr>
    </w:p>
    <w:p w14:paraId="6E335930" w14:textId="77777777" w:rsidR="00220060" w:rsidRDefault="00220060">
      <w:pPr>
        <w:pStyle w:val="BodyText"/>
        <w:rPr>
          <w:rFonts w:ascii="Times New Roman"/>
          <w:sz w:val="20"/>
        </w:rPr>
      </w:pPr>
    </w:p>
    <w:p w14:paraId="42F17927" w14:textId="77777777" w:rsidR="00220060" w:rsidRDefault="00220060">
      <w:pPr>
        <w:pStyle w:val="BodyText"/>
        <w:rPr>
          <w:rFonts w:ascii="Times New Roman"/>
          <w:sz w:val="20"/>
        </w:rPr>
      </w:pPr>
    </w:p>
    <w:p w14:paraId="44C1AA9B" w14:textId="77777777" w:rsidR="00220060" w:rsidRDefault="00220060">
      <w:pPr>
        <w:pStyle w:val="BodyText"/>
        <w:rPr>
          <w:rFonts w:ascii="Times New Roman"/>
          <w:sz w:val="20"/>
        </w:rPr>
      </w:pPr>
    </w:p>
    <w:p w14:paraId="54BAC331" w14:textId="77777777" w:rsidR="00220060" w:rsidRDefault="00220060">
      <w:pPr>
        <w:pStyle w:val="BodyText"/>
        <w:rPr>
          <w:rFonts w:ascii="Times New Roman"/>
          <w:sz w:val="20"/>
        </w:rPr>
      </w:pPr>
    </w:p>
    <w:p w14:paraId="1BDF0233" w14:textId="77777777" w:rsidR="00220060" w:rsidRDefault="00220060">
      <w:pPr>
        <w:pStyle w:val="BodyText"/>
        <w:rPr>
          <w:rFonts w:ascii="Times New Roman"/>
          <w:sz w:val="20"/>
        </w:rPr>
      </w:pPr>
    </w:p>
    <w:p w14:paraId="5564185F" w14:textId="77777777" w:rsidR="00220060" w:rsidRDefault="00220060">
      <w:pPr>
        <w:pStyle w:val="BodyText"/>
        <w:rPr>
          <w:rFonts w:ascii="Times New Roman"/>
          <w:sz w:val="20"/>
        </w:rPr>
      </w:pPr>
    </w:p>
    <w:p w14:paraId="7C07D70A" w14:textId="77777777" w:rsidR="00220060" w:rsidRDefault="00220060">
      <w:pPr>
        <w:pStyle w:val="BodyText"/>
        <w:rPr>
          <w:rFonts w:ascii="Times New Roman"/>
          <w:sz w:val="20"/>
        </w:rPr>
      </w:pPr>
    </w:p>
    <w:p w14:paraId="53D1955D" w14:textId="77777777" w:rsidR="00220060" w:rsidRDefault="00220060">
      <w:pPr>
        <w:pStyle w:val="BodyText"/>
        <w:rPr>
          <w:rFonts w:ascii="Times New Roman"/>
          <w:sz w:val="20"/>
        </w:rPr>
      </w:pPr>
    </w:p>
    <w:p w14:paraId="2A5BFF02" w14:textId="77777777" w:rsidR="00220060" w:rsidRDefault="00220060">
      <w:pPr>
        <w:pStyle w:val="BodyText"/>
        <w:spacing w:before="7"/>
        <w:rPr>
          <w:rFonts w:ascii="Times New Roman"/>
          <w:sz w:val="19"/>
        </w:rPr>
      </w:pPr>
    </w:p>
    <w:p w14:paraId="2652AA9F" w14:textId="77777777" w:rsidR="00220060" w:rsidRDefault="00FD5B9F">
      <w:pPr>
        <w:pStyle w:val="Heading1"/>
        <w:spacing w:before="101" w:line="720" w:lineRule="auto"/>
        <w:ind w:left="2300" w:right="2250"/>
        <w:jc w:val="center"/>
      </w:pPr>
      <w:r>
        <w:t>The University of Memphis Institutional Review Board Procedures</w:t>
      </w:r>
    </w:p>
    <w:p w14:paraId="4C6866C2" w14:textId="77777777" w:rsidR="00220060" w:rsidRDefault="00FD5B9F">
      <w:pPr>
        <w:spacing w:line="271" w:lineRule="exact"/>
        <w:ind w:left="2293" w:right="2250"/>
        <w:jc w:val="center"/>
        <w:rPr>
          <w:b/>
          <w:sz w:val="24"/>
        </w:rPr>
      </w:pPr>
      <w:r>
        <w:rPr>
          <w:b/>
          <w:sz w:val="24"/>
        </w:rPr>
        <w:t>Human Subjects Protections in Research</w:t>
      </w:r>
    </w:p>
    <w:p w14:paraId="5C3B07E0" w14:textId="77777777" w:rsidR="00220060" w:rsidRDefault="00220060">
      <w:pPr>
        <w:spacing w:line="271" w:lineRule="exact"/>
        <w:jc w:val="center"/>
        <w:rPr>
          <w:sz w:val="24"/>
        </w:rPr>
        <w:sectPr w:rsidR="00220060">
          <w:headerReference w:type="default" r:id="rId7"/>
          <w:footerReference w:type="default" r:id="rId8"/>
          <w:type w:val="continuous"/>
          <w:pgSz w:w="12240" w:h="15840"/>
          <w:pgMar w:top="1380" w:right="20" w:bottom="1260" w:left="180" w:header="698" w:footer="1076" w:gutter="0"/>
          <w:pgNumType w:start="1"/>
          <w:cols w:space="720"/>
        </w:sectPr>
      </w:pPr>
    </w:p>
    <w:p w14:paraId="5FAA0FB0" w14:textId="77777777" w:rsidR="00220060" w:rsidRDefault="00220060">
      <w:pPr>
        <w:pStyle w:val="BodyText"/>
        <w:rPr>
          <w:b/>
          <w:sz w:val="20"/>
        </w:rPr>
      </w:pPr>
    </w:p>
    <w:p w14:paraId="1A28C1AF" w14:textId="77777777" w:rsidR="00220060" w:rsidRDefault="00FD5B9F">
      <w:pPr>
        <w:spacing w:before="238"/>
        <w:ind w:left="2292" w:right="2250"/>
        <w:jc w:val="center"/>
        <w:rPr>
          <w:b/>
          <w:sz w:val="28"/>
        </w:rPr>
      </w:pPr>
      <w:r>
        <w:rPr>
          <w:b/>
          <w:color w:val="365F91"/>
          <w:sz w:val="28"/>
        </w:rPr>
        <w:t>Table of Contents</w:t>
      </w:r>
    </w:p>
    <w:sdt>
      <w:sdtPr>
        <w:id w:val="624354490"/>
        <w:docPartObj>
          <w:docPartGallery w:val="Table of Contents"/>
          <w:docPartUnique/>
        </w:docPartObj>
      </w:sdtPr>
      <w:sdtEndPr/>
      <w:sdtContent>
        <w:p w14:paraId="289B1BE2" w14:textId="77777777" w:rsidR="00220060" w:rsidRDefault="00FD5B9F">
          <w:pPr>
            <w:pStyle w:val="TOC1"/>
            <w:tabs>
              <w:tab w:val="left" w:leader="dot" w:pos="11567"/>
            </w:tabs>
            <w:spacing w:before="156"/>
            <w:ind w:left="386"/>
          </w:pPr>
          <w:r>
            <w:t>Institutional Policy that Establishes the Institutional</w:t>
          </w:r>
          <w:r>
            <w:rPr>
              <w:spacing w:val="-62"/>
            </w:rPr>
            <w:t xml:space="preserve"> </w:t>
          </w:r>
          <w:r>
            <w:t>Review</w:t>
          </w:r>
          <w:r>
            <w:rPr>
              <w:spacing w:val="-10"/>
            </w:rPr>
            <w:t xml:space="preserve"> </w:t>
          </w:r>
          <w:r>
            <w:t>Board</w:t>
          </w:r>
          <w:r>
            <w:tab/>
            <w:t>3</w:t>
          </w:r>
        </w:p>
        <w:p w14:paraId="6189879D" w14:textId="77777777" w:rsidR="00220060" w:rsidRDefault="00FD5B9F">
          <w:pPr>
            <w:pStyle w:val="TOC1"/>
            <w:tabs>
              <w:tab w:val="left" w:leader="dot" w:pos="11438"/>
            </w:tabs>
            <w:spacing w:before="125"/>
            <w:ind w:left="386"/>
          </w:pPr>
          <w:r>
            <w:t>1.0 Institutional Review</w:t>
          </w:r>
          <w:r>
            <w:rPr>
              <w:spacing w:val="-27"/>
            </w:rPr>
            <w:t xml:space="preserve"> </w:t>
          </w:r>
          <w:r>
            <w:t>Board</w:t>
          </w:r>
          <w:r>
            <w:rPr>
              <w:spacing w:val="-10"/>
            </w:rPr>
            <w:t xml:space="preserve"> </w:t>
          </w:r>
          <w:r>
            <w:t>Policies</w:t>
          </w:r>
          <w:r>
            <w:tab/>
            <w:t>12</w:t>
          </w:r>
        </w:p>
        <w:p w14:paraId="74247C0E" w14:textId="77777777" w:rsidR="00220060" w:rsidRDefault="000441B0">
          <w:pPr>
            <w:pStyle w:val="TOC2"/>
            <w:tabs>
              <w:tab w:val="left" w:leader="dot" w:pos="11438"/>
            </w:tabs>
            <w:spacing w:before="112"/>
            <w:ind w:left="1106" w:firstLine="0"/>
          </w:pPr>
          <w:hyperlink w:anchor="_TOC_250011" w:history="1">
            <w:r w:rsidR="00FD5B9F">
              <w:t>1.01 Exempt</w:t>
            </w:r>
            <w:r w:rsidR="00FD5B9F">
              <w:rPr>
                <w:spacing w:val="-19"/>
              </w:rPr>
              <w:t xml:space="preserve"> </w:t>
            </w:r>
            <w:r w:rsidR="00FD5B9F">
              <w:t>Human</w:t>
            </w:r>
            <w:r w:rsidR="00FD5B9F">
              <w:rPr>
                <w:spacing w:val="-6"/>
              </w:rPr>
              <w:t xml:space="preserve"> </w:t>
            </w:r>
            <w:r w:rsidR="00FD5B9F">
              <w:t>Research</w:t>
            </w:r>
            <w:r w:rsidR="00FD5B9F">
              <w:tab/>
              <w:t>12</w:t>
            </w:r>
          </w:hyperlink>
        </w:p>
        <w:p w14:paraId="36B8261D" w14:textId="77777777" w:rsidR="00220060" w:rsidRDefault="00FD5B9F">
          <w:pPr>
            <w:pStyle w:val="TOC3"/>
            <w:numPr>
              <w:ilvl w:val="1"/>
              <w:numId w:val="44"/>
            </w:numPr>
            <w:tabs>
              <w:tab w:val="left" w:pos="2486"/>
              <w:tab w:val="left" w:pos="2487"/>
              <w:tab w:val="left" w:leader="dot" w:pos="11437"/>
            </w:tabs>
            <w:jc w:val="left"/>
          </w:pPr>
          <w:r>
            <w:t>(a)</w:t>
          </w:r>
          <w:r>
            <w:rPr>
              <w:spacing w:val="-88"/>
            </w:rPr>
            <w:t xml:space="preserve"> </w:t>
          </w:r>
          <w:r>
            <w:t>Investigator</w:t>
          </w:r>
          <w:r>
            <w:rPr>
              <w:spacing w:val="-12"/>
            </w:rPr>
            <w:t xml:space="preserve"> </w:t>
          </w:r>
          <w:r>
            <w:t>Responsibility</w:t>
          </w:r>
          <w:r>
            <w:rPr>
              <w:spacing w:val="-12"/>
            </w:rPr>
            <w:t xml:space="preserve"> </w:t>
          </w:r>
          <w:r>
            <w:t>When</w:t>
          </w:r>
          <w:r>
            <w:rPr>
              <w:spacing w:val="-10"/>
            </w:rPr>
            <w:t xml:space="preserve"> </w:t>
          </w:r>
          <w:r>
            <w:t>Conducting</w:t>
          </w:r>
          <w:r>
            <w:rPr>
              <w:spacing w:val="-12"/>
            </w:rPr>
            <w:t xml:space="preserve"> </w:t>
          </w:r>
          <w:r>
            <w:t>Research</w:t>
          </w:r>
          <w:r>
            <w:tab/>
            <w:t>12</w:t>
          </w:r>
        </w:p>
        <w:p w14:paraId="519AF848" w14:textId="77777777" w:rsidR="00220060" w:rsidRDefault="00FD5B9F">
          <w:pPr>
            <w:pStyle w:val="TOC2"/>
            <w:numPr>
              <w:ilvl w:val="1"/>
              <w:numId w:val="44"/>
            </w:numPr>
            <w:tabs>
              <w:tab w:val="left" w:pos="1766"/>
              <w:tab w:val="left" w:pos="1767"/>
              <w:tab w:val="left" w:leader="dot" w:pos="11437"/>
            </w:tabs>
            <w:spacing w:before="196"/>
            <w:ind w:left="1766"/>
            <w:jc w:val="left"/>
          </w:pPr>
          <w:r>
            <w:t>Full Board Review Criteria for</w:t>
          </w:r>
          <w:r>
            <w:rPr>
              <w:spacing w:val="-39"/>
            </w:rPr>
            <w:t xml:space="preserve"> </w:t>
          </w:r>
          <w:r>
            <w:t>IRB</w:t>
          </w:r>
          <w:r>
            <w:rPr>
              <w:spacing w:val="-8"/>
            </w:rPr>
            <w:t xml:space="preserve"> </w:t>
          </w:r>
          <w:r>
            <w:t>Applications</w:t>
          </w:r>
          <w:r>
            <w:tab/>
            <w:t>15</w:t>
          </w:r>
        </w:p>
        <w:p w14:paraId="4133C284" w14:textId="77777777" w:rsidR="00220060" w:rsidRDefault="00FD5B9F">
          <w:pPr>
            <w:pStyle w:val="TOC2"/>
            <w:numPr>
              <w:ilvl w:val="1"/>
              <w:numId w:val="44"/>
            </w:numPr>
            <w:tabs>
              <w:tab w:val="left" w:pos="1766"/>
              <w:tab w:val="left" w:pos="1767"/>
              <w:tab w:val="left" w:leader="dot" w:pos="11437"/>
            </w:tabs>
            <w:spacing w:before="106"/>
            <w:ind w:left="1766"/>
            <w:jc w:val="left"/>
          </w:pPr>
          <w:r>
            <w:t>Expedited of Full Board Review</w:t>
          </w:r>
          <w:r>
            <w:rPr>
              <w:spacing w:val="-46"/>
            </w:rPr>
            <w:t xml:space="preserve"> </w:t>
          </w:r>
          <w:r>
            <w:t>Determination</w:t>
          </w:r>
          <w:r>
            <w:rPr>
              <w:spacing w:val="-6"/>
            </w:rPr>
            <w:t xml:space="preserve"> </w:t>
          </w:r>
          <w:r>
            <w:t>Procedure</w:t>
          </w:r>
          <w:r>
            <w:tab/>
            <w:t>18</w:t>
          </w:r>
        </w:p>
        <w:p w14:paraId="79BA0C0E" w14:textId="77777777" w:rsidR="00220060" w:rsidRDefault="00FD5B9F">
          <w:pPr>
            <w:pStyle w:val="TOC2"/>
            <w:numPr>
              <w:ilvl w:val="1"/>
              <w:numId w:val="44"/>
            </w:numPr>
            <w:tabs>
              <w:tab w:val="left" w:pos="1766"/>
              <w:tab w:val="left" w:pos="1767"/>
              <w:tab w:val="left" w:leader="dot" w:pos="11436"/>
            </w:tabs>
            <w:spacing w:before="95" w:line="248" w:lineRule="exact"/>
            <w:ind w:left="1766"/>
            <w:jc w:val="left"/>
          </w:pPr>
          <w:r>
            <w:t>Board</w:t>
          </w:r>
          <w:r>
            <w:rPr>
              <w:spacing w:val="-12"/>
            </w:rPr>
            <w:t xml:space="preserve"> </w:t>
          </w:r>
          <w:r>
            <w:t>Membership</w:t>
          </w:r>
          <w:r>
            <w:tab/>
            <w:t>19</w:t>
          </w:r>
        </w:p>
        <w:p w14:paraId="716D6793" w14:textId="77777777" w:rsidR="00220060" w:rsidRDefault="000441B0">
          <w:pPr>
            <w:pStyle w:val="TOC1"/>
            <w:tabs>
              <w:tab w:val="left" w:leader="dot" w:pos="11437"/>
            </w:tabs>
            <w:spacing w:before="0" w:line="248" w:lineRule="exact"/>
            <w:ind w:left="386"/>
          </w:pPr>
          <w:hyperlink w:anchor="_TOC_250010" w:history="1">
            <w:r w:rsidR="00FD5B9F">
              <w:t>2.0 Guidance on Determination</w:t>
            </w:r>
            <w:r w:rsidR="00FD5B9F">
              <w:rPr>
                <w:spacing w:val="-30"/>
              </w:rPr>
              <w:t xml:space="preserve"> </w:t>
            </w:r>
            <w:r w:rsidR="00FD5B9F">
              <w:t>of</w:t>
            </w:r>
            <w:r w:rsidR="00FD5B9F">
              <w:rPr>
                <w:spacing w:val="-8"/>
              </w:rPr>
              <w:t xml:space="preserve"> </w:t>
            </w:r>
            <w:r w:rsidR="00FD5B9F">
              <w:t>Risk</w:t>
            </w:r>
            <w:r w:rsidR="00FD5B9F">
              <w:tab/>
              <w:t>19</w:t>
            </w:r>
          </w:hyperlink>
        </w:p>
        <w:p w14:paraId="0D2B613A" w14:textId="77777777" w:rsidR="00220060" w:rsidRDefault="00FD5B9F">
          <w:pPr>
            <w:pStyle w:val="TOC2"/>
            <w:tabs>
              <w:tab w:val="left" w:leader="dot" w:pos="11436"/>
            </w:tabs>
            <w:spacing w:before="121"/>
            <w:ind w:left="1106" w:firstLine="0"/>
          </w:pPr>
          <w:r>
            <w:t>2.01 Determination of Intensity</w:t>
          </w:r>
          <w:r>
            <w:rPr>
              <w:spacing w:val="-37"/>
            </w:rPr>
            <w:t xml:space="preserve"> </w:t>
          </w:r>
          <w:r>
            <w:t>of</w:t>
          </w:r>
          <w:r>
            <w:rPr>
              <w:spacing w:val="-8"/>
            </w:rPr>
            <w:t xml:space="preserve"> </w:t>
          </w:r>
          <w:r>
            <w:t>Experience</w:t>
          </w:r>
          <w:r>
            <w:tab/>
            <w:t>24</w:t>
          </w:r>
        </w:p>
        <w:p w14:paraId="543D940F" w14:textId="77777777" w:rsidR="00220060" w:rsidRDefault="000441B0">
          <w:pPr>
            <w:pStyle w:val="TOC1"/>
            <w:tabs>
              <w:tab w:val="left" w:leader="dot" w:pos="11438"/>
            </w:tabs>
            <w:ind w:left="386"/>
          </w:pPr>
          <w:hyperlink w:anchor="_TOC_250009" w:history="1">
            <w:r w:rsidR="00FD5B9F">
              <w:t>3.0 Education in Human</w:t>
            </w:r>
            <w:r w:rsidR="00FD5B9F">
              <w:rPr>
                <w:spacing w:val="-35"/>
              </w:rPr>
              <w:t xml:space="preserve"> </w:t>
            </w:r>
            <w:r w:rsidR="00FD5B9F">
              <w:t>Research</w:t>
            </w:r>
            <w:r w:rsidR="00FD5B9F">
              <w:rPr>
                <w:spacing w:val="-9"/>
              </w:rPr>
              <w:t xml:space="preserve"> </w:t>
            </w:r>
            <w:r w:rsidR="00FD5B9F">
              <w:t>Protection</w:t>
            </w:r>
            <w:r w:rsidR="00FD5B9F">
              <w:tab/>
              <w:t>26</w:t>
            </w:r>
          </w:hyperlink>
        </w:p>
        <w:p w14:paraId="5965E0CF" w14:textId="77777777" w:rsidR="00220060" w:rsidRDefault="000441B0">
          <w:pPr>
            <w:pStyle w:val="TOC1"/>
            <w:tabs>
              <w:tab w:val="left" w:leader="dot" w:pos="11438"/>
            </w:tabs>
            <w:spacing w:before="123"/>
            <w:ind w:left="386"/>
          </w:pPr>
          <w:hyperlink w:anchor="_TOC_250008" w:history="1">
            <w:r w:rsidR="00FD5B9F">
              <w:t>4.0 Identifiable Human Subjects</w:t>
            </w:r>
            <w:r w:rsidR="00FD5B9F">
              <w:rPr>
                <w:spacing w:val="-37"/>
              </w:rPr>
              <w:t xml:space="preserve"> </w:t>
            </w:r>
            <w:r w:rsidR="00FD5B9F">
              <w:t>Data</w:t>
            </w:r>
            <w:r w:rsidR="00FD5B9F">
              <w:rPr>
                <w:spacing w:val="-8"/>
              </w:rPr>
              <w:t xml:space="preserve"> </w:t>
            </w:r>
            <w:r w:rsidR="00FD5B9F">
              <w:t>Security</w:t>
            </w:r>
            <w:r w:rsidR="00FD5B9F">
              <w:tab/>
              <w:t>27</w:t>
            </w:r>
          </w:hyperlink>
        </w:p>
        <w:p w14:paraId="346E4B7A" w14:textId="77777777" w:rsidR="00220060" w:rsidRDefault="00FD5B9F">
          <w:pPr>
            <w:pStyle w:val="TOC1"/>
            <w:numPr>
              <w:ilvl w:val="1"/>
              <w:numId w:val="43"/>
            </w:numPr>
            <w:tabs>
              <w:tab w:val="left" w:pos="910"/>
              <w:tab w:val="left" w:leader="dot" w:pos="11438"/>
            </w:tabs>
            <w:spacing w:before="126" w:line="360" w:lineRule="auto"/>
            <w:ind w:right="337" w:firstLine="0"/>
            <w:jc w:val="left"/>
            <w:rPr>
              <w:b w:val="0"/>
            </w:rPr>
          </w:pPr>
          <w:r>
            <w:t>IRB Policy to Exclude Certain Forms of Quality Assurance and Quality Improvement Research</w:t>
          </w:r>
          <w:r>
            <w:rPr>
              <w:spacing w:val="-6"/>
            </w:rPr>
            <w:t xml:space="preserve"> </w:t>
          </w:r>
          <w:r>
            <w:t>from</w:t>
          </w:r>
          <w:r>
            <w:rPr>
              <w:spacing w:val="-9"/>
            </w:rPr>
            <w:t xml:space="preserve"> </w:t>
          </w:r>
          <w:r>
            <w:t>Review</w:t>
          </w:r>
          <w:r>
            <w:tab/>
          </w:r>
          <w:r>
            <w:rPr>
              <w:b w:val="0"/>
              <w:spacing w:val="-10"/>
            </w:rPr>
            <w:t>29</w:t>
          </w:r>
        </w:p>
        <w:p w14:paraId="06525ED7" w14:textId="77777777" w:rsidR="00220060" w:rsidRDefault="00FD5B9F">
          <w:pPr>
            <w:pStyle w:val="TOC2"/>
            <w:numPr>
              <w:ilvl w:val="1"/>
              <w:numId w:val="43"/>
            </w:numPr>
            <w:tabs>
              <w:tab w:val="left" w:pos="1766"/>
              <w:tab w:val="left" w:pos="1767"/>
              <w:tab w:val="left" w:leader="dot" w:pos="11437"/>
            </w:tabs>
            <w:spacing w:before="12"/>
            <w:ind w:left="1766" w:hanging="660"/>
            <w:jc w:val="left"/>
          </w:pPr>
          <w:r>
            <w:t>Waiver of IRB Application for</w:t>
          </w:r>
          <w:r>
            <w:rPr>
              <w:spacing w:val="-41"/>
            </w:rPr>
            <w:t xml:space="preserve"> </w:t>
          </w:r>
          <w:r>
            <w:t>Class</w:t>
          </w:r>
          <w:r>
            <w:rPr>
              <w:spacing w:val="-7"/>
            </w:rPr>
            <w:t xml:space="preserve"> </w:t>
          </w:r>
          <w:r>
            <w:t>Projects</w:t>
          </w:r>
          <w:r>
            <w:tab/>
            <w:t>29</w:t>
          </w:r>
        </w:p>
        <w:p w14:paraId="210D1794" w14:textId="77777777" w:rsidR="00220060" w:rsidRDefault="00FD5B9F">
          <w:pPr>
            <w:pStyle w:val="TOC2"/>
            <w:numPr>
              <w:ilvl w:val="1"/>
              <w:numId w:val="43"/>
            </w:numPr>
            <w:tabs>
              <w:tab w:val="left" w:pos="1766"/>
              <w:tab w:val="left" w:pos="1767"/>
              <w:tab w:val="left" w:leader="dot" w:pos="11437"/>
            </w:tabs>
            <w:ind w:left="1766" w:hanging="660"/>
            <w:jc w:val="left"/>
          </w:pPr>
          <w:r>
            <w:t>Research in Schools and Organizations Having</w:t>
          </w:r>
          <w:r>
            <w:rPr>
              <w:spacing w:val="-45"/>
            </w:rPr>
            <w:t xml:space="preserve"> </w:t>
          </w:r>
          <w:r>
            <w:t>No</w:t>
          </w:r>
          <w:r>
            <w:rPr>
              <w:spacing w:val="-8"/>
            </w:rPr>
            <w:t xml:space="preserve"> </w:t>
          </w:r>
          <w:r>
            <w:t>IRB</w:t>
          </w:r>
          <w:r>
            <w:tab/>
            <w:t>31</w:t>
          </w:r>
        </w:p>
        <w:p w14:paraId="0E4E4875" w14:textId="77777777" w:rsidR="00220060" w:rsidRDefault="00FD5B9F">
          <w:pPr>
            <w:pStyle w:val="TOC2"/>
            <w:numPr>
              <w:ilvl w:val="1"/>
              <w:numId w:val="43"/>
            </w:numPr>
            <w:tabs>
              <w:tab w:val="left" w:pos="1766"/>
              <w:tab w:val="left" w:pos="1767"/>
              <w:tab w:val="left" w:leader="dot" w:pos="11436"/>
            </w:tabs>
            <w:spacing w:before="125"/>
            <w:ind w:left="1766" w:hanging="660"/>
            <w:jc w:val="left"/>
          </w:pPr>
          <w:r>
            <w:t>External Investigators Conducting Human Subject Research</w:t>
          </w:r>
          <w:r>
            <w:rPr>
              <w:spacing w:val="-55"/>
            </w:rPr>
            <w:t xml:space="preserve"> </w:t>
          </w:r>
          <w:r>
            <w:t>at</w:t>
          </w:r>
          <w:r>
            <w:rPr>
              <w:spacing w:val="-10"/>
            </w:rPr>
            <w:t xml:space="preserve"> </w:t>
          </w:r>
          <w:r>
            <w:t>UM</w:t>
          </w:r>
          <w:r>
            <w:tab/>
            <w:t>31</w:t>
          </w:r>
        </w:p>
        <w:p w14:paraId="6C3E731D" w14:textId="77777777" w:rsidR="00220060" w:rsidRDefault="00FD5B9F">
          <w:pPr>
            <w:pStyle w:val="TOC2"/>
            <w:numPr>
              <w:ilvl w:val="1"/>
              <w:numId w:val="43"/>
            </w:numPr>
            <w:tabs>
              <w:tab w:val="left" w:pos="1766"/>
              <w:tab w:val="left" w:pos="1767"/>
              <w:tab w:val="left" w:leader="dot" w:pos="11437"/>
            </w:tabs>
            <w:spacing w:before="125"/>
            <w:ind w:left="1766" w:hanging="660"/>
            <w:jc w:val="left"/>
          </w:pPr>
          <w:r>
            <w:t>Collaborative and Biomedical</w:t>
          </w:r>
          <w:r>
            <w:rPr>
              <w:spacing w:val="-31"/>
            </w:rPr>
            <w:t xml:space="preserve"> </w:t>
          </w:r>
          <w:r>
            <w:t>Research</w:t>
          </w:r>
          <w:r>
            <w:rPr>
              <w:spacing w:val="-11"/>
            </w:rPr>
            <w:t xml:space="preserve"> </w:t>
          </w:r>
          <w:r>
            <w:t>Review</w:t>
          </w:r>
          <w:r>
            <w:tab/>
            <w:t>32</w:t>
          </w:r>
        </w:p>
        <w:p w14:paraId="32D30BBC" w14:textId="77777777" w:rsidR="00220060" w:rsidRDefault="000441B0">
          <w:pPr>
            <w:pStyle w:val="TOC1"/>
            <w:numPr>
              <w:ilvl w:val="1"/>
              <w:numId w:val="42"/>
            </w:numPr>
            <w:tabs>
              <w:tab w:val="left" w:pos="910"/>
              <w:tab w:val="left" w:leader="dot" w:pos="11437"/>
            </w:tabs>
            <w:ind w:hanging="523"/>
            <w:jc w:val="left"/>
          </w:pPr>
          <w:hyperlink w:anchor="_TOC_250007" w:history="1">
            <w:r w:rsidR="00FD5B9F">
              <w:t>IRB Policy Addressing</w:t>
            </w:r>
            <w:r w:rsidR="00FD5B9F">
              <w:rPr>
                <w:spacing w:val="-30"/>
              </w:rPr>
              <w:t xml:space="preserve"> </w:t>
            </w:r>
            <w:r w:rsidR="00FD5B9F">
              <w:t>Deception</w:t>
            </w:r>
            <w:r w:rsidR="00FD5B9F">
              <w:rPr>
                <w:spacing w:val="-7"/>
              </w:rPr>
              <w:t xml:space="preserve"> </w:t>
            </w:r>
            <w:r w:rsidR="00FD5B9F">
              <w:t>Research*</w:t>
            </w:r>
            <w:r w:rsidR="00FD5B9F">
              <w:tab/>
              <w:t>34</w:t>
            </w:r>
          </w:hyperlink>
        </w:p>
        <w:p w14:paraId="6575E9DC" w14:textId="77777777" w:rsidR="00220060" w:rsidRDefault="000441B0">
          <w:pPr>
            <w:pStyle w:val="TOC2"/>
            <w:numPr>
              <w:ilvl w:val="1"/>
              <w:numId w:val="42"/>
            </w:numPr>
            <w:tabs>
              <w:tab w:val="left" w:pos="1766"/>
              <w:tab w:val="left" w:pos="1767"/>
              <w:tab w:val="left" w:leader="dot" w:pos="11437"/>
            </w:tabs>
            <w:spacing w:before="138"/>
            <w:ind w:left="1766" w:hanging="660"/>
            <w:jc w:val="left"/>
          </w:pPr>
          <w:hyperlink w:anchor="_TOC_250006" w:history="1">
            <w:r w:rsidR="00FD5B9F">
              <w:t>Certificates</w:t>
            </w:r>
            <w:r w:rsidR="00FD5B9F">
              <w:rPr>
                <w:spacing w:val="-13"/>
              </w:rPr>
              <w:t xml:space="preserve"> </w:t>
            </w:r>
            <w:r w:rsidR="00FD5B9F">
              <w:t>of</w:t>
            </w:r>
            <w:r w:rsidR="00FD5B9F">
              <w:rPr>
                <w:spacing w:val="-13"/>
              </w:rPr>
              <w:t xml:space="preserve"> </w:t>
            </w:r>
            <w:r w:rsidR="00FD5B9F">
              <w:t>Confidentiality</w:t>
            </w:r>
            <w:r w:rsidR="00FD5B9F">
              <w:tab/>
              <w:t>37</w:t>
            </w:r>
          </w:hyperlink>
        </w:p>
        <w:p w14:paraId="77999075" w14:textId="77777777" w:rsidR="00220060" w:rsidRDefault="000441B0">
          <w:pPr>
            <w:pStyle w:val="TOC2"/>
            <w:numPr>
              <w:ilvl w:val="1"/>
              <w:numId w:val="42"/>
            </w:numPr>
            <w:tabs>
              <w:tab w:val="left" w:pos="1767"/>
              <w:tab w:val="left" w:pos="1768"/>
              <w:tab w:val="left" w:leader="dot" w:pos="11437"/>
            </w:tabs>
            <w:ind w:left="1767" w:hanging="660"/>
            <w:jc w:val="left"/>
          </w:pPr>
          <w:hyperlink w:anchor="_TOC_250005" w:history="1">
            <w:r w:rsidR="00FD5B9F">
              <w:t>UM Policy When Certificates of Confidentiality</w:t>
            </w:r>
            <w:r w:rsidR="00FD5B9F">
              <w:rPr>
                <w:spacing w:val="-53"/>
              </w:rPr>
              <w:t xml:space="preserve"> </w:t>
            </w:r>
            <w:r w:rsidR="00FD5B9F">
              <w:t>are</w:t>
            </w:r>
            <w:r w:rsidR="00FD5B9F">
              <w:rPr>
                <w:spacing w:val="-9"/>
              </w:rPr>
              <w:t xml:space="preserve"> </w:t>
            </w:r>
            <w:r w:rsidR="00FD5B9F">
              <w:t>Required</w:t>
            </w:r>
            <w:r w:rsidR="00FD5B9F">
              <w:tab/>
              <w:t>39</w:t>
            </w:r>
          </w:hyperlink>
        </w:p>
        <w:p w14:paraId="5947DC27" w14:textId="77777777" w:rsidR="00220060" w:rsidRDefault="00FD5B9F">
          <w:pPr>
            <w:pStyle w:val="TOC1"/>
            <w:tabs>
              <w:tab w:val="left" w:leader="dot" w:pos="11438"/>
            </w:tabs>
          </w:pPr>
          <w:r>
            <w:t>7.0 Determination of Post-Approval</w:t>
          </w:r>
          <w:r>
            <w:rPr>
              <w:spacing w:val="-39"/>
            </w:rPr>
            <w:t xml:space="preserve"> </w:t>
          </w:r>
          <w:r>
            <w:t>Review</w:t>
          </w:r>
          <w:r>
            <w:rPr>
              <w:spacing w:val="-10"/>
            </w:rPr>
            <w:t xml:space="preserve"> </w:t>
          </w:r>
          <w:r>
            <w:t>Interval</w:t>
          </w:r>
          <w:r>
            <w:tab/>
            <w:t>40</w:t>
          </w:r>
        </w:p>
        <w:p w14:paraId="34D5A38D" w14:textId="77777777" w:rsidR="00220060" w:rsidRDefault="000441B0">
          <w:pPr>
            <w:pStyle w:val="TOC1"/>
            <w:tabs>
              <w:tab w:val="left" w:leader="dot" w:pos="11438"/>
            </w:tabs>
            <w:spacing w:before="125" w:line="360" w:lineRule="auto"/>
            <w:ind w:right="338"/>
          </w:pPr>
          <w:hyperlink w:anchor="_TOC_250004" w:history="1">
            <w:r w:rsidR="00FD5B9F">
              <w:t>8.0 Course Requirements or Credits for University of Memphis Students to Participate as</w:t>
            </w:r>
            <w:r w:rsidR="00FD5B9F">
              <w:rPr>
                <w:spacing w:val="-9"/>
              </w:rPr>
              <w:t xml:space="preserve"> </w:t>
            </w:r>
            <w:r w:rsidR="00FD5B9F">
              <w:t>Research</w:t>
            </w:r>
            <w:r w:rsidR="00FD5B9F">
              <w:rPr>
                <w:spacing w:val="-9"/>
              </w:rPr>
              <w:t xml:space="preserve"> </w:t>
            </w:r>
            <w:r w:rsidR="00FD5B9F">
              <w:t>Subjects</w:t>
            </w:r>
            <w:r w:rsidR="00FD5B9F">
              <w:tab/>
            </w:r>
            <w:r w:rsidR="00FD5B9F">
              <w:rPr>
                <w:spacing w:val="-15"/>
              </w:rPr>
              <w:t>42</w:t>
            </w:r>
          </w:hyperlink>
        </w:p>
        <w:p w14:paraId="02F03AD5" w14:textId="77777777" w:rsidR="00220060" w:rsidRDefault="00FD5B9F">
          <w:pPr>
            <w:pStyle w:val="TOC1"/>
            <w:tabs>
              <w:tab w:val="left" w:leader="dot" w:pos="11438"/>
            </w:tabs>
            <w:spacing w:before="15"/>
          </w:pPr>
          <w:r>
            <w:t>9.0 Use of Human Tissue and Commercially Available Human</w:t>
          </w:r>
          <w:r>
            <w:rPr>
              <w:spacing w:val="-67"/>
            </w:rPr>
            <w:t xml:space="preserve"> </w:t>
          </w:r>
          <w:r>
            <w:t>Cell</w:t>
          </w:r>
          <w:r>
            <w:rPr>
              <w:spacing w:val="-7"/>
            </w:rPr>
            <w:t xml:space="preserve"> </w:t>
          </w:r>
          <w:r>
            <w:t>Lines</w:t>
          </w:r>
          <w:r>
            <w:tab/>
            <w:t>43</w:t>
          </w:r>
        </w:p>
        <w:p w14:paraId="550DB25A" w14:textId="77777777" w:rsidR="00220060" w:rsidRDefault="00FD5B9F">
          <w:pPr>
            <w:pStyle w:val="TOC1"/>
            <w:tabs>
              <w:tab w:val="left" w:leader="dot" w:pos="11438"/>
            </w:tabs>
            <w:spacing w:before="108"/>
          </w:pPr>
          <w:r>
            <w:t>10.0 Conflict of Interest and IRRB</w:t>
          </w:r>
          <w:r>
            <w:rPr>
              <w:spacing w:val="-47"/>
            </w:rPr>
            <w:t xml:space="preserve"> </w:t>
          </w:r>
          <w:r>
            <w:t>Protocol</w:t>
          </w:r>
          <w:r>
            <w:rPr>
              <w:spacing w:val="-7"/>
            </w:rPr>
            <w:t xml:space="preserve"> </w:t>
          </w:r>
          <w:r>
            <w:t>Review</w:t>
          </w:r>
          <w:r>
            <w:tab/>
            <w:t>45</w:t>
          </w:r>
        </w:p>
        <w:p w14:paraId="098010A6" w14:textId="77777777" w:rsidR="00220060" w:rsidRDefault="000441B0">
          <w:pPr>
            <w:pStyle w:val="TOC1"/>
            <w:numPr>
              <w:ilvl w:val="1"/>
              <w:numId w:val="41"/>
            </w:numPr>
            <w:tabs>
              <w:tab w:val="left" w:pos="1042"/>
              <w:tab w:val="left" w:leader="dot" w:pos="11438"/>
            </w:tabs>
            <w:spacing w:before="125"/>
            <w:jc w:val="left"/>
            <w:rPr>
              <w:b w:val="0"/>
            </w:rPr>
          </w:pPr>
          <w:hyperlink w:anchor="_TOC_250003" w:history="1">
            <w:r w:rsidR="00FD5B9F">
              <w:t>Adverse Events and</w:t>
            </w:r>
            <w:r w:rsidR="00FD5B9F">
              <w:rPr>
                <w:spacing w:val="-29"/>
              </w:rPr>
              <w:t xml:space="preserve"> </w:t>
            </w:r>
            <w:r w:rsidR="00FD5B9F">
              <w:t>Unanticipated</w:t>
            </w:r>
            <w:r w:rsidR="00FD5B9F">
              <w:rPr>
                <w:spacing w:val="-9"/>
              </w:rPr>
              <w:t xml:space="preserve"> </w:t>
            </w:r>
            <w:r w:rsidR="00FD5B9F">
              <w:t>Problems</w:t>
            </w:r>
            <w:r w:rsidR="00FD5B9F">
              <w:tab/>
            </w:r>
            <w:r w:rsidR="00FD5B9F">
              <w:rPr>
                <w:b w:val="0"/>
              </w:rPr>
              <w:t>48</w:t>
            </w:r>
          </w:hyperlink>
        </w:p>
        <w:p w14:paraId="110B74A4" w14:textId="77777777" w:rsidR="00220060" w:rsidRDefault="00FD5B9F">
          <w:pPr>
            <w:pStyle w:val="TOC2"/>
            <w:numPr>
              <w:ilvl w:val="1"/>
              <w:numId w:val="41"/>
            </w:numPr>
            <w:tabs>
              <w:tab w:val="left" w:pos="1898"/>
              <w:tab w:val="left" w:pos="1899"/>
              <w:tab w:val="left" w:leader="dot" w:pos="11437"/>
            </w:tabs>
            <w:spacing w:before="139"/>
            <w:ind w:left="1898" w:hanging="792"/>
            <w:jc w:val="left"/>
          </w:pPr>
          <w:r>
            <w:t>Non-Compliance with Human Subjects</w:t>
          </w:r>
          <w:r>
            <w:rPr>
              <w:spacing w:val="-45"/>
            </w:rPr>
            <w:t xml:space="preserve"> </w:t>
          </w:r>
          <w:r>
            <w:t>Protection</w:t>
          </w:r>
          <w:r>
            <w:rPr>
              <w:spacing w:val="-11"/>
            </w:rPr>
            <w:t xml:space="preserve"> </w:t>
          </w:r>
          <w:r>
            <w:t>Regulations</w:t>
          </w:r>
          <w:r>
            <w:tab/>
            <w:t>52</w:t>
          </w:r>
        </w:p>
        <w:p w14:paraId="7F86843A" w14:textId="77777777" w:rsidR="00220060" w:rsidRDefault="000441B0">
          <w:pPr>
            <w:pStyle w:val="TOC2"/>
            <w:numPr>
              <w:ilvl w:val="1"/>
              <w:numId w:val="41"/>
            </w:numPr>
            <w:tabs>
              <w:tab w:val="left" w:pos="1898"/>
              <w:tab w:val="left" w:pos="1899"/>
              <w:tab w:val="left" w:leader="dot" w:pos="11438"/>
            </w:tabs>
            <w:spacing w:before="122"/>
            <w:ind w:left="1898" w:hanging="792"/>
            <w:jc w:val="left"/>
          </w:pPr>
          <w:hyperlink w:anchor="_TOC_250002" w:history="1">
            <w:r w:rsidR="00FD5B9F">
              <w:t>Post Approval</w:t>
            </w:r>
            <w:r w:rsidR="00FD5B9F">
              <w:rPr>
                <w:spacing w:val="-19"/>
              </w:rPr>
              <w:t xml:space="preserve"> </w:t>
            </w:r>
            <w:r w:rsidR="00FD5B9F">
              <w:t>Monitoring</w:t>
            </w:r>
            <w:r w:rsidR="00FD5B9F">
              <w:rPr>
                <w:spacing w:val="-9"/>
              </w:rPr>
              <w:t xml:space="preserve"> </w:t>
            </w:r>
            <w:r w:rsidR="00FD5B9F">
              <w:t>(PAM)</w:t>
            </w:r>
            <w:r w:rsidR="00FD5B9F">
              <w:tab/>
              <w:t>57</w:t>
            </w:r>
          </w:hyperlink>
        </w:p>
        <w:p w14:paraId="668B9E4D" w14:textId="77777777" w:rsidR="00220060" w:rsidRDefault="000441B0">
          <w:pPr>
            <w:pStyle w:val="TOC1"/>
            <w:tabs>
              <w:tab w:val="left" w:leader="dot" w:pos="11438"/>
            </w:tabs>
          </w:pPr>
          <w:hyperlink w:anchor="_TOC_250001" w:history="1">
            <w:r w:rsidR="00FD5B9F">
              <w:t>12.0 Third</w:t>
            </w:r>
            <w:r w:rsidR="00FD5B9F">
              <w:rPr>
                <w:spacing w:val="-17"/>
              </w:rPr>
              <w:t xml:space="preserve"> </w:t>
            </w:r>
            <w:r w:rsidR="00FD5B9F">
              <w:t>Party</w:t>
            </w:r>
            <w:r w:rsidR="00FD5B9F">
              <w:rPr>
                <w:spacing w:val="-8"/>
              </w:rPr>
              <w:t xml:space="preserve"> </w:t>
            </w:r>
            <w:r w:rsidR="00FD5B9F">
              <w:t>Research</w:t>
            </w:r>
            <w:r w:rsidR="00FD5B9F">
              <w:tab/>
              <w:t>59</w:t>
            </w:r>
          </w:hyperlink>
        </w:p>
        <w:p w14:paraId="1544EC48" w14:textId="77777777" w:rsidR="00220060" w:rsidRDefault="00FD5B9F">
          <w:pPr>
            <w:pStyle w:val="TOC1"/>
            <w:tabs>
              <w:tab w:val="left" w:leader="dot" w:pos="11438"/>
            </w:tabs>
            <w:spacing w:before="126"/>
          </w:pPr>
          <w:r>
            <w:t>13.0</w:t>
          </w:r>
          <w:r>
            <w:rPr>
              <w:spacing w:val="-11"/>
            </w:rPr>
            <w:t xml:space="preserve"> </w:t>
          </w:r>
          <w:r>
            <w:t>Snowball</w:t>
          </w:r>
          <w:r>
            <w:rPr>
              <w:spacing w:val="-10"/>
            </w:rPr>
            <w:t xml:space="preserve"> </w:t>
          </w:r>
          <w:r>
            <w:t>Recruiting</w:t>
          </w:r>
          <w:r>
            <w:tab/>
            <w:t>60</w:t>
          </w:r>
        </w:p>
        <w:p w14:paraId="102946BF" w14:textId="77777777" w:rsidR="00220060" w:rsidRDefault="000441B0">
          <w:pPr>
            <w:pStyle w:val="TOC1"/>
            <w:tabs>
              <w:tab w:val="left" w:leader="dot" w:pos="11438"/>
            </w:tabs>
            <w:spacing w:before="124"/>
          </w:pPr>
          <w:hyperlink w:anchor="_TOC_250000" w:history="1">
            <w:r w:rsidR="00FD5B9F">
              <w:t>14.0 Researcher</w:t>
            </w:r>
            <w:r w:rsidR="00FD5B9F">
              <w:rPr>
                <w:spacing w:val="-20"/>
              </w:rPr>
              <w:t xml:space="preserve"> </w:t>
            </w:r>
            <w:r w:rsidR="00FD5B9F">
              <w:t>as</w:t>
            </w:r>
            <w:r w:rsidR="00FD5B9F">
              <w:rPr>
                <w:spacing w:val="-8"/>
              </w:rPr>
              <w:t xml:space="preserve"> </w:t>
            </w:r>
            <w:r w:rsidR="00FD5B9F">
              <w:t>Participant</w:t>
            </w:r>
            <w:r w:rsidR="00FD5B9F">
              <w:tab/>
              <w:t>62</w:t>
            </w:r>
          </w:hyperlink>
        </w:p>
        <w:p w14:paraId="1A8BD6E5" w14:textId="77777777" w:rsidR="00220060" w:rsidRDefault="00FD5B9F">
          <w:pPr>
            <w:pStyle w:val="TOC1"/>
            <w:numPr>
              <w:ilvl w:val="1"/>
              <w:numId w:val="40"/>
            </w:numPr>
            <w:tabs>
              <w:tab w:val="left" w:pos="1048"/>
              <w:tab w:val="left" w:leader="dot" w:pos="11438"/>
            </w:tabs>
            <w:spacing w:before="122"/>
            <w:ind w:hanging="661"/>
          </w:pPr>
          <w:r>
            <w:t>Incorporation of Procedures into</w:t>
          </w:r>
          <w:r>
            <w:rPr>
              <w:spacing w:val="-37"/>
            </w:rPr>
            <w:t xml:space="preserve"> </w:t>
          </w:r>
          <w:r>
            <w:t>this</w:t>
          </w:r>
          <w:r>
            <w:rPr>
              <w:spacing w:val="-10"/>
            </w:rPr>
            <w:t xml:space="preserve"> </w:t>
          </w:r>
          <w:r>
            <w:t>Policy</w:t>
          </w:r>
          <w:r>
            <w:tab/>
            <w:t>63</w:t>
          </w:r>
        </w:p>
      </w:sdtContent>
    </w:sdt>
    <w:p w14:paraId="01BFC9F0" w14:textId="77777777" w:rsidR="00220060" w:rsidRDefault="00220060">
      <w:pPr>
        <w:sectPr w:rsidR="00220060">
          <w:pgSz w:w="12240" w:h="15840"/>
          <w:pgMar w:top="1380" w:right="20" w:bottom="1260" w:left="180" w:header="698" w:footer="1076" w:gutter="0"/>
          <w:cols w:space="720"/>
        </w:sectPr>
      </w:pPr>
    </w:p>
    <w:p w14:paraId="35B2BF40" w14:textId="77777777" w:rsidR="00220060" w:rsidRDefault="00220060">
      <w:pPr>
        <w:pStyle w:val="BodyText"/>
        <w:rPr>
          <w:b/>
          <w:sz w:val="26"/>
        </w:rPr>
      </w:pPr>
    </w:p>
    <w:p w14:paraId="255FC389" w14:textId="77777777" w:rsidR="00220060" w:rsidRDefault="00FD5B9F">
      <w:pPr>
        <w:pStyle w:val="BodyText"/>
        <w:spacing w:before="181"/>
        <w:ind w:left="1146"/>
      </w:pPr>
      <w:r>
        <w:t>Institutional Policy that Establishes the Institutional Review Board</w:t>
      </w:r>
    </w:p>
    <w:p w14:paraId="65DD1B9C" w14:textId="77777777" w:rsidR="00220060" w:rsidRDefault="00220060">
      <w:pPr>
        <w:pStyle w:val="BodyText"/>
        <w:rPr>
          <w:sz w:val="26"/>
        </w:rPr>
      </w:pPr>
    </w:p>
    <w:p w14:paraId="6E791C64" w14:textId="77777777" w:rsidR="00220060" w:rsidRDefault="00220060">
      <w:pPr>
        <w:pStyle w:val="BodyText"/>
        <w:rPr>
          <w:sz w:val="26"/>
        </w:rPr>
      </w:pPr>
    </w:p>
    <w:p w14:paraId="374317AC" w14:textId="77777777" w:rsidR="00220060" w:rsidRDefault="00220060">
      <w:pPr>
        <w:pStyle w:val="BodyText"/>
        <w:rPr>
          <w:sz w:val="26"/>
        </w:rPr>
      </w:pPr>
    </w:p>
    <w:p w14:paraId="23EFF854" w14:textId="77777777" w:rsidR="00220060" w:rsidRDefault="00220060">
      <w:pPr>
        <w:pStyle w:val="BodyText"/>
        <w:spacing w:before="5"/>
        <w:rPr>
          <w:sz w:val="26"/>
        </w:rPr>
      </w:pPr>
    </w:p>
    <w:p w14:paraId="481675FF" w14:textId="77777777" w:rsidR="00220060" w:rsidRDefault="00FD5B9F">
      <w:pPr>
        <w:pStyle w:val="Heading1"/>
        <w:spacing w:before="1"/>
      </w:pPr>
      <w:r>
        <w:t>UM1742 - Issued: May 24, 2012</w:t>
      </w:r>
    </w:p>
    <w:p w14:paraId="20B99C6B" w14:textId="77777777" w:rsidR="00220060" w:rsidRDefault="00220060">
      <w:pPr>
        <w:pStyle w:val="BodyText"/>
        <w:rPr>
          <w:b/>
          <w:sz w:val="26"/>
        </w:rPr>
      </w:pPr>
    </w:p>
    <w:p w14:paraId="0BB2741D" w14:textId="77777777" w:rsidR="00220060" w:rsidRDefault="00220060">
      <w:pPr>
        <w:pStyle w:val="BodyText"/>
        <w:rPr>
          <w:b/>
          <w:sz w:val="26"/>
        </w:rPr>
      </w:pPr>
    </w:p>
    <w:p w14:paraId="581D3BB3" w14:textId="77777777" w:rsidR="00220060" w:rsidRDefault="00220060">
      <w:pPr>
        <w:pStyle w:val="BodyText"/>
        <w:rPr>
          <w:b/>
          <w:sz w:val="26"/>
        </w:rPr>
      </w:pPr>
    </w:p>
    <w:p w14:paraId="74882095" w14:textId="77777777" w:rsidR="00220060" w:rsidRDefault="00FD5B9F">
      <w:pPr>
        <w:pStyle w:val="BodyText"/>
        <w:spacing w:before="160" w:line="360" w:lineRule="auto"/>
        <w:ind w:left="465" w:right="363"/>
      </w:pPr>
      <w:r>
        <w:t>At the University of Memphis, all human subjects’ research activities come under the purview and oversight of the Research Support Services Office and the Institutional Review Board (IRB), irrespective of whether the research is funded or non-funded, minimal risk or more. The Human Subjects Protection policy applies to all University of Memphis faculty, staff, and students conducting human subjects’ research on or off-campus (domestic or international sites) as well as visitors conducting research at the</w:t>
      </w:r>
      <w:r>
        <w:rPr>
          <w:spacing w:val="-67"/>
        </w:rPr>
        <w:t xml:space="preserve"> </w:t>
      </w:r>
      <w:r>
        <w:t>University of Memphis.</w:t>
      </w:r>
    </w:p>
    <w:p w14:paraId="2556FD2D" w14:textId="77777777" w:rsidR="00220060" w:rsidRDefault="00220060">
      <w:pPr>
        <w:pStyle w:val="BodyText"/>
        <w:spacing w:before="7"/>
      </w:pPr>
    </w:p>
    <w:p w14:paraId="153B635E" w14:textId="77777777" w:rsidR="00220060" w:rsidRDefault="00FD5B9F">
      <w:pPr>
        <w:pStyle w:val="BodyText"/>
        <w:spacing w:line="360" w:lineRule="auto"/>
        <w:ind w:left="465"/>
      </w:pPr>
      <w:r>
        <w:t>Researchers, including the faculty advisors of student researchers,</w:t>
      </w:r>
      <w:r>
        <w:rPr>
          <w:spacing w:val="-63"/>
        </w:rPr>
        <w:t xml:space="preserve"> </w:t>
      </w:r>
      <w:r>
        <w:t>must successfully complete online human subjects’ protection training before submission to the IRB.</w:t>
      </w:r>
    </w:p>
    <w:p w14:paraId="225FD395" w14:textId="77777777" w:rsidR="00220060" w:rsidRDefault="00220060">
      <w:pPr>
        <w:pStyle w:val="BodyText"/>
        <w:spacing w:before="8"/>
      </w:pPr>
    </w:p>
    <w:p w14:paraId="5144CB14" w14:textId="77777777" w:rsidR="00220060" w:rsidRDefault="00FD5B9F">
      <w:pPr>
        <w:pStyle w:val="BodyText"/>
        <w:spacing w:before="1" w:line="360" w:lineRule="auto"/>
        <w:ind w:left="465" w:right="363"/>
      </w:pPr>
      <w:r>
        <w:t xml:space="preserve">Human </w:t>
      </w:r>
      <w:proofErr w:type="gramStart"/>
      <w:r>
        <w:t>subjects</w:t>
      </w:r>
      <w:proofErr w:type="gramEnd"/>
      <w:r>
        <w:t xml:space="preserve"> protection is a collaborative effort by the researcher and</w:t>
      </w:r>
      <w:r>
        <w:rPr>
          <w:spacing w:val="-66"/>
        </w:rPr>
        <w:t xml:space="preserve"> </w:t>
      </w:r>
      <w:r>
        <w:t>the University of Memphis. The IRB is charged with the responsibility of protecting the rights and welfare of human subjects involved in research.</w:t>
      </w:r>
      <w:r>
        <w:rPr>
          <w:spacing w:val="-66"/>
        </w:rPr>
        <w:t xml:space="preserve"> </w:t>
      </w:r>
      <w:r>
        <w:t>The composition of the IRB and the number of members on the committee are in accordance with federal regulations. IRB members are appointed by the Vice- Provost for Research on the recommendation of the chairperson of the IRB. Members are appointed for renewable, three-year terms and include faculty</w:t>
      </w:r>
      <w:r>
        <w:rPr>
          <w:spacing w:val="-66"/>
        </w:rPr>
        <w:t xml:space="preserve"> </w:t>
      </w:r>
      <w:r>
        <w:t>and community members with expertise in the various disciplines engaged in human subjects’ research on campus.</w:t>
      </w:r>
    </w:p>
    <w:p w14:paraId="572F90D6" w14:textId="77777777" w:rsidR="00220060" w:rsidRDefault="00220060">
      <w:pPr>
        <w:pStyle w:val="BodyText"/>
        <w:spacing w:before="9"/>
      </w:pPr>
    </w:p>
    <w:p w14:paraId="56D44206" w14:textId="77777777" w:rsidR="00220060" w:rsidRDefault="00FD5B9F">
      <w:pPr>
        <w:pStyle w:val="BodyText"/>
        <w:ind w:left="465"/>
      </w:pPr>
      <w:r>
        <w:t>In accordance with 45 CFR 46, the IRB is required to report all instances</w:t>
      </w:r>
      <w:r>
        <w:rPr>
          <w:spacing w:val="-51"/>
        </w:rPr>
        <w:t xml:space="preserve"> </w:t>
      </w:r>
      <w:r>
        <w:t>of</w:t>
      </w:r>
    </w:p>
    <w:p w14:paraId="27F5C9AE" w14:textId="77777777" w:rsidR="00220060" w:rsidRDefault="00220060">
      <w:pPr>
        <w:sectPr w:rsidR="00220060">
          <w:pgSz w:w="12240" w:h="15840"/>
          <w:pgMar w:top="1380" w:right="20" w:bottom="1260" w:left="180" w:header="698" w:footer="1076" w:gutter="0"/>
          <w:cols w:space="720"/>
        </w:sectPr>
      </w:pPr>
    </w:p>
    <w:p w14:paraId="1B46E876" w14:textId="77777777" w:rsidR="00220060" w:rsidRDefault="00220060">
      <w:pPr>
        <w:pStyle w:val="BodyText"/>
        <w:rPr>
          <w:sz w:val="20"/>
        </w:rPr>
      </w:pPr>
    </w:p>
    <w:p w14:paraId="0A50BEF4" w14:textId="77777777" w:rsidR="00220060" w:rsidRDefault="00220060">
      <w:pPr>
        <w:pStyle w:val="BodyText"/>
        <w:spacing w:before="11"/>
        <w:rPr>
          <w:sz w:val="16"/>
        </w:rPr>
      </w:pPr>
    </w:p>
    <w:p w14:paraId="56BA4013" w14:textId="77777777" w:rsidR="00220060" w:rsidRDefault="00FD5B9F">
      <w:pPr>
        <w:pStyle w:val="BodyText"/>
        <w:tabs>
          <w:tab w:val="left" w:pos="2911"/>
        </w:tabs>
        <w:spacing w:before="100" w:line="360" w:lineRule="auto"/>
        <w:ind w:left="465" w:right="498"/>
      </w:pPr>
      <w:r>
        <w:t>non-compliance to the federal Office for Human Research Protections, Washington,</w:t>
      </w:r>
      <w:r>
        <w:rPr>
          <w:spacing w:val="-8"/>
        </w:rPr>
        <w:t xml:space="preserve"> </w:t>
      </w:r>
      <w:r>
        <w:t>DC.</w:t>
      </w:r>
      <w:r>
        <w:tab/>
        <w:t>Additionally, non-compliance with this policy by faculty</w:t>
      </w:r>
      <w:r>
        <w:rPr>
          <w:spacing w:val="-52"/>
        </w:rPr>
        <w:t xml:space="preserve"> </w:t>
      </w:r>
      <w:r>
        <w:t>and staff members may result in one or more of the</w:t>
      </w:r>
      <w:r>
        <w:rPr>
          <w:spacing w:val="-23"/>
        </w:rPr>
        <w:t xml:space="preserve"> </w:t>
      </w:r>
      <w:r>
        <w:t>following:</w:t>
      </w:r>
    </w:p>
    <w:p w14:paraId="423903E6" w14:textId="77777777" w:rsidR="00220060" w:rsidRDefault="00220060">
      <w:pPr>
        <w:pStyle w:val="BodyText"/>
        <w:spacing w:before="9"/>
      </w:pPr>
    </w:p>
    <w:p w14:paraId="20577715" w14:textId="77777777" w:rsidR="00220060" w:rsidRDefault="00FD5B9F">
      <w:pPr>
        <w:pStyle w:val="ListParagraph"/>
        <w:numPr>
          <w:ilvl w:val="2"/>
          <w:numId w:val="40"/>
        </w:numPr>
        <w:tabs>
          <w:tab w:val="left" w:pos="1185"/>
          <w:tab w:val="left" w:pos="1186"/>
        </w:tabs>
        <w:rPr>
          <w:sz w:val="24"/>
        </w:rPr>
      </w:pPr>
      <w:proofErr w:type="gramStart"/>
      <w:r>
        <w:rPr>
          <w:sz w:val="24"/>
        </w:rPr>
        <w:t>Censure;</w:t>
      </w:r>
      <w:proofErr w:type="gramEnd"/>
    </w:p>
    <w:p w14:paraId="56802304" w14:textId="77777777" w:rsidR="00220060" w:rsidRDefault="00FD5B9F">
      <w:pPr>
        <w:pStyle w:val="ListParagraph"/>
        <w:numPr>
          <w:ilvl w:val="2"/>
          <w:numId w:val="40"/>
        </w:numPr>
        <w:tabs>
          <w:tab w:val="left" w:pos="1185"/>
          <w:tab w:val="left" w:pos="1186"/>
        </w:tabs>
        <w:spacing w:before="135"/>
        <w:rPr>
          <w:sz w:val="24"/>
        </w:rPr>
      </w:pPr>
      <w:r>
        <w:rPr>
          <w:sz w:val="24"/>
        </w:rPr>
        <w:t>Removal from graduate faculty</w:t>
      </w:r>
      <w:r>
        <w:rPr>
          <w:spacing w:val="-7"/>
          <w:sz w:val="24"/>
        </w:rPr>
        <w:t xml:space="preserve"> </w:t>
      </w:r>
      <w:proofErr w:type="gramStart"/>
      <w:r>
        <w:rPr>
          <w:sz w:val="24"/>
        </w:rPr>
        <w:t>status;</w:t>
      </w:r>
      <w:proofErr w:type="gramEnd"/>
    </w:p>
    <w:p w14:paraId="0CCC27BF" w14:textId="77777777" w:rsidR="00220060" w:rsidRDefault="00FD5B9F">
      <w:pPr>
        <w:pStyle w:val="ListParagraph"/>
        <w:numPr>
          <w:ilvl w:val="2"/>
          <w:numId w:val="40"/>
        </w:numPr>
        <w:tabs>
          <w:tab w:val="left" w:pos="1185"/>
          <w:tab w:val="left" w:pos="1186"/>
        </w:tabs>
        <w:spacing w:before="137"/>
        <w:rPr>
          <w:sz w:val="24"/>
        </w:rPr>
      </w:pPr>
      <w:r>
        <w:rPr>
          <w:sz w:val="24"/>
        </w:rPr>
        <w:t>Suspension of research privileges at the</w:t>
      </w:r>
      <w:r>
        <w:rPr>
          <w:spacing w:val="-15"/>
          <w:sz w:val="24"/>
        </w:rPr>
        <w:t xml:space="preserve"> </w:t>
      </w:r>
      <w:proofErr w:type="gramStart"/>
      <w:r>
        <w:rPr>
          <w:sz w:val="24"/>
        </w:rPr>
        <w:t>University;</w:t>
      </w:r>
      <w:proofErr w:type="gramEnd"/>
    </w:p>
    <w:p w14:paraId="0F1D9551" w14:textId="77777777" w:rsidR="00220060" w:rsidRDefault="00FD5B9F">
      <w:pPr>
        <w:pStyle w:val="ListParagraph"/>
        <w:numPr>
          <w:ilvl w:val="2"/>
          <w:numId w:val="40"/>
        </w:numPr>
        <w:tabs>
          <w:tab w:val="left" w:pos="1185"/>
          <w:tab w:val="left" w:pos="1186"/>
        </w:tabs>
        <w:spacing w:before="135"/>
        <w:rPr>
          <w:sz w:val="24"/>
        </w:rPr>
      </w:pPr>
      <w:r>
        <w:rPr>
          <w:sz w:val="24"/>
        </w:rPr>
        <w:t>Termination of</w:t>
      </w:r>
      <w:r>
        <w:rPr>
          <w:spacing w:val="-3"/>
          <w:sz w:val="24"/>
        </w:rPr>
        <w:t xml:space="preserve"> </w:t>
      </w:r>
      <w:r>
        <w:rPr>
          <w:sz w:val="24"/>
        </w:rPr>
        <w:t>employment</w:t>
      </w:r>
    </w:p>
    <w:p w14:paraId="7CF61079" w14:textId="77777777" w:rsidR="00220060" w:rsidRDefault="00220060">
      <w:pPr>
        <w:pStyle w:val="BodyText"/>
        <w:spacing w:before="7"/>
        <w:rPr>
          <w:sz w:val="36"/>
        </w:rPr>
      </w:pPr>
    </w:p>
    <w:p w14:paraId="06E3002D" w14:textId="77777777" w:rsidR="00220060" w:rsidRDefault="00FD5B9F">
      <w:pPr>
        <w:pStyle w:val="BodyText"/>
        <w:spacing w:line="360" w:lineRule="auto"/>
        <w:ind w:left="465" w:right="338"/>
      </w:pPr>
      <w:r>
        <w:t>Non-compliance with this policy by students may jeopardize awarding of</w:t>
      </w:r>
      <w:r>
        <w:rPr>
          <w:spacing w:val="-64"/>
        </w:rPr>
        <w:t xml:space="preserve"> </w:t>
      </w:r>
      <w:r>
        <w:t>the degree being sought.</w:t>
      </w:r>
    </w:p>
    <w:p w14:paraId="4D8A6888" w14:textId="77777777" w:rsidR="00220060" w:rsidRDefault="00220060">
      <w:pPr>
        <w:pStyle w:val="BodyText"/>
        <w:rPr>
          <w:sz w:val="26"/>
        </w:rPr>
      </w:pPr>
    </w:p>
    <w:p w14:paraId="51D90D5C" w14:textId="77777777" w:rsidR="00220060" w:rsidRDefault="00220060">
      <w:pPr>
        <w:pStyle w:val="BodyText"/>
        <w:rPr>
          <w:sz w:val="26"/>
        </w:rPr>
      </w:pPr>
    </w:p>
    <w:p w14:paraId="0EE2681A" w14:textId="77777777" w:rsidR="00220060" w:rsidRDefault="00220060">
      <w:pPr>
        <w:pStyle w:val="BodyText"/>
        <w:rPr>
          <w:sz w:val="26"/>
        </w:rPr>
      </w:pPr>
    </w:p>
    <w:p w14:paraId="1EC07395" w14:textId="77777777" w:rsidR="00220060" w:rsidRDefault="00220060">
      <w:pPr>
        <w:pStyle w:val="BodyText"/>
        <w:rPr>
          <w:sz w:val="26"/>
        </w:rPr>
      </w:pPr>
    </w:p>
    <w:p w14:paraId="581ECF34" w14:textId="77777777" w:rsidR="00220060" w:rsidRDefault="00FD5B9F">
      <w:pPr>
        <w:pStyle w:val="BodyText"/>
        <w:tabs>
          <w:tab w:val="left" w:pos="2445"/>
        </w:tabs>
        <w:spacing w:before="172" w:line="360" w:lineRule="auto"/>
        <w:ind w:left="2445" w:right="377" w:hanging="2032"/>
      </w:pPr>
      <w:r>
        <w:rPr>
          <w:b/>
        </w:rPr>
        <w:t>Purpose</w:t>
      </w:r>
      <w:r>
        <w:rPr>
          <w:b/>
        </w:rPr>
        <w:tab/>
      </w:r>
      <w:r>
        <w:t>This policy for the protection of human subjects is guided by ethical principles, federal law, and institutional standards. The guiding ethical principles are embodied in the Belmont Report: Ethical Principles and Guidelines for the Protection of Human Subjects of Research. Compliance with this policy</w:t>
      </w:r>
      <w:r>
        <w:rPr>
          <w:spacing w:val="-55"/>
        </w:rPr>
        <w:t xml:space="preserve"> </w:t>
      </w:r>
      <w:r>
        <w:t xml:space="preserve">provides protections for human subjects as mandated by applicable laws, regulations, and standards of local, </w:t>
      </w:r>
      <w:proofErr w:type="gramStart"/>
      <w:r>
        <w:t>state</w:t>
      </w:r>
      <w:proofErr w:type="gramEnd"/>
      <w:r>
        <w:t xml:space="preserve"> and federal government agencies concerning the protection of human</w:t>
      </w:r>
      <w:r>
        <w:rPr>
          <w:spacing w:val="-56"/>
        </w:rPr>
        <w:t xml:space="preserve"> </w:t>
      </w:r>
      <w:r>
        <w:t>subjects, including the U.S. Code of Federal Regulations</w:t>
      </w:r>
      <w:r>
        <w:rPr>
          <w:spacing w:val="-23"/>
        </w:rPr>
        <w:t xml:space="preserve"> </w:t>
      </w:r>
      <w:r>
        <w:t>(CFR):</w:t>
      </w:r>
    </w:p>
    <w:p w14:paraId="30FFE0F2" w14:textId="77777777" w:rsidR="00220060" w:rsidRDefault="00220060">
      <w:pPr>
        <w:pStyle w:val="BodyText"/>
        <w:spacing w:before="3"/>
        <w:rPr>
          <w:sz w:val="25"/>
        </w:rPr>
      </w:pPr>
    </w:p>
    <w:p w14:paraId="636582B2" w14:textId="77777777" w:rsidR="00220060" w:rsidRDefault="00FD5B9F">
      <w:pPr>
        <w:pStyle w:val="ListParagraph"/>
        <w:numPr>
          <w:ilvl w:val="3"/>
          <w:numId w:val="40"/>
        </w:numPr>
        <w:tabs>
          <w:tab w:val="left" w:pos="3165"/>
          <w:tab w:val="left" w:pos="3166"/>
        </w:tabs>
        <w:spacing w:line="360" w:lineRule="auto"/>
        <w:ind w:right="521"/>
        <w:rPr>
          <w:sz w:val="24"/>
        </w:rPr>
      </w:pPr>
      <w:r>
        <w:rPr>
          <w:sz w:val="24"/>
        </w:rPr>
        <w:t xml:space="preserve">Title 45 CFR 46, Protection of Human Subjects, U.S. Department of </w:t>
      </w:r>
      <w:proofErr w:type="gramStart"/>
      <w:r>
        <w:rPr>
          <w:sz w:val="24"/>
        </w:rPr>
        <w:t>Health</w:t>
      </w:r>
      <w:proofErr w:type="gramEnd"/>
      <w:r>
        <w:rPr>
          <w:sz w:val="24"/>
        </w:rPr>
        <w:t xml:space="preserve"> and Human Services (DHSS), Office</w:t>
      </w:r>
      <w:r>
        <w:rPr>
          <w:spacing w:val="-50"/>
          <w:sz w:val="24"/>
        </w:rPr>
        <w:t xml:space="preserve"> </w:t>
      </w:r>
      <w:r>
        <w:rPr>
          <w:sz w:val="24"/>
        </w:rPr>
        <w:t>for Human Research Protections (OHRP)</w:t>
      </w:r>
      <w:r>
        <w:rPr>
          <w:spacing w:val="-9"/>
          <w:sz w:val="24"/>
        </w:rPr>
        <w:t xml:space="preserve"> </w:t>
      </w:r>
      <w:r>
        <w:rPr>
          <w:sz w:val="24"/>
        </w:rPr>
        <w:t>and</w:t>
      </w:r>
    </w:p>
    <w:p w14:paraId="4853DE40" w14:textId="77777777" w:rsidR="00220060" w:rsidRDefault="00FD5B9F">
      <w:pPr>
        <w:pStyle w:val="ListParagraph"/>
        <w:numPr>
          <w:ilvl w:val="3"/>
          <w:numId w:val="40"/>
        </w:numPr>
        <w:tabs>
          <w:tab w:val="left" w:pos="3165"/>
          <w:tab w:val="left" w:pos="3166"/>
        </w:tabs>
        <w:spacing w:before="1" w:line="357" w:lineRule="auto"/>
        <w:ind w:right="521"/>
        <w:rPr>
          <w:sz w:val="24"/>
        </w:rPr>
      </w:pPr>
      <w:r>
        <w:rPr>
          <w:sz w:val="24"/>
        </w:rPr>
        <w:t>Title 21 CFR 50, 56, 312, 600 and 812 of the Food and</w:t>
      </w:r>
      <w:r>
        <w:rPr>
          <w:spacing w:val="-46"/>
          <w:sz w:val="24"/>
        </w:rPr>
        <w:t xml:space="preserve"> </w:t>
      </w:r>
      <w:r>
        <w:rPr>
          <w:sz w:val="24"/>
        </w:rPr>
        <w:t>Drug Administration</w:t>
      </w:r>
      <w:r>
        <w:rPr>
          <w:spacing w:val="-2"/>
          <w:sz w:val="24"/>
        </w:rPr>
        <w:t xml:space="preserve"> </w:t>
      </w:r>
      <w:r>
        <w:rPr>
          <w:sz w:val="24"/>
        </w:rPr>
        <w:t>(FDA)</w:t>
      </w:r>
    </w:p>
    <w:p w14:paraId="54821331" w14:textId="77777777" w:rsidR="00220060" w:rsidRDefault="00220060">
      <w:pPr>
        <w:spacing w:line="357" w:lineRule="auto"/>
        <w:rPr>
          <w:sz w:val="24"/>
        </w:rPr>
        <w:sectPr w:rsidR="00220060">
          <w:pgSz w:w="12240" w:h="15840"/>
          <w:pgMar w:top="1380" w:right="20" w:bottom="1260" w:left="180" w:header="698" w:footer="1076" w:gutter="0"/>
          <w:cols w:space="720"/>
        </w:sectPr>
      </w:pPr>
    </w:p>
    <w:p w14:paraId="1D2725C1" w14:textId="77777777" w:rsidR="00220060" w:rsidRDefault="00220060">
      <w:pPr>
        <w:pStyle w:val="BodyText"/>
        <w:rPr>
          <w:sz w:val="20"/>
        </w:rPr>
      </w:pPr>
    </w:p>
    <w:p w14:paraId="01E0269F" w14:textId="77777777" w:rsidR="00220060" w:rsidRDefault="00220060">
      <w:pPr>
        <w:pStyle w:val="BodyText"/>
        <w:rPr>
          <w:sz w:val="20"/>
        </w:rPr>
      </w:pPr>
    </w:p>
    <w:p w14:paraId="0F365C82" w14:textId="77777777" w:rsidR="00220060" w:rsidRDefault="00220060">
      <w:pPr>
        <w:pStyle w:val="BodyText"/>
        <w:spacing w:before="10"/>
        <w:rPr>
          <w:sz w:val="17"/>
        </w:rPr>
      </w:pPr>
    </w:p>
    <w:p w14:paraId="3387AA4A" w14:textId="7E2F1476" w:rsidR="00220060" w:rsidRDefault="00DD6D58">
      <w:pPr>
        <w:pStyle w:val="BodyText"/>
        <w:spacing w:line="35" w:lineRule="exact"/>
        <w:ind w:left="377"/>
        <w:rPr>
          <w:sz w:val="3"/>
        </w:rPr>
      </w:pPr>
      <w:r>
        <w:rPr>
          <w:noProof/>
          <w:sz w:val="3"/>
        </w:rPr>
        <mc:AlternateContent>
          <mc:Choice Requires="wpg">
            <w:drawing>
              <wp:inline distT="0" distB="0" distL="0" distR="0" wp14:anchorId="35E9107A" wp14:editId="4E78750B">
                <wp:extent cx="7185025" cy="22225"/>
                <wp:effectExtent l="10795" t="5715" r="14605" b="10160"/>
                <wp:docPr id="105" name="Group 7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7185025" cy="22225"/>
                          <a:chOff x="0" y="0"/>
                          <a:chExt cx="11315" cy="35"/>
                        </a:xfrm>
                      </wpg:grpSpPr>
                      <wps:wsp>
                        <wps:cNvPr id="106" name="Line 81"/>
                        <wps:cNvCnPr>
                          <a:cxnSpLocks noChangeShapeType="1"/>
                        </wps:cNvCnPr>
                        <wps:spPr bwMode="auto">
                          <a:xfrm>
                            <a:off x="0" y="18"/>
                            <a:ext cx="11314" cy="0"/>
                          </a:xfrm>
                          <a:prstGeom prst="line">
                            <a:avLst/>
                          </a:prstGeom>
                          <a:noFill/>
                          <a:ln w="21336">
                            <a:solidFill>
                              <a:srgbClr val="A1A1A1"/>
                            </a:solidFill>
                            <a:round/>
                            <a:headEnd/>
                            <a:tailEnd/>
                          </a:ln>
                          <a:extLst>
                            <a:ext uri="{909E8E84-426E-40DD-AFC4-6F175D3DCCD1}">
                              <a14:hiddenFill xmlns:a14="http://schemas.microsoft.com/office/drawing/2010/main">
                                <a:noFill/>
                              </a14:hiddenFill>
                            </a:ext>
                          </a:extLst>
                        </wps:spPr>
                        <wps:bodyPr/>
                      </wps:wsp>
                      <wps:wsp>
                        <wps:cNvPr id="107" name="Line 80"/>
                        <wps:cNvCnPr>
                          <a:cxnSpLocks noChangeShapeType="1"/>
                        </wps:cNvCnPr>
                        <wps:spPr bwMode="auto">
                          <a:xfrm>
                            <a:off x="1" y="4"/>
                            <a:ext cx="11314" cy="0"/>
                          </a:xfrm>
                          <a:prstGeom prst="line">
                            <a:avLst/>
                          </a:prstGeom>
                          <a:noFill/>
                          <a:ln w="4572">
                            <a:solidFill>
                              <a:srgbClr val="A1A1A1"/>
                            </a:solidFill>
                            <a:round/>
                            <a:headEnd/>
                            <a:tailEnd/>
                          </a:ln>
                          <a:extLst>
                            <a:ext uri="{909E8E84-426E-40DD-AFC4-6F175D3DCCD1}">
                              <a14:hiddenFill xmlns:a14="http://schemas.microsoft.com/office/drawing/2010/main">
                                <a:noFill/>
                              </a14:hiddenFill>
                            </a:ext>
                          </a:extLst>
                        </wps:spPr>
                        <wps:bodyPr/>
                      </wps:wsp>
                      <wps:wsp>
                        <wps:cNvPr id="108" name="Rectangle 79"/>
                        <wps:cNvSpPr>
                          <a:spLocks noChangeArrowheads="1"/>
                        </wps:cNvSpPr>
                        <wps:spPr bwMode="auto">
                          <a:xfrm>
                            <a:off x="11310" y="0"/>
                            <a:ext cx="4"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78"/>
                        <wps:cNvSpPr>
                          <a:spLocks noChangeArrowheads="1"/>
                        </wps:cNvSpPr>
                        <wps:spPr bwMode="auto">
                          <a:xfrm>
                            <a:off x="11310" y="6"/>
                            <a:ext cx="4" cy="2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77"/>
                        <wps:cNvSpPr>
                          <a:spLocks noChangeArrowheads="1"/>
                        </wps:cNvSpPr>
                        <wps:spPr bwMode="auto">
                          <a:xfrm>
                            <a:off x="1" y="27"/>
                            <a:ext cx="5" cy="8"/>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6"/>
                        <wps:cNvCnPr>
                          <a:cxnSpLocks noChangeShapeType="1"/>
                        </wps:cNvCnPr>
                        <wps:spPr bwMode="auto">
                          <a:xfrm>
                            <a:off x="1" y="31"/>
                            <a:ext cx="11314" cy="0"/>
                          </a:xfrm>
                          <a:prstGeom prst="line">
                            <a:avLst/>
                          </a:prstGeom>
                          <a:noFill/>
                          <a:ln w="4572">
                            <a:solidFill>
                              <a:srgbClr val="E4E4E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ED34E6" id="Group 75" o:spid="_x0000_s1026" style="width:565.75pt;height:1.75pt;mso-position-horizontal-relative:char;mso-position-vertical-relative:line" coordsize="113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">
                <o:lock v:ext="edit" rotation="t" position="t"/>
                <v:line id="Line 81" o:spid="_x0000_s1027" style="position:absolute;visibility:visible;mso-wrap-style:square" from="0,18" to="11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" strokecolor="#a1a1a1" strokeweight="1.68pt"/>
                <v:line id="Line 80" o:spid="_x0000_s1028" style="position:absolute;visibility:visible;mso-wrap-style:square" from="1,4" to="11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" strokecolor="#a1a1a1" strokeweight=".36pt"/>
                <v:rect id="Rectangle 79" o:spid="_x0000_s1029" style="position:absolute;left:11310;width: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" fillcolor="#e4e4e4" stroked="f"/>
                <v:rect id="Rectangle 78" o:spid="_x0000_s1030" style="position:absolute;left:11310;top:6;width: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" fillcolor="#e4e4e4" stroked="f"/>
                <v:rect id="Rectangle 77" o:spid="_x0000_s1031" style="position:absolute;left:1;top:27;width: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" fillcolor="#a1a1a1" stroked="f"/>
                <v:line id="Line 76" o:spid="_x0000_s1032" style="position:absolute;visibility:visible;mso-wrap-style:square" from="1,31" to="11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" strokecolor="#e4e4e4" strokeweight=".36pt"/>
                <w10:anchorlock/>
              </v:group>
            </w:pict>
          </mc:Fallback>
        </mc:AlternateContent>
      </w:r>
    </w:p>
    <w:p w14:paraId="769CB92A" w14:textId="77777777" w:rsidR="00220060" w:rsidRDefault="00220060">
      <w:pPr>
        <w:pStyle w:val="BodyText"/>
        <w:spacing w:before="6"/>
        <w:rPr>
          <w:sz w:val="29"/>
        </w:rPr>
      </w:pPr>
    </w:p>
    <w:p w14:paraId="757869C1" w14:textId="77777777" w:rsidR="00220060" w:rsidRDefault="00FD5B9F">
      <w:pPr>
        <w:pStyle w:val="Heading1"/>
        <w:spacing w:before="100"/>
        <w:ind w:left="2415"/>
      </w:pPr>
      <w:r>
        <w:t>Definitions</w:t>
      </w:r>
    </w:p>
    <w:p w14:paraId="277E07BA" w14:textId="77777777" w:rsidR="00220060" w:rsidRDefault="00220060">
      <w:pPr>
        <w:pStyle w:val="BodyText"/>
        <w:rPr>
          <w:b/>
          <w:sz w:val="20"/>
        </w:rPr>
      </w:pPr>
    </w:p>
    <w:p w14:paraId="28FB32BA" w14:textId="0477943B" w:rsidR="00220060" w:rsidRDefault="00DD6D58">
      <w:pPr>
        <w:pStyle w:val="BodyText"/>
        <w:spacing w:before="10"/>
        <w:rPr>
          <w:b/>
          <w:sz w:val="27"/>
        </w:rPr>
      </w:pPr>
      <w:r>
        <w:rPr>
          <w:noProof/>
        </w:rPr>
        <mc:AlternateContent>
          <mc:Choice Requires="wpg">
            <w:drawing>
              <wp:anchor distT="0" distB="0" distL="0" distR="0" simplePos="0" relativeHeight="251652096" behindDoc="1" locked="0" layoutInCell="1" allowOverlap="1" wp14:anchorId="67111986" wp14:editId="147C6D3E">
                <wp:simplePos x="0" y="0"/>
                <wp:positionH relativeFrom="page">
                  <wp:posOffset>365125</wp:posOffset>
                </wp:positionH>
                <wp:positionV relativeFrom="paragraph">
                  <wp:posOffset>226060</wp:posOffset>
                </wp:positionV>
                <wp:extent cx="7185025" cy="22225"/>
                <wp:effectExtent l="12700" t="9525" r="12700" b="6350"/>
                <wp:wrapTopAndBottom/>
                <wp:docPr id="9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025" cy="22225"/>
                          <a:chOff x="575" y="356"/>
                          <a:chExt cx="11315" cy="35"/>
                        </a:xfrm>
                      </wpg:grpSpPr>
                      <wps:wsp>
                        <wps:cNvPr id="99" name="Line 74"/>
                        <wps:cNvCnPr>
                          <a:cxnSpLocks noChangeShapeType="1"/>
                        </wps:cNvCnPr>
                        <wps:spPr bwMode="auto">
                          <a:xfrm>
                            <a:off x="575" y="373"/>
                            <a:ext cx="11313" cy="0"/>
                          </a:xfrm>
                          <a:prstGeom prst="line">
                            <a:avLst/>
                          </a:prstGeom>
                          <a:noFill/>
                          <a:ln w="21336">
                            <a:solidFill>
                              <a:srgbClr val="A1A1A1"/>
                            </a:solidFill>
                            <a:round/>
                            <a:headEnd/>
                            <a:tailEnd/>
                          </a:ln>
                          <a:extLst>
                            <a:ext uri="{909E8E84-426E-40DD-AFC4-6F175D3DCCD1}">
                              <a14:hiddenFill xmlns:a14="http://schemas.microsoft.com/office/drawing/2010/main">
                                <a:noFill/>
                              </a14:hiddenFill>
                            </a:ext>
                          </a:extLst>
                        </wps:spPr>
                        <wps:bodyPr/>
                      </wps:wsp>
                      <wps:wsp>
                        <wps:cNvPr id="100" name="Line 73"/>
                        <wps:cNvCnPr>
                          <a:cxnSpLocks noChangeShapeType="1"/>
                        </wps:cNvCnPr>
                        <wps:spPr bwMode="auto">
                          <a:xfrm>
                            <a:off x="576" y="360"/>
                            <a:ext cx="11314" cy="0"/>
                          </a:xfrm>
                          <a:prstGeom prst="line">
                            <a:avLst/>
                          </a:prstGeom>
                          <a:noFill/>
                          <a:ln w="4572">
                            <a:solidFill>
                              <a:srgbClr val="A1A1A1"/>
                            </a:solidFill>
                            <a:round/>
                            <a:headEnd/>
                            <a:tailEnd/>
                          </a:ln>
                          <a:extLst>
                            <a:ext uri="{909E8E84-426E-40DD-AFC4-6F175D3DCCD1}">
                              <a14:hiddenFill xmlns:a14="http://schemas.microsoft.com/office/drawing/2010/main">
                                <a:noFill/>
                              </a14:hiddenFill>
                            </a:ext>
                          </a:extLst>
                        </wps:spPr>
                        <wps:bodyPr/>
                      </wps:wsp>
                      <wps:wsp>
                        <wps:cNvPr id="101" name="Rectangle 72"/>
                        <wps:cNvSpPr>
                          <a:spLocks noChangeArrowheads="1"/>
                        </wps:cNvSpPr>
                        <wps:spPr bwMode="auto">
                          <a:xfrm>
                            <a:off x="11884" y="356"/>
                            <a:ext cx="4"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71"/>
                        <wps:cNvSpPr>
                          <a:spLocks noChangeArrowheads="1"/>
                        </wps:cNvSpPr>
                        <wps:spPr bwMode="auto">
                          <a:xfrm>
                            <a:off x="11884" y="362"/>
                            <a:ext cx="4" cy="2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0"/>
                        <wps:cNvSpPr>
                          <a:spLocks noChangeArrowheads="1"/>
                        </wps:cNvSpPr>
                        <wps:spPr bwMode="auto">
                          <a:xfrm>
                            <a:off x="576" y="383"/>
                            <a:ext cx="5" cy="8"/>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69"/>
                        <wps:cNvCnPr>
                          <a:cxnSpLocks noChangeShapeType="1"/>
                        </wps:cNvCnPr>
                        <wps:spPr bwMode="auto">
                          <a:xfrm>
                            <a:off x="576" y="387"/>
                            <a:ext cx="11314" cy="0"/>
                          </a:xfrm>
                          <a:prstGeom prst="line">
                            <a:avLst/>
                          </a:prstGeom>
                          <a:noFill/>
                          <a:ln w="4572">
                            <a:solidFill>
                              <a:srgbClr val="E4E4E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76B710" id="Group 68" o:spid="_x0000_s1026" style="position:absolute;margin-left:28.75pt;margin-top:17.8pt;width:565.75pt;height:1.75pt;z-index:-251664384;mso-wrap-distance-left:0;mso-wrap-distance-right:0;mso-position-horizontal-relative:page" coordorigin="575,356" coordsize="113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">
                <v:line id="Line 74" o:spid="_x0000_s1027" style="position:absolute;visibility:visible;mso-wrap-style:square" from="575,373" to="1188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" strokecolor="#a1a1a1" strokeweight="1.68pt"/>
                <v:line id="Line 73" o:spid="_x0000_s1028" style="position:absolute;visibility:visible;mso-wrap-style:square" from="576,360" to="1189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" strokecolor="#a1a1a1" strokeweight=".36pt"/>
                <v:rect id="Rectangle 72" o:spid="_x0000_s1029" style="position:absolute;left:11884;top:356;width: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" fillcolor="#e4e4e4" stroked="f"/>
                <v:rect id="Rectangle 71" o:spid="_x0000_s1030" style="position:absolute;left:11884;top:362;width: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" fillcolor="#e4e4e4" stroked="f"/>
                <v:rect id="Rectangle 70" o:spid="_x0000_s1031" style="position:absolute;left:576;top:383;width: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" fillcolor="#a1a1a1" stroked="f"/>
                <v:line id="Line 69" o:spid="_x0000_s1032" style="position:absolute;visibility:visible;mso-wrap-style:square" from="576,387" to="1189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" strokecolor="#e4e4e4" strokeweight=".36pt"/>
                <w10:wrap type="topAndBottom" anchorx="page"/>
              </v:group>
            </w:pict>
          </mc:Fallback>
        </mc:AlternateContent>
      </w:r>
    </w:p>
    <w:p w14:paraId="47D5E056" w14:textId="77777777" w:rsidR="00220060" w:rsidRDefault="00220060">
      <w:pPr>
        <w:pStyle w:val="BodyText"/>
        <w:rPr>
          <w:b/>
          <w:sz w:val="26"/>
        </w:rPr>
      </w:pPr>
    </w:p>
    <w:p w14:paraId="730C2A1E" w14:textId="77777777" w:rsidR="00220060" w:rsidRDefault="00220060">
      <w:pPr>
        <w:pStyle w:val="BodyText"/>
        <w:rPr>
          <w:b/>
          <w:sz w:val="26"/>
        </w:rPr>
      </w:pPr>
    </w:p>
    <w:p w14:paraId="34B8A9CD" w14:textId="77777777" w:rsidR="00220060" w:rsidRDefault="00220060">
      <w:pPr>
        <w:pStyle w:val="BodyText"/>
        <w:spacing w:before="11"/>
        <w:rPr>
          <w:b/>
          <w:sz w:val="36"/>
        </w:rPr>
      </w:pPr>
    </w:p>
    <w:p w14:paraId="2B56DC57" w14:textId="77777777" w:rsidR="00220060" w:rsidRDefault="00FD5B9F">
      <w:pPr>
        <w:pStyle w:val="BodyText"/>
        <w:spacing w:line="362" w:lineRule="auto"/>
        <w:ind w:left="2415" w:right="338" w:hanging="2031"/>
      </w:pPr>
      <w:r>
        <w:rPr>
          <w:b/>
        </w:rPr>
        <w:t xml:space="preserve">Human Subject </w:t>
      </w:r>
      <w:r>
        <w:t>A living individual about whom an investigator (whether professional or student) conducting research obtains (1) data through intervention or interaction with the individual, or</w:t>
      </w:r>
      <w:r>
        <w:rPr>
          <w:spacing w:val="-54"/>
        </w:rPr>
        <w:t xml:space="preserve"> </w:t>
      </w:r>
      <w:r>
        <w:t>(2) identifiable private information. (Title 45 CFR 46.102(f)).</w:t>
      </w:r>
    </w:p>
    <w:p w14:paraId="3E4FB84B" w14:textId="77777777" w:rsidR="00220060" w:rsidRDefault="00220060">
      <w:pPr>
        <w:pStyle w:val="BodyText"/>
        <w:rPr>
          <w:sz w:val="26"/>
        </w:rPr>
      </w:pPr>
    </w:p>
    <w:p w14:paraId="135DE20D" w14:textId="77777777" w:rsidR="00220060" w:rsidRDefault="00220060">
      <w:pPr>
        <w:pStyle w:val="BodyText"/>
        <w:spacing w:before="6"/>
        <w:rPr>
          <w:sz w:val="34"/>
        </w:rPr>
      </w:pPr>
    </w:p>
    <w:p w14:paraId="13B5C72B" w14:textId="77777777" w:rsidR="00220060" w:rsidRDefault="00FD5B9F">
      <w:pPr>
        <w:pStyle w:val="BodyText"/>
        <w:tabs>
          <w:tab w:val="left" w:pos="2415"/>
        </w:tabs>
        <w:spacing w:line="362" w:lineRule="auto"/>
        <w:ind w:left="2415" w:right="983" w:hanging="2031"/>
      </w:pPr>
      <w:r>
        <w:rPr>
          <w:b/>
        </w:rPr>
        <w:t>Research</w:t>
      </w:r>
      <w:r>
        <w:rPr>
          <w:b/>
        </w:rPr>
        <w:tab/>
      </w:r>
      <w:r>
        <w:t>A systematic investigation, including research development, testing and evaluation, designed to develop or contribute</w:t>
      </w:r>
      <w:r>
        <w:rPr>
          <w:spacing w:val="-52"/>
        </w:rPr>
        <w:t xml:space="preserve"> </w:t>
      </w:r>
      <w:r>
        <w:t>to generalizable knowledge. (Title 45 CFR</w:t>
      </w:r>
      <w:r>
        <w:rPr>
          <w:spacing w:val="-19"/>
        </w:rPr>
        <w:t xml:space="preserve"> </w:t>
      </w:r>
      <w:r>
        <w:t>46.102(d)).</w:t>
      </w:r>
    </w:p>
    <w:p w14:paraId="3FA68A2C" w14:textId="77777777" w:rsidR="00220060" w:rsidRDefault="00220060">
      <w:pPr>
        <w:pStyle w:val="BodyText"/>
        <w:rPr>
          <w:sz w:val="20"/>
        </w:rPr>
      </w:pPr>
    </w:p>
    <w:p w14:paraId="730F93BF" w14:textId="77777777" w:rsidR="00220060" w:rsidRDefault="00220060">
      <w:pPr>
        <w:pStyle w:val="BodyText"/>
        <w:rPr>
          <w:sz w:val="20"/>
        </w:rPr>
      </w:pPr>
    </w:p>
    <w:p w14:paraId="37A3F774" w14:textId="77777777" w:rsidR="00220060" w:rsidRDefault="00220060">
      <w:pPr>
        <w:rPr>
          <w:sz w:val="20"/>
        </w:rPr>
        <w:sectPr w:rsidR="00220060">
          <w:pgSz w:w="12240" w:h="15840"/>
          <w:pgMar w:top="1380" w:right="20" w:bottom="1260" w:left="180" w:header="698" w:footer="1076" w:gutter="0"/>
          <w:cols w:space="720"/>
        </w:sectPr>
      </w:pPr>
    </w:p>
    <w:p w14:paraId="2858FABA" w14:textId="77777777" w:rsidR="00220060" w:rsidRDefault="00FD5B9F">
      <w:pPr>
        <w:pStyle w:val="Heading1"/>
        <w:spacing w:before="229" w:line="362" w:lineRule="auto"/>
        <w:ind w:right="20"/>
      </w:pPr>
      <w:r>
        <w:t>Minimal Review</w:t>
      </w:r>
    </w:p>
    <w:p w14:paraId="78978663" w14:textId="77777777" w:rsidR="00220060" w:rsidRDefault="00FD5B9F">
      <w:pPr>
        <w:pStyle w:val="BodyText"/>
        <w:spacing w:before="229" w:line="364" w:lineRule="auto"/>
        <w:ind w:left="386" w:right="479"/>
      </w:pPr>
      <w:r>
        <w:br w:type="column"/>
      </w:r>
      <w:r>
        <w:t xml:space="preserve">Research activities involving human subjects that are </w:t>
      </w:r>
      <w:r>
        <w:rPr>
          <w:b/>
        </w:rPr>
        <w:t xml:space="preserve">exempt </w:t>
      </w:r>
      <w:r>
        <w:t>from IRB review are identified in 45CFR 46.101(b)(1)-(6). The IRB chairperson or his/her designee has the sole authority</w:t>
      </w:r>
      <w:r>
        <w:rPr>
          <w:spacing w:val="-53"/>
        </w:rPr>
        <w:t xml:space="preserve"> </w:t>
      </w:r>
      <w:r>
        <w:t>for determining which UM research falls under these regulations.</w:t>
      </w:r>
    </w:p>
    <w:p w14:paraId="680B757B" w14:textId="77777777" w:rsidR="00220060" w:rsidRDefault="00220060">
      <w:pPr>
        <w:spacing w:line="364" w:lineRule="auto"/>
        <w:sectPr w:rsidR="00220060">
          <w:type w:val="continuous"/>
          <w:pgSz w:w="12240" w:h="15840"/>
          <w:pgMar w:top="1380" w:right="20" w:bottom="1260" w:left="180" w:header="720" w:footer="720" w:gutter="0"/>
          <w:cols w:num="2" w:space="720" w:equalWidth="0">
            <w:col w:w="1435" w:space="596"/>
            <w:col w:w="10009"/>
          </w:cols>
        </w:sectPr>
      </w:pPr>
    </w:p>
    <w:p w14:paraId="1AA6D0B8" w14:textId="77777777" w:rsidR="00220060" w:rsidRDefault="00220060">
      <w:pPr>
        <w:pStyle w:val="BodyText"/>
        <w:rPr>
          <w:sz w:val="20"/>
        </w:rPr>
      </w:pPr>
    </w:p>
    <w:p w14:paraId="0CA1DEF1" w14:textId="77777777" w:rsidR="00220060" w:rsidRDefault="00220060">
      <w:pPr>
        <w:pStyle w:val="BodyText"/>
        <w:rPr>
          <w:sz w:val="20"/>
        </w:rPr>
      </w:pPr>
    </w:p>
    <w:p w14:paraId="38F26A97" w14:textId="77777777" w:rsidR="00220060" w:rsidRDefault="00220060">
      <w:pPr>
        <w:rPr>
          <w:sz w:val="20"/>
        </w:rPr>
        <w:sectPr w:rsidR="00220060">
          <w:type w:val="continuous"/>
          <w:pgSz w:w="12240" w:h="15840"/>
          <w:pgMar w:top="1380" w:right="20" w:bottom="1260" w:left="180" w:header="720" w:footer="720" w:gutter="0"/>
          <w:cols w:space="720"/>
        </w:sectPr>
      </w:pPr>
    </w:p>
    <w:p w14:paraId="46EFEEAF" w14:textId="77777777" w:rsidR="00220060" w:rsidRDefault="00FD5B9F">
      <w:pPr>
        <w:pStyle w:val="Heading1"/>
        <w:spacing w:before="222" w:line="362" w:lineRule="auto"/>
        <w:ind w:right="20"/>
      </w:pPr>
      <w:r>
        <w:t>Expedited Review</w:t>
      </w:r>
    </w:p>
    <w:p w14:paraId="7DA48284" w14:textId="77777777" w:rsidR="00220060" w:rsidRDefault="00FD5B9F">
      <w:pPr>
        <w:pStyle w:val="BodyText"/>
        <w:spacing w:before="7"/>
        <w:rPr>
          <w:b/>
          <w:sz w:val="20"/>
        </w:rPr>
      </w:pPr>
      <w:r>
        <w:br w:type="column"/>
      </w:r>
    </w:p>
    <w:p w14:paraId="2B300514" w14:textId="77777777" w:rsidR="00220060" w:rsidRDefault="00FD5B9F">
      <w:pPr>
        <w:pStyle w:val="BodyText"/>
        <w:spacing w:before="1" w:line="360" w:lineRule="auto"/>
        <w:ind w:left="386" w:right="479"/>
      </w:pPr>
      <w:r>
        <w:t>A review of research involving human subjects by the IRB chairperson or by one or more experienced reviewers</w:t>
      </w:r>
      <w:r>
        <w:rPr>
          <w:spacing w:val="-54"/>
        </w:rPr>
        <w:t xml:space="preserve"> </w:t>
      </w:r>
      <w:r>
        <w:t>designated by the chairperson from among members of the IRB in</w:t>
      </w:r>
      <w:r>
        <w:rPr>
          <w:spacing w:val="-52"/>
        </w:rPr>
        <w:t xml:space="preserve"> </w:t>
      </w:r>
      <w:r>
        <w:t>accordance with the requirements set forth in 45 CFR 46.110.</w:t>
      </w:r>
    </w:p>
    <w:p w14:paraId="6C3FA54F" w14:textId="77777777" w:rsidR="00220060" w:rsidRDefault="00220060">
      <w:pPr>
        <w:spacing w:line="360" w:lineRule="auto"/>
        <w:sectPr w:rsidR="00220060">
          <w:type w:val="continuous"/>
          <w:pgSz w:w="12240" w:h="15840"/>
          <w:pgMar w:top="1380" w:right="20" w:bottom="1260" w:left="180" w:header="720" w:footer="720" w:gutter="0"/>
          <w:cols w:num="2" w:space="720" w:equalWidth="0">
            <w:col w:w="1723" w:space="308"/>
            <w:col w:w="10009"/>
          </w:cols>
        </w:sectPr>
      </w:pPr>
    </w:p>
    <w:p w14:paraId="60B5A7C1" w14:textId="77777777" w:rsidR="00220060" w:rsidRDefault="00220060">
      <w:pPr>
        <w:pStyle w:val="BodyText"/>
        <w:rPr>
          <w:sz w:val="20"/>
        </w:rPr>
      </w:pPr>
    </w:p>
    <w:p w14:paraId="33F19239" w14:textId="77777777" w:rsidR="00220060" w:rsidRDefault="00220060">
      <w:pPr>
        <w:pStyle w:val="BodyText"/>
        <w:rPr>
          <w:sz w:val="20"/>
        </w:rPr>
      </w:pPr>
    </w:p>
    <w:p w14:paraId="558358E4" w14:textId="77777777" w:rsidR="00220060" w:rsidRDefault="00220060">
      <w:pPr>
        <w:rPr>
          <w:sz w:val="20"/>
        </w:rPr>
        <w:sectPr w:rsidR="00220060">
          <w:type w:val="continuous"/>
          <w:pgSz w:w="12240" w:h="15840"/>
          <w:pgMar w:top="1380" w:right="20" w:bottom="1260" w:left="180" w:header="720" w:footer="720" w:gutter="0"/>
          <w:cols w:space="720"/>
        </w:sectPr>
      </w:pPr>
    </w:p>
    <w:p w14:paraId="2AF607E8" w14:textId="77777777" w:rsidR="00220060" w:rsidRDefault="00FD5B9F">
      <w:pPr>
        <w:pStyle w:val="Heading1"/>
        <w:spacing w:before="231" w:line="362" w:lineRule="auto"/>
        <w:ind w:right="20"/>
      </w:pPr>
      <w:r>
        <w:t>Full Board Review</w:t>
      </w:r>
    </w:p>
    <w:p w14:paraId="3B9A2A65" w14:textId="77777777" w:rsidR="00220060" w:rsidRDefault="00FD5B9F">
      <w:pPr>
        <w:pStyle w:val="BodyText"/>
        <w:spacing w:before="3"/>
        <w:rPr>
          <w:b/>
          <w:sz w:val="30"/>
        </w:rPr>
      </w:pPr>
      <w:r>
        <w:br w:type="column"/>
      </w:r>
    </w:p>
    <w:p w14:paraId="245939BD" w14:textId="77777777" w:rsidR="00220060" w:rsidRDefault="00FD5B9F">
      <w:pPr>
        <w:pStyle w:val="BodyText"/>
        <w:spacing w:line="360" w:lineRule="auto"/>
        <w:ind w:left="386" w:right="479"/>
      </w:pPr>
      <w:r>
        <w:t>Research that does not qualify for exempt status or expedited review must be reviewed by the full committee at a convened</w:t>
      </w:r>
      <w:r>
        <w:rPr>
          <w:spacing w:val="-52"/>
        </w:rPr>
        <w:t xml:space="preserve"> </w:t>
      </w:r>
      <w:r>
        <w:t>IRB</w:t>
      </w:r>
    </w:p>
    <w:p w14:paraId="0E08C15C" w14:textId="77777777" w:rsidR="00220060" w:rsidRDefault="00220060">
      <w:pPr>
        <w:spacing w:line="360" w:lineRule="auto"/>
        <w:sectPr w:rsidR="00220060">
          <w:type w:val="continuous"/>
          <w:pgSz w:w="12240" w:h="15840"/>
          <w:pgMar w:top="1380" w:right="20" w:bottom="1260" w:left="180" w:header="720" w:footer="720" w:gutter="0"/>
          <w:cols w:num="2" w:space="720" w:equalWidth="0">
            <w:col w:w="1867" w:space="164"/>
            <w:col w:w="10009"/>
          </w:cols>
        </w:sectPr>
      </w:pPr>
    </w:p>
    <w:p w14:paraId="00EE94A8" w14:textId="77777777" w:rsidR="00220060" w:rsidRDefault="00220060">
      <w:pPr>
        <w:pStyle w:val="BodyText"/>
        <w:rPr>
          <w:sz w:val="20"/>
        </w:rPr>
      </w:pPr>
    </w:p>
    <w:p w14:paraId="5BC9A747" w14:textId="77777777" w:rsidR="00220060" w:rsidRDefault="00220060">
      <w:pPr>
        <w:pStyle w:val="BodyText"/>
        <w:spacing w:before="11"/>
        <w:rPr>
          <w:sz w:val="16"/>
        </w:rPr>
      </w:pPr>
    </w:p>
    <w:p w14:paraId="62233C1D" w14:textId="77777777" w:rsidR="00220060" w:rsidRDefault="00FD5B9F">
      <w:pPr>
        <w:pStyle w:val="BodyText"/>
        <w:spacing w:before="100"/>
        <w:ind w:left="2415"/>
      </w:pPr>
      <w:r>
        <w:t>meeting. Meetings dates and times are listed on the IRB webpage.</w:t>
      </w:r>
    </w:p>
    <w:p w14:paraId="7CC60A5C" w14:textId="77777777" w:rsidR="00220060" w:rsidRDefault="00220060">
      <w:pPr>
        <w:pStyle w:val="BodyText"/>
        <w:rPr>
          <w:sz w:val="20"/>
        </w:rPr>
      </w:pPr>
    </w:p>
    <w:p w14:paraId="548865DB" w14:textId="77777777" w:rsidR="00220060" w:rsidRDefault="00220060">
      <w:pPr>
        <w:pStyle w:val="BodyText"/>
        <w:rPr>
          <w:sz w:val="20"/>
        </w:rPr>
      </w:pPr>
    </w:p>
    <w:p w14:paraId="0FB854E8" w14:textId="77777777" w:rsidR="00220060" w:rsidRDefault="00220060">
      <w:pPr>
        <w:pStyle w:val="BodyText"/>
        <w:rPr>
          <w:sz w:val="20"/>
        </w:rPr>
      </w:pPr>
    </w:p>
    <w:p w14:paraId="2D9E13A9" w14:textId="6E3A452E" w:rsidR="00220060" w:rsidRDefault="00DD6D58">
      <w:pPr>
        <w:pStyle w:val="BodyText"/>
        <w:spacing w:before="8"/>
        <w:rPr>
          <w:sz w:val="22"/>
        </w:rPr>
      </w:pPr>
      <w:r>
        <w:rPr>
          <w:noProof/>
        </w:rPr>
        <mc:AlternateContent>
          <mc:Choice Requires="wpg">
            <w:drawing>
              <wp:anchor distT="0" distB="0" distL="0" distR="0" simplePos="0" relativeHeight="251653120" behindDoc="1" locked="0" layoutInCell="1" allowOverlap="1" wp14:anchorId="160D1F2C" wp14:editId="6BDF3D29">
                <wp:simplePos x="0" y="0"/>
                <wp:positionH relativeFrom="page">
                  <wp:posOffset>365125</wp:posOffset>
                </wp:positionH>
                <wp:positionV relativeFrom="paragraph">
                  <wp:posOffset>188595</wp:posOffset>
                </wp:positionV>
                <wp:extent cx="7185025" cy="21590"/>
                <wp:effectExtent l="12700" t="7620" r="12700" b="8890"/>
                <wp:wrapTopAndBottom/>
                <wp:docPr id="9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025" cy="21590"/>
                          <a:chOff x="575" y="297"/>
                          <a:chExt cx="11315" cy="34"/>
                        </a:xfrm>
                      </wpg:grpSpPr>
                      <wps:wsp>
                        <wps:cNvPr id="92" name="Line 67"/>
                        <wps:cNvCnPr>
                          <a:cxnSpLocks noChangeShapeType="1"/>
                        </wps:cNvCnPr>
                        <wps:spPr bwMode="auto">
                          <a:xfrm>
                            <a:off x="575" y="315"/>
                            <a:ext cx="11313" cy="0"/>
                          </a:xfrm>
                          <a:prstGeom prst="line">
                            <a:avLst/>
                          </a:prstGeom>
                          <a:noFill/>
                          <a:ln w="20574">
                            <a:solidFill>
                              <a:srgbClr val="A1A1A1"/>
                            </a:solidFill>
                            <a:round/>
                            <a:headEnd/>
                            <a:tailEnd/>
                          </a:ln>
                          <a:extLst>
                            <a:ext uri="{909E8E84-426E-40DD-AFC4-6F175D3DCCD1}">
                              <a14:hiddenFill xmlns:a14="http://schemas.microsoft.com/office/drawing/2010/main">
                                <a:noFill/>
                              </a14:hiddenFill>
                            </a:ext>
                          </a:extLst>
                        </wps:spPr>
                        <wps:bodyPr/>
                      </wps:wsp>
                      <wps:wsp>
                        <wps:cNvPr id="93" name="Line 66"/>
                        <wps:cNvCnPr>
                          <a:cxnSpLocks noChangeShapeType="1"/>
                        </wps:cNvCnPr>
                        <wps:spPr bwMode="auto">
                          <a:xfrm>
                            <a:off x="576" y="301"/>
                            <a:ext cx="11314" cy="0"/>
                          </a:xfrm>
                          <a:prstGeom prst="line">
                            <a:avLst/>
                          </a:prstGeom>
                          <a:noFill/>
                          <a:ln w="4572">
                            <a:solidFill>
                              <a:srgbClr val="A1A1A1"/>
                            </a:solidFill>
                            <a:round/>
                            <a:headEnd/>
                            <a:tailEnd/>
                          </a:ln>
                          <a:extLst>
                            <a:ext uri="{909E8E84-426E-40DD-AFC4-6F175D3DCCD1}">
                              <a14:hiddenFill xmlns:a14="http://schemas.microsoft.com/office/drawing/2010/main">
                                <a:noFill/>
                              </a14:hiddenFill>
                            </a:ext>
                          </a:extLst>
                        </wps:spPr>
                        <wps:bodyPr/>
                      </wps:wsp>
                      <wps:wsp>
                        <wps:cNvPr id="94" name="Rectangle 65"/>
                        <wps:cNvSpPr>
                          <a:spLocks noChangeArrowheads="1"/>
                        </wps:cNvSpPr>
                        <wps:spPr bwMode="auto">
                          <a:xfrm>
                            <a:off x="11884" y="297"/>
                            <a:ext cx="4"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64"/>
                        <wps:cNvSpPr>
                          <a:spLocks noChangeArrowheads="1"/>
                        </wps:cNvSpPr>
                        <wps:spPr bwMode="auto">
                          <a:xfrm>
                            <a:off x="11884" y="303"/>
                            <a:ext cx="4" cy="2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63"/>
                        <wps:cNvSpPr>
                          <a:spLocks noChangeArrowheads="1"/>
                        </wps:cNvSpPr>
                        <wps:spPr bwMode="auto">
                          <a:xfrm>
                            <a:off x="576" y="323"/>
                            <a:ext cx="5" cy="8"/>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62"/>
                        <wps:cNvCnPr>
                          <a:cxnSpLocks noChangeShapeType="1"/>
                        </wps:cNvCnPr>
                        <wps:spPr bwMode="auto">
                          <a:xfrm>
                            <a:off x="576" y="327"/>
                            <a:ext cx="11314" cy="0"/>
                          </a:xfrm>
                          <a:prstGeom prst="line">
                            <a:avLst/>
                          </a:prstGeom>
                          <a:noFill/>
                          <a:ln w="4572">
                            <a:solidFill>
                              <a:srgbClr val="E4E4E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C26D3E" id="Group 61" o:spid="_x0000_s1026" style="position:absolute;margin-left:28.75pt;margin-top:14.85pt;width:565.75pt;height:1.7pt;z-index:-251663360;mso-wrap-distance-left:0;mso-wrap-distance-right:0;mso-position-horizontal-relative:page" coordorigin="575,297" coordsize="113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">
                <v:line id="Line 67" o:spid="_x0000_s1027" style="position:absolute;visibility:visible;mso-wrap-style:square" from="575,315" to="1188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" strokecolor="#a1a1a1" strokeweight="1.62pt"/>
                <v:line id="Line 66" o:spid="_x0000_s1028" style="position:absolute;visibility:visible;mso-wrap-style:square" from="576,301" to="11890,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" strokecolor="#a1a1a1" strokeweight=".36pt"/>
                <v:rect id="Rectangle 65" o:spid="_x0000_s1029" style="position:absolute;left:11884;top:297;width: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" fillcolor="#e4e4e4" stroked="f"/>
                <v:rect id="Rectangle 64" o:spid="_x0000_s1030" style="position:absolute;left:11884;top:303;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" fillcolor="#e4e4e4" stroked="f"/>
                <v:rect id="Rectangle 63" o:spid="_x0000_s1031" style="position:absolute;left:576;top:323;width: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" fillcolor="#a1a1a1" stroked="f"/>
                <v:line id="Line 62" o:spid="_x0000_s1032" style="position:absolute;visibility:visible;mso-wrap-style:square" from="576,327" to="1189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" strokecolor="#e4e4e4" strokeweight=".36pt"/>
                <w10:wrap type="topAndBottom" anchorx="page"/>
              </v:group>
            </w:pict>
          </mc:Fallback>
        </mc:AlternateContent>
      </w:r>
    </w:p>
    <w:p w14:paraId="246509E5" w14:textId="77777777" w:rsidR="00220060" w:rsidRDefault="00220060">
      <w:pPr>
        <w:pStyle w:val="BodyText"/>
        <w:spacing w:before="1"/>
        <w:rPr>
          <w:sz w:val="35"/>
        </w:rPr>
      </w:pPr>
    </w:p>
    <w:p w14:paraId="53396551" w14:textId="77777777" w:rsidR="00220060" w:rsidRDefault="00FD5B9F">
      <w:pPr>
        <w:pStyle w:val="Heading1"/>
        <w:ind w:left="2415"/>
      </w:pPr>
      <w:r>
        <w:t>Procedures</w:t>
      </w:r>
    </w:p>
    <w:p w14:paraId="5BF0A712" w14:textId="77777777" w:rsidR="00220060" w:rsidRDefault="00220060">
      <w:pPr>
        <w:pStyle w:val="BodyText"/>
        <w:rPr>
          <w:b/>
          <w:sz w:val="20"/>
        </w:rPr>
      </w:pPr>
    </w:p>
    <w:p w14:paraId="3A4644CA" w14:textId="28A3985C" w:rsidR="00220060" w:rsidRDefault="00DD6D58">
      <w:pPr>
        <w:pStyle w:val="BodyText"/>
        <w:spacing w:before="2"/>
        <w:rPr>
          <w:b/>
          <w:sz w:val="27"/>
        </w:rPr>
      </w:pPr>
      <w:r>
        <w:rPr>
          <w:noProof/>
        </w:rPr>
        <mc:AlternateContent>
          <mc:Choice Requires="wpg">
            <w:drawing>
              <wp:anchor distT="0" distB="0" distL="0" distR="0" simplePos="0" relativeHeight="251654144" behindDoc="1" locked="0" layoutInCell="1" allowOverlap="1" wp14:anchorId="10718745" wp14:editId="7F20CE9F">
                <wp:simplePos x="0" y="0"/>
                <wp:positionH relativeFrom="page">
                  <wp:posOffset>365125</wp:posOffset>
                </wp:positionH>
                <wp:positionV relativeFrom="paragraph">
                  <wp:posOffset>220345</wp:posOffset>
                </wp:positionV>
                <wp:extent cx="7185025" cy="22225"/>
                <wp:effectExtent l="12700" t="8255" r="12700" b="7620"/>
                <wp:wrapTopAndBottom/>
                <wp:docPr id="8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025" cy="22225"/>
                          <a:chOff x="575" y="347"/>
                          <a:chExt cx="11315" cy="35"/>
                        </a:xfrm>
                      </wpg:grpSpPr>
                      <wps:wsp>
                        <wps:cNvPr id="85" name="Line 60"/>
                        <wps:cNvCnPr>
                          <a:cxnSpLocks noChangeShapeType="1"/>
                        </wps:cNvCnPr>
                        <wps:spPr bwMode="auto">
                          <a:xfrm>
                            <a:off x="575" y="364"/>
                            <a:ext cx="11313" cy="0"/>
                          </a:xfrm>
                          <a:prstGeom prst="line">
                            <a:avLst/>
                          </a:prstGeom>
                          <a:noFill/>
                          <a:ln w="21336">
                            <a:solidFill>
                              <a:srgbClr val="A1A1A1"/>
                            </a:solidFill>
                            <a:round/>
                            <a:headEnd/>
                            <a:tailEnd/>
                          </a:ln>
                          <a:extLst>
                            <a:ext uri="{909E8E84-426E-40DD-AFC4-6F175D3DCCD1}">
                              <a14:hiddenFill xmlns:a14="http://schemas.microsoft.com/office/drawing/2010/main">
                                <a:noFill/>
                              </a14:hiddenFill>
                            </a:ext>
                          </a:extLst>
                        </wps:spPr>
                        <wps:bodyPr/>
                      </wps:wsp>
                      <wps:wsp>
                        <wps:cNvPr id="86" name="Line 59"/>
                        <wps:cNvCnPr>
                          <a:cxnSpLocks noChangeShapeType="1"/>
                        </wps:cNvCnPr>
                        <wps:spPr bwMode="auto">
                          <a:xfrm>
                            <a:off x="576" y="352"/>
                            <a:ext cx="11314" cy="0"/>
                          </a:xfrm>
                          <a:prstGeom prst="line">
                            <a:avLst/>
                          </a:prstGeom>
                          <a:noFill/>
                          <a:ln w="3810">
                            <a:solidFill>
                              <a:srgbClr val="A1A1A1"/>
                            </a:solidFill>
                            <a:round/>
                            <a:headEnd/>
                            <a:tailEnd/>
                          </a:ln>
                          <a:extLst>
                            <a:ext uri="{909E8E84-426E-40DD-AFC4-6F175D3DCCD1}">
                              <a14:hiddenFill xmlns:a14="http://schemas.microsoft.com/office/drawing/2010/main">
                                <a:noFill/>
                              </a14:hiddenFill>
                            </a:ext>
                          </a:extLst>
                        </wps:spPr>
                        <wps:bodyPr/>
                      </wps:wsp>
                      <wps:wsp>
                        <wps:cNvPr id="87" name="Rectangle 58"/>
                        <wps:cNvSpPr>
                          <a:spLocks noChangeArrowheads="1"/>
                        </wps:cNvSpPr>
                        <wps:spPr bwMode="auto">
                          <a:xfrm>
                            <a:off x="11884" y="348"/>
                            <a:ext cx="4" cy="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57"/>
                        <wps:cNvSpPr>
                          <a:spLocks noChangeArrowheads="1"/>
                        </wps:cNvSpPr>
                        <wps:spPr bwMode="auto">
                          <a:xfrm>
                            <a:off x="11884" y="353"/>
                            <a:ext cx="4" cy="2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56"/>
                        <wps:cNvSpPr>
                          <a:spLocks noChangeArrowheads="1"/>
                        </wps:cNvSpPr>
                        <wps:spPr bwMode="auto">
                          <a:xfrm>
                            <a:off x="576" y="375"/>
                            <a:ext cx="5" cy="8"/>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55"/>
                        <wps:cNvCnPr>
                          <a:cxnSpLocks noChangeShapeType="1"/>
                        </wps:cNvCnPr>
                        <wps:spPr bwMode="auto">
                          <a:xfrm>
                            <a:off x="576" y="379"/>
                            <a:ext cx="11314" cy="0"/>
                          </a:xfrm>
                          <a:prstGeom prst="line">
                            <a:avLst/>
                          </a:prstGeom>
                          <a:noFill/>
                          <a:ln w="4572">
                            <a:solidFill>
                              <a:srgbClr val="E4E4E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65321D" id="Group 54" o:spid="_x0000_s1026" style="position:absolute;margin-left:28.75pt;margin-top:17.35pt;width:565.75pt;height:1.75pt;z-index:-251662336;mso-wrap-distance-left:0;mso-wrap-distance-right:0;mso-position-horizontal-relative:page" coordorigin="575,347" coordsize="113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">
                <v:line id="Line 60" o:spid="_x0000_s1027" style="position:absolute;visibility:visible;mso-wrap-style:square" from="575,364" to="1188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" strokecolor="#a1a1a1" strokeweight="1.68pt"/>
                <v:line id="Line 59" o:spid="_x0000_s1028" style="position:absolute;visibility:visible;mso-wrap-style:square" from="576,352" to="1189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" strokecolor="#a1a1a1" strokeweight=".3pt"/>
                <v:rect id="Rectangle 58" o:spid="_x0000_s1029" style="position:absolute;left:11884;top:348;width: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" fillcolor="#e4e4e4" stroked="f"/>
                <v:rect id="Rectangle 57" o:spid="_x0000_s1030" style="position:absolute;left:11884;top:353;width: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" fillcolor="#e4e4e4" stroked="f"/>
                <v:rect id="Rectangle 56" o:spid="_x0000_s1031" style="position:absolute;left:576;top:375;width: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" fillcolor="#a1a1a1" stroked="f"/>
                <v:line id="Line 55" o:spid="_x0000_s1032" style="position:absolute;visibility:visible;mso-wrap-style:square" from="576,379" to="11890,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" strokecolor="#e4e4e4" strokeweight=".36pt"/>
                <w10:wrap type="topAndBottom" anchorx="page"/>
              </v:group>
            </w:pict>
          </mc:Fallback>
        </mc:AlternateContent>
      </w:r>
    </w:p>
    <w:p w14:paraId="34C9DEC3" w14:textId="77777777" w:rsidR="00220060" w:rsidRDefault="00220060">
      <w:pPr>
        <w:pStyle w:val="BodyText"/>
        <w:rPr>
          <w:b/>
          <w:sz w:val="20"/>
        </w:rPr>
      </w:pPr>
    </w:p>
    <w:p w14:paraId="3F73AF77" w14:textId="77777777" w:rsidR="00220060" w:rsidRDefault="00220060">
      <w:pPr>
        <w:pStyle w:val="BodyText"/>
        <w:rPr>
          <w:b/>
          <w:sz w:val="20"/>
        </w:rPr>
      </w:pPr>
    </w:p>
    <w:p w14:paraId="541F2CCA" w14:textId="77777777" w:rsidR="00220060" w:rsidRDefault="00220060">
      <w:pPr>
        <w:pStyle w:val="BodyText"/>
        <w:rPr>
          <w:b/>
          <w:sz w:val="20"/>
        </w:rPr>
      </w:pPr>
    </w:p>
    <w:p w14:paraId="4B0622F0" w14:textId="77777777" w:rsidR="00220060" w:rsidRDefault="00220060">
      <w:pPr>
        <w:pStyle w:val="BodyText"/>
        <w:spacing w:before="5"/>
        <w:rPr>
          <w:b/>
          <w:sz w:val="20"/>
        </w:rPr>
      </w:pPr>
    </w:p>
    <w:p w14:paraId="45773E0F" w14:textId="77777777" w:rsidR="00220060" w:rsidRDefault="00220060">
      <w:pPr>
        <w:rPr>
          <w:sz w:val="20"/>
        </w:rPr>
        <w:sectPr w:rsidR="00220060">
          <w:pgSz w:w="12240" w:h="15840"/>
          <w:pgMar w:top="1380" w:right="20" w:bottom="1260" w:left="180" w:header="698" w:footer="1076" w:gutter="0"/>
          <w:cols w:space="720"/>
        </w:sectPr>
      </w:pPr>
    </w:p>
    <w:p w14:paraId="0A949C5F" w14:textId="77777777" w:rsidR="00220060" w:rsidRDefault="00FD5B9F">
      <w:pPr>
        <w:spacing w:before="100" w:line="360" w:lineRule="auto"/>
        <w:ind w:left="386" w:right="20"/>
        <w:rPr>
          <w:b/>
          <w:sz w:val="24"/>
        </w:rPr>
      </w:pPr>
      <w:r>
        <w:rPr>
          <w:b/>
          <w:sz w:val="24"/>
        </w:rPr>
        <w:t>Scope of Review</w:t>
      </w:r>
    </w:p>
    <w:p w14:paraId="023F909A" w14:textId="77777777" w:rsidR="00220060" w:rsidRDefault="00FD5B9F">
      <w:pPr>
        <w:pStyle w:val="BodyText"/>
        <w:spacing w:before="113" w:line="357" w:lineRule="auto"/>
        <w:ind w:left="386" w:right="191"/>
      </w:pPr>
      <w:r>
        <w:br w:type="column"/>
      </w:r>
      <w:r>
        <w:t>The IRB reviews research involving human subjects if one or</w:t>
      </w:r>
      <w:r>
        <w:rPr>
          <w:spacing w:val="-54"/>
        </w:rPr>
        <w:t xml:space="preserve"> </w:t>
      </w:r>
      <w:r>
        <w:t>more of the following apply:</w:t>
      </w:r>
    </w:p>
    <w:p w14:paraId="5B9B1E3D" w14:textId="77777777" w:rsidR="00220060" w:rsidRDefault="00220060">
      <w:pPr>
        <w:pStyle w:val="BodyText"/>
        <w:spacing w:before="1"/>
        <w:rPr>
          <w:sz w:val="25"/>
        </w:rPr>
      </w:pPr>
    </w:p>
    <w:p w14:paraId="68E3F023" w14:textId="77777777" w:rsidR="00220060" w:rsidRDefault="00FD5B9F">
      <w:pPr>
        <w:pStyle w:val="ListParagraph"/>
        <w:numPr>
          <w:ilvl w:val="0"/>
          <w:numId w:val="39"/>
        </w:numPr>
        <w:tabs>
          <w:tab w:val="left" w:pos="676"/>
        </w:tabs>
        <w:spacing w:line="360" w:lineRule="auto"/>
        <w:ind w:right="405" w:firstLine="0"/>
        <w:rPr>
          <w:sz w:val="24"/>
        </w:rPr>
      </w:pPr>
      <w:r>
        <w:rPr>
          <w:sz w:val="24"/>
        </w:rPr>
        <w:t>the research is sponsored by UM, regardless of the location</w:t>
      </w:r>
      <w:r>
        <w:rPr>
          <w:spacing w:val="-52"/>
          <w:sz w:val="24"/>
        </w:rPr>
        <w:t xml:space="preserve"> </w:t>
      </w:r>
      <w:r>
        <w:rPr>
          <w:sz w:val="24"/>
        </w:rPr>
        <w:t>of the</w:t>
      </w:r>
      <w:r>
        <w:rPr>
          <w:spacing w:val="-2"/>
          <w:sz w:val="24"/>
        </w:rPr>
        <w:t xml:space="preserve"> </w:t>
      </w:r>
      <w:proofErr w:type="gramStart"/>
      <w:r>
        <w:rPr>
          <w:sz w:val="24"/>
        </w:rPr>
        <w:t>project;</w:t>
      </w:r>
      <w:proofErr w:type="gramEnd"/>
    </w:p>
    <w:p w14:paraId="0B8067BA" w14:textId="77777777" w:rsidR="00220060" w:rsidRDefault="00220060">
      <w:pPr>
        <w:pStyle w:val="BodyText"/>
        <w:spacing w:before="11"/>
        <w:rPr>
          <w:sz w:val="35"/>
        </w:rPr>
      </w:pPr>
    </w:p>
    <w:p w14:paraId="58180B75" w14:textId="77777777" w:rsidR="00220060" w:rsidRDefault="00FD5B9F">
      <w:pPr>
        <w:pStyle w:val="ListParagraph"/>
        <w:numPr>
          <w:ilvl w:val="0"/>
          <w:numId w:val="39"/>
        </w:numPr>
        <w:tabs>
          <w:tab w:val="left" w:pos="676"/>
        </w:tabs>
        <w:spacing w:line="360" w:lineRule="auto"/>
        <w:ind w:right="406" w:firstLine="0"/>
        <w:rPr>
          <w:sz w:val="24"/>
        </w:rPr>
      </w:pPr>
      <w:r>
        <w:rPr>
          <w:sz w:val="24"/>
        </w:rPr>
        <w:t>the research is conducted by, or under the direction of, any staff, faculty, student, or other agent of UM in connection</w:t>
      </w:r>
      <w:r>
        <w:rPr>
          <w:spacing w:val="-54"/>
          <w:sz w:val="24"/>
        </w:rPr>
        <w:t xml:space="preserve"> </w:t>
      </w:r>
      <w:r>
        <w:rPr>
          <w:sz w:val="24"/>
        </w:rPr>
        <w:t>with his or her institutional</w:t>
      </w:r>
      <w:r>
        <w:rPr>
          <w:spacing w:val="-10"/>
          <w:sz w:val="24"/>
        </w:rPr>
        <w:t xml:space="preserve"> </w:t>
      </w:r>
      <w:proofErr w:type="gramStart"/>
      <w:r>
        <w:rPr>
          <w:sz w:val="24"/>
        </w:rPr>
        <w:t>responsibilities;</w:t>
      </w:r>
      <w:proofErr w:type="gramEnd"/>
    </w:p>
    <w:p w14:paraId="2D7C6CE2" w14:textId="77777777" w:rsidR="00220060" w:rsidRDefault="00220060">
      <w:pPr>
        <w:pStyle w:val="BodyText"/>
        <w:spacing w:before="9"/>
        <w:rPr>
          <w:sz w:val="35"/>
        </w:rPr>
      </w:pPr>
    </w:p>
    <w:p w14:paraId="1969EABA" w14:textId="77777777" w:rsidR="00220060" w:rsidRDefault="00FD5B9F">
      <w:pPr>
        <w:pStyle w:val="ListParagraph"/>
        <w:numPr>
          <w:ilvl w:val="0"/>
          <w:numId w:val="39"/>
        </w:numPr>
        <w:tabs>
          <w:tab w:val="left" w:pos="676"/>
        </w:tabs>
        <w:spacing w:before="1" w:line="360" w:lineRule="auto"/>
        <w:ind w:right="838" w:firstLine="0"/>
        <w:rPr>
          <w:sz w:val="24"/>
        </w:rPr>
      </w:pPr>
      <w:r>
        <w:rPr>
          <w:sz w:val="24"/>
        </w:rPr>
        <w:t>the research is conducted by or under the direction of any employee or agent of UM using any property or facility of</w:t>
      </w:r>
      <w:r>
        <w:rPr>
          <w:spacing w:val="-50"/>
          <w:sz w:val="24"/>
        </w:rPr>
        <w:t xml:space="preserve"> </w:t>
      </w:r>
      <w:proofErr w:type="gramStart"/>
      <w:r>
        <w:rPr>
          <w:sz w:val="24"/>
        </w:rPr>
        <w:t>UM;</w:t>
      </w:r>
      <w:proofErr w:type="gramEnd"/>
    </w:p>
    <w:p w14:paraId="0F5EA622" w14:textId="77777777" w:rsidR="00220060" w:rsidRDefault="00220060">
      <w:pPr>
        <w:pStyle w:val="BodyText"/>
        <w:spacing w:before="10"/>
        <w:rPr>
          <w:sz w:val="35"/>
        </w:rPr>
      </w:pPr>
    </w:p>
    <w:p w14:paraId="3D18218C" w14:textId="77777777" w:rsidR="00FD5B9F" w:rsidRPr="004E099E" w:rsidRDefault="00FD5B9F" w:rsidP="00FD5B9F">
      <w:pPr>
        <w:pStyle w:val="ListParagraph"/>
        <w:numPr>
          <w:ilvl w:val="0"/>
          <w:numId w:val="39"/>
        </w:numPr>
        <w:tabs>
          <w:tab w:val="left" w:pos="676"/>
        </w:tabs>
        <w:spacing w:line="360" w:lineRule="auto"/>
        <w:ind w:right="693" w:firstLine="0"/>
        <w:rPr>
          <w:sz w:val="24"/>
        </w:rPr>
      </w:pPr>
      <w:r w:rsidRPr="004E099E">
        <w:rPr>
          <w:sz w:val="24"/>
        </w:rPr>
        <w:t>Individuals involved in recruitment of participants, beyond providing information about the availability of the study and contact information for the investigator, </w:t>
      </w:r>
      <w:proofErr w:type="gramStart"/>
      <w:r w:rsidRPr="004E099E">
        <w:rPr>
          <w:sz w:val="24"/>
        </w:rPr>
        <w:t>are considered to be</w:t>
      </w:r>
      <w:proofErr w:type="gramEnd"/>
      <w:r w:rsidRPr="004E099E">
        <w:rPr>
          <w:sz w:val="24"/>
        </w:rPr>
        <w:t xml:space="preserve"> “engaged in research” and must have IRB approval to perform this activity</w:t>
      </w:r>
    </w:p>
    <w:p w14:paraId="61CBBE5D" w14:textId="35685CB6" w:rsidR="00FD5B9F" w:rsidRPr="004E099E" w:rsidRDefault="00FD5B9F" w:rsidP="00FD5B9F">
      <w:pPr>
        <w:pStyle w:val="xmsonormal"/>
        <w:numPr>
          <w:ilvl w:val="1"/>
          <w:numId w:val="39"/>
        </w:numPr>
        <w:shd w:val="clear" w:color="auto" w:fill="FFFFFF"/>
        <w:spacing w:after="100" w:line="360" w:lineRule="auto"/>
        <w:ind w:left="1282" w:hanging="288"/>
        <w:rPr>
          <w:rFonts w:ascii="Courier New" w:hAnsi="Courier New" w:cs="Courier New"/>
        </w:rPr>
      </w:pPr>
      <w:r w:rsidRPr="004E099E">
        <w:rPr>
          <w:rFonts w:ascii="Courier New" w:hAnsi="Courier New" w:cs="Courier New"/>
          <w:sz w:val="24"/>
          <w:szCs w:val="24"/>
        </w:rPr>
        <w:t>When Faculty and Staff’s involvement is limited to distributing recruitment material for non-UofM research, the recruitment activity must include a statement that the UofM IRB has not reviewed this protocol </w:t>
      </w:r>
    </w:p>
    <w:p w14:paraId="6052F310" w14:textId="77777777" w:rsidR="00FD5B9F" w:rsidRPr="00FD5B9F" w:rsidRDefault="00FD5B9F" w:rsidP="00FD5B9F">
      <w:pPr>
        <w:tabs>
          <w:tab w:val="left" w:pos="676"/>
        </w:tabs>
        <w:spacing w:line="360" w:lineRule="auto"/>
        <w:ind w:right="693"/>
        <w:rPr>
          <w:sz w:val="24"/>
        </w:rPr>
        <w:sectPr w:rsidR="00FD5B9F" w:rsidRPr="00FD5B9F">
          <w:type w:val="continuous"/>
          <w:pgSz w:w="12240" w:h="15840"/>
          <w:pgMar w:top="1380" w:right="20" w:bottom="1260" w:left="180" w:header="720" w:footer="720" w:gutter="0"/>
          <w:cols w:num="2" w:space="720" w:equalWidth="0">
            <w:col w:w="1579" w:space="452"/>
            <w:col w:w="10009"/>
          </w:cols>
        </w:sectPr>
      </w:pPr>
    </w:p>
    <w:p w14:paraId="6943A1A0" w14:textId="77777777" w:rsidR="00220060" w:rsidRDefault="00220060">
      <w:pPr>
        <w:pStyle w:val="BodyText"/>
        <w:rPr>
          <w:sz w:val="20"/>
        </w:rPr>
      </w:pPr>
    </w:p>
    <w:p w14:paraId="629C57C8" w14:textId="77777777" w:rsidR="00220060" w:rsidRDefault="00220060">
      <w:pPr>
        <w:pStyle w:val="BodyText"/>
        <w:rPr>
          <w:sz w:val="20"/>
        </w:rPr>
      </w:pPr>
    </w:p>
    <w:p w14:paraId="22E079A3" w14:textId="77777777" w:rsidR="00FD5B9F" w:rsidRDefault="00FD5B9F" w:rsidP="00FD5B9F">
      <w:pPr>
        <w:pStyle w:val="Heading1"/>
        <w:spacing w:before="233" w:line="362" w:lineRule="auto"/>
        <w:ind w:right="20"/>
      </w:pPr>
      <w:r>
        <w:t>Levels of Review</w:t>
      </w:r>
    </w:p>
    <w:p w14:paraId="18A71DDC" w14:textId="77777777" w:rsidR="00220060" w:rsidRDefault="00FD5B9F" w:rsidP="00FD5B9F">
      <w:pPr>
        <w:pStyle w:val="Heading1"/>
        <w:spacing w:before="233" w:line="362" w:lineRule="auto"/>
        <w:ind w:right="20"/>
        <w:rPr>
          <w:b w:val="0"/>
        </w:rPr>
      </w:pPr>
      <w:r>
        <w:t>The IRB has the sole authority for determining level of</w:t>
      </w:r>
      <w:r>
        <w:rPr>
          <w:spacing w:val="-52"/>
        </w:rPr>
        <w:t xml:space="preserve"> </w:t>
      </w:r>
      <w:r>
        <w:t>review at the University.</w:t>
      </w:r>
    </w:p>
    <w:p w14:paraId="5E314AE0" w14:textId="77777777" w:rsidR="00220060" w:rsidRPr="00FD5B9F" w:rsidRDefault="00220060">
      <w:pPr>
        <w:pStyle w:val="BodyText"/>
        <w:spacing w:before="5"/>
        <w:rPr>
          <w:b/>
          <w:sz w:val="22"/>
          <w:szCs w:val="22"/>
        </w:rPr>
      </w:pPr>
    </w:p>
    <w:p w14:paraId="241257EE" w14:textId="77777777" w:rsidR="00220060" w:rsidRDefault="00FD5B9F" w:rsidP="00FD5B9F">
      <w:pPr>
        <w:spacing w:before="1" w:line="360" w:lineRule="auto"/>
        <w:ind w:left="389"/>
      </w:pPr>
      <w:r w:rsidRPr="00FD5B9F">
        <w:rPr>
          <w:sz w:val="24"/>
        </w:rPr>
        <w:t xml:space="preserve">Research in the </w:t>
      </w:r>
      <w:r w:rsidRPr="00FD5B9F">
        <w:rPr>
          <w:b/>
          <w:sz w:val="24"/>
        </w:rPr>
        <w:t xml:space="preserve">minimal review </w:t>
      </w:r>
      <w:r w:rsidRPr="00FD5B9F">
        <w:rPr>
          <w:sz w:val="24"/>
        </w:rPr>
        <w:t xml:space="preserve">category is exempt from </w:t>
      </w:r>
      <w:r w:rsidRPr="00FD5B9F">
        <w:t xml:space="preserve">applicable </w:t>
      </w:r>
      <w:r w:rsidRPr="00FD5B9F">
        <w:rPr>
          <w:sz w:val="24"/>
          <w:szCs w:val="24"/>
        </w:rPr>
        <w:t>federal regulations, although review by the IRB is still required. Minimal review research must be anonymous and consists of at least one of the following</w:t>
      </w:r>
      <w:r>
        <w:t>:</w:t>
      </w:r>
    </w:p>
    <w:p w14:paraId="6EC41628" w14:textId="77777777" w:rsidR="00220060" w:rsidRDefault="00220060">
      <w:pPr>
        <w:pStyle w:val="BodyText"/>
        <w:spacing w:before="9"/>
      </w:pPr>
    </w:p>
    <w:p w14:paraId="7392EE6B" w14:textId="77777777" w:rsidR="00220060" w:rsidRDefault="00FD5B9F" w:rsidP="00FD5B9F">
      <w:pPr>
        <w:pStyle w:val="ListParagraph"/>
        <w:numPr>
          <w:ilvl w:val="0"/>
          <w:numId w:val="47"/>
        </w:numPr>
        <w:tabs>
          <w:tab w:val="left" w:pos="2705"/>
        </w:tabs>
        <w:spacing w:line="360" w:lineRule="auto"/>
        <w:ind w:right="1414"/>
        <w:rPr>
          <w:sz w:val="24"/>
        </w:rPr>
      </w:pPr>
      <w:r>
        <w:rPr>
          <w:sz w:val="24"/>
        </w:rPr>
        <w:t>commonly accepted educational settings involving</w:t>
      </w:r>
      <w:r>
        <w:rPr>
          <w:spacing w:val="-49"/>
          <w:sz w:val="24"/>
        </w:rPr>
        <w:t xml:space="preserve"> </w:t>
      </w:r>
      <w:r>
        <w:rPr>
          <w:sz w:val="24"/>
        </w:rPr>
        <w:t>normal education</w:t>
      </w:r>
      <w:r>
        <w:rPr>
          <w:spacing w:val="-2"/>
          <w:sz w:val="24"/>
        </w:rPr>
        <w:t xml:space="preserve"> </w:t>
      </w:r>
      <w:proofErr w:type="gramStart"/>
      <w:r>
        <w:rPr>
          <w:sz w:val="24"/>
        </w:rPr>
        <w:t>practice;</w:t>
      </w:r>
      <w:proofErr w:type="gramEnd"/>
    </w:p>
    <w:p w14:paraId="66D182AB" w14:textId="77777777" w:rsidR="00220060" w:rsidRDefault="00220060">
      <w:pPr>
        <w:pStyle w:val="BodyText"/>
        <w:rPr>
          <w:sz w:val="36"/>
        </w:rPr>
      </w:pPr>
    </w:p>
    <w:p w14:paraId="0E8EC772" w14:textId="77777777" w:rsidR="00220060" w:rsidRDefault="00FD5B9F" w:rsidP="00FD5B9F">
      <w:pPr>
        <w:pStyle w:val="ListParagraph"/>
        <w:numPr>
          <w:ilvl w:val="0"/>
          <w:numId w:val="47"/>
        </w:numPr>
        <w:tabs>
          <w:tab w:val="left" w:pos="2705"/>
        </w:tabs>
        <w:spacing w:line="357" w:lineRule="auto"/>
        <w:ind w:right="406"/>
        <w:rPr>
          <w:sz w:val="24"/>
        </w:rPr>
      </w:pPr>
      <w:r>
        <w:rPr>
          <w:sz w:val="24"/>
        </w:rPr>
        <w:t>educational tests if the information is taken so that</w:t>
      </w:r>
      <w:r>
        <w:rPr>
          <w:spacing w:val="-53"/>
          <w:sz w:val="24"/>
        </w:rPr>
        <w:t xml:space="preserve"> </w:t>
      </w:r>
      <w:r>
        <w:rPr>
          <w:sz w:val="24"/>
        </w:rPr>
        <w:t>subjects cannot be</w:t>
      </w:r>
      <w:r>
        <w:rPr>
          <w:spacing w:val="-3"/>
          <w:sz w:val="24"/>
        </w:rPr>
        <w:t xml:space="preserve"> </w:t>
      </w:r>
      <w:proofErr w:type="gramStart"/>
      <w:r>
        <w:rPr>
          <w:sz w:val="24"/>
        </w:rPr>
        <w:t>identified;</w:t>
      </w:r>
      <w:proofErr w:type="gramEnd"/>
    </w:p>
    <w:p w14:paraId="1686146B" w14:textId="77777777" w:rsidR="00220060" w:rsidRDefault="00220060">
      <w:pPr>
        <w:pStyle w:val="BodyText"/>
        <w:spacing w:before="3"/>
        <w:rPr>
          <w:sz w:val="36"/>
        </w:rPr>
      </w:pPr>
    </w:p>
    <w:p w14:paraId="30CA0299" w14:textId="77777777" w:rsidR="00220060" w:rsidRDefault="00FD5B9F" w:rsidP="00FD5B9F">
      <w:pPr>
        <w:pStyle w:val="ListParagraph"/>
        <w:numPr>
          <w:ilvl w:val="0"/>
          <w:numId w:val="47"/>
        </w:numPr>
        <w:tabs>
          <w:tab w:val="left" w:pos="2705"/>
        </w:tabs>
        <w:spacing w:line="360" w:lineRule="auto"/>
        <w:ind w:right="406"/>
        <w:rPr>
          <w:sz w:val="24"/>
        </w:rPr>
      </w:pPr>
      <w:r>
        <w:rPr>
          <w:sz w:val="24"/>
        </w:rPr>
        <w:t>(</w:t>
      </w:r>
      <w:proofErr w:type="gramStart"/>
      <w:r>
        <w:rPr>
          <w:sz w:val="24"/>
        </w:rPr>
        <w:t>does</w:t>
      </w:r>
      <w:proofErr w:type="gramEnd"/>
      <w:r>
        <w:rPr>
          <w:sz w:val="24"/>
        </w:rPr>
        <w:t xml:space="preserve"> not apply to children) surveys or interviews that do</w:t>
      </w:r>
      <w:r>
        <w:rPr>
          <w:spacing w:val="-52"/>
          <w:sz w:val="24"/>
        </w:rPr>
        <w:t xml:space="preserve"> </w:t>
      </w:r>
      <w:r>
        <w:rPr>
          <w:sz w:val="24"/>
        </w:rPr>
        <w:t>not deal with sensitive aspects of the subject's own behavior (such as drug use, sexual activity, or criminal activity), or in</w:t>
      </w:r>
      <w:r>
        <w:rPr>
          <w:spacing w:val="-54"/>
          <w:sz w:val="24"/>
        </w:rPr>
        <w:t xml:space="preserve"> </w:t>
      </w:r>
      <w:r>
        <w:rPr>
          <w:sz w:val="24"/>
        </w:rPr>
        <w:t>which the subject's responses would not place the subject at risk of liability, or threaten financial standing or</w:t>
      </w:r>
      <w:r>
        <w:rPr>
          <w:spacing w:val="-32"/>
          <w:sz w:val="24"/>
        </w:rPr>
        <w:t xml:space="preserve"> </w:t>
      </w:r>
      <w:r>
        <w:rPr>
          <w:sz w:val="24"/>
        </w:rPr>
        <w:t>employability;</w:t>
      </w:r>
    </w:p>
    <w:p w14:paraId="50D26420" w14:textId="77777777" w:rsidR="00220060" w:rsidRDefault="00220060">
      <w:pPr>
        <w:pStyle w:val="BodyText"/>
        <w:rPr>
          <w:sz w:val="36"/>
        </w:rPr>
      </w:pPr>
    </w:p>
    <w:p w14:paraId="3257F079" w14:textId="77777777" w:rsidR="00220060" w:rsidRDefault="00FD5B9F" w:rsidP="00FD5B9F">
      <w:pPr>
        <w:pStyle w:val="ListParagraph"/>
        <w:numPr>
          <w:ilvl w:val="0"/>
          <w:numId w:val="47"/>
        </w:numPr>
        <w:tabs>
          <w:tab w:val="left" w:pos="2705"/>
        </w:tabs>
        <w:spacing w:line="360" w:lineRule="auto"/>
        <w:ind w:right="694"/>
        <w:rPr>
          <w:sz w:val="24"/>
        </w:rPr>
      </w:pPr>
      <w:r>
        <w:rPr>
          <w:sz w:val="24"/>
        </w:rPr>
        <w:t>(</w:t>
      </w:r>
      <w:proofErr w:type="gramStart"/>
      <w:r>
        <w:rPr>
          <w:sz w:val="24"/>
        </w:rPr>
        <w:t>needs</w:t>
      </w:r>
      <w:proofErr w:type="gramEnd"/>
      <w:r>
        <w:rPr>
          <w:sz w:val="24"/>
        </w:rPr>
        <w:t xml:space="preserve"> not be anonymous) surveys or interviews of elected</w:t>
      </w:r>
      <w:r>
        <w:rPr>
          <w:spacing w:val="-51"/>
          <w:sz w:val="24"/>
        </w:rPr>
        <w:t xml:space="preserve"> </w:t>
      </w:r>
      <w:r>
        <w:rPr>
          <w:sz w:val="24"/>
        </w:rPr>
        <w:t>or appointed public officials or candidates for</w:t>
      </w:r>
      <w:r>
        <w:rPr>
          <w:spacing w:val="-22"/>
          <w:sz w:val="24"/>
        </w:rPr>
        <w:t xml:space="preserve"> </w:t>
      </w:r>
      <w:r>
        <w:rPr>
          <w:sz w:val="24"/>
        </w:rPr>
        <w:t>office;</w:t>
      </w:r>
    </w:p>
    <w:p w14:paraId="72B12B6B" w14:textId="77777777" w:rsidR="00220060" w:rsidRDefault="00220060">
      <w:pPr>
        <w:pStyle w:val="BodyText"/>
        <w:spacing w:before="11"/>
        <w:rPr>
          <w:sz w:val="35"/>
        </w:rPr>
      </w:pPr>
    </w:p>
    <w:p w14:paraId="11DBA36E" w14:textId="77777777" w:rsidR="00220060" w:rsidRDefault="00FD5B9F" w:rsidP="00FD5B9F">
      <w:pPr>
        <w:pStyle w:val="ListParagraph"/>
        <w:numPr>
          <w:ilvl w:val="0"/>
          <w:numId w:val="47"/>
        </w:numPr>
        <w:tabs>
          <w:tab w:val="left" w:pos="2705"/>
        </w:tabs>
        <w:spacing w:line="360" w:lineRule="auto"/>
        <w:ind w:right="407"/>
        <w:rPr>
          <w:sz w:val="24"/>
        </w:rPr>
      </w:pPr>
      <w:r>
        <w:rPr>
          <w:sz w:val="24"/>
        </w:rPr>
        <w:t>(</w:t>
      </w:r>
      <w:proofErr w:type="gramStart"/>
      <w:r>
        <w:rPr>
          <w:sz w:val="24"/>
        </w:rPr>
        <w:t>does</w:t>
      </w:r>
      <w:proofErr w:type="gramEnd"/>
      <w:r>
        <w:rPr>
          <w:sz w:val="24"/>
        </w:rPr>
        <w:t xml:space="preserve"> not apply to children) observation of public behavior that does not deal with sensitive aspects of the subject's own behavior or in which the subject's responses would not place</w:t>
      </w:r>
      <w:r>
        <w:rPr>
          <w:spacing w:val="-54"/>
          <w:sz w:val="24"/>
        </w:rPr>
        <w:t xml:space="preserve"> </w:t>
      </w:r>
      <w:r>
        <w:rPr>
          <w:sz w:val="24"/>
        </w:rPr>
        <w:t>the subject at risk of liability or threaten financial standing or employability;</w:t>
      </w:r>
    </w:p>
    <w:p w14:paraId="32197AAB" w14:textId="77777777" w:rsidR="00220060" w:rsidRDefault="00220060">
      <w:pPr>
        <w:pStyle w:val="BodyText"/>
        <w:spacing w:before="7"/>
        <w:rPr>
          <w:sz w:val="35"/>
        </w:rPr>
      </w:pPr>
    </w:p>
    <w:p w14:paraId="1683C572" w14:textId="77777777" w:rsidR="00220060" w:rsidRDefault="00FD5B9F" w:rsidP="00FD5B9F">
      <w:pPr>
        <w:pStyle w:val="ListParagraph"/>
        <w:numPr>
          <w:ilvl w:val="0"/>
          <w:numId w:val="47"/>
        </w:numPr>
        <w:tabs>
          <w:tab w:val="left" w:pos="2705"/>
        </w:tabs>
        <w:spacing w:before="1" w:line="360" w:lineRule="auto"/>
        <w:ind w:right="694"/>
        <w:rPr>
          <w:sz w:val="24"/>
        </w:rPr>
      </w:pPr>
      <w:r>
        <w:rPr>
          <w:sz w:val="24"/>
        </w:rPr>
        <w:t>collection or study of existing data, documents, records,</w:t>
      </w:r>
      <w:r>
        <w:rPr>
          <w:spacing w:val="-52"/>
          <w:sz w:val="24"/>
        </w:rPr>
        <w:t xml:space="preserve"> </w:t>
      </w:r>
      <w:r>
        <w:rPr>
          <w:sz w:val="24"/>
        </w:rPr>
        <w:t>or biological specimens as long as they are publicly</w:t>
      </w:r>
      <w:r>
        <w:rPr>
          <w:spacing w:val="-43"/>
          <w:sz w:val="24"/>
        </w:rPr>
        <w:t xml:space="preserve"> </w:t>
      </w:r>
      <w:proofErr w:type="gramStart"/>
      <w:r>
        <w:rPr>
          <w:sz w:val="24"/>
        </w:rPr>
        <w:t>available;</w:t>
      </w:r>
      <w:proofErr w:type="gramEnd"/>
    </w:p>
    <w:p w14:paraId="583A594A" w14:textId="77777777" w:rsidR="00220060" w:rsidRDefault="00220060">
      <w:pPr>
        <w:pStyle w:val="BodyText"/>
        <w:spacing w:before="10"/>
        <w:rPr>
          <w:sz w:val="35"/>
        </w:rPr>
      </w:pPr>
    </w:p>
    <w:p w14:paraId="51805289" w14:textId="77777777" w:rsidR="00220060" w:rsidRDefault="00FD5B9F" w:rsidP="00FD5B9F">
      <w:pPr>
        <w:pStyle w:val="ListParagraph"/>
        <w:numPr>
          <w:ilvl w:val="0"/>
          <w:numId w:val="47"/>
        </w:numPr>
        <w:tabs>
          <w:tab w:val="left" w:pos="2705"/>
        </w:tabs>
        <w:spacing w:line="360" w:lineRule="auto"/>
        <w:ind w:right="407"/>
        <w:rPr>
          <w:sz w:val="24"/>
        </w:rPr>
      </w:pPr>
      <w:r>
        <w:rPr>
          <w:sz w:val="24"/>
        </w:rPr>
        <w:t xml:space="preserve">research or demonstration projects of programs under the Social </w:t>
      </w:r>
      <w:r>
        <w:rPr>
          <w:sz w:val="24"/>
        </w:rPr>
        <w:lastRenderedPageBreak/>
        <w:t>Security Act or other public benefit or service</w:t>
      </w:r>
      <w:r>
        <w:rPr>
          <w:spacing w:val="-55"/>
          <w:sz w:val="24"/>
        </w:rPr>
        <w:t xml:space="preserve"> </w:t>
      </w:r>
      <w:proofErr w:type="gramStart"/>
      <w:r>
        <w:rPr>
          <w:sz w:val="24"/>
        </w:rPr>
        <w:t>programs;</w:t>
      </w:r>
      <w:proofErr w:type="gramEnd"/>
    </w:p>
    <w:p w14:paraId="42EB25C4" w14:textId="77777777" w:rsidR="00220060" w:rsidRDefault="00220060">
      <w:pPr>
        <w:spacing w:line="360" w:lineRule="auto"/>
        <w:rPr>
          <w:sz w:val="24"/>
        </w:rPr>
      </w:pPr>
    </w:p>
    <w:p w14:paraId="52149B6E" w14:textId="77777777" w:rsidR="00220060" w:rsidRDefault="00FD5B9F" w:rsidP="00FD5B9F">
      <w:pPr>
        <w:pStyle w:val="BodyText"/>
        <w:spacing w:line="372" w:lineRule="auto"/>
        <w:ind w:left="150" w:right="675"/>
      </w:pPr>
      <w:r>
        <w:t xml:space="preserve">Research in the </w:t>
      </w:r>
      <w:r>
        <w:rPr>
          <w:b/>
        </w:rPr>
        <w:t xml:space="preserve">expedited </w:t>
      </w:r>
      <w:r>
        <w:t xml:space="preserve">category is that which poses no more than </w:t>
      </w:r>
      <w:proofErr w:type="gramStart"/>
      <w:r>
        <w:t>minimal  risk</w:t>
      </w:r>
      <w:proofErr w:type="gramEnd"/>
      <w:r>
        <w:t xml:space="preserve"> to the subject involving no more than:</w:t>
      </w:r>
    </w:p>
    <w:p w14:paraId="7B9BB2E2" w14:textId="77777777" w:rsidR="00220060" w:rsidRDefault="00220060">
      <w:pPr>
        <w:pStyle w:val="BodyText"/>
        <w:spacing w:before="7"/>
        <w:rPr>
          <w:sz w:val="23"/>
        </w:rPr>
      </w:pPr>
    </w:p>
    <w:p w14:paraId="1F2A85D5" w14:textId="77777777" w:rsidR="00220060" w:rsidRDefault="00FD5B9F" w:rsidP="00FD5B9F">
      <w:pPr>
        <w:pStyle w:val="ListParagraph"/>
        <w:numPr>
          <w:ilvl w:val="0"/>
          <w:numId w:val="48"/>
        </w:numPr>
        <w:tabs>
          <w:tab w:val="left" w:pos="2705"/>
        </w:tabs>
        <w:spacing w:line="360" w:lineRule="auto"/>
        <w:ind w:right="982"/>
        <w:rPr>
          <w:sz w:val="24"/>
        </w:rPr>
      </w:pPr>
      <w:r>
        <w:rPr>
          <w:sz w:val="24"/>
        </w:rPr>
        <w:t>collection of hair, nail clippings, baby teeth or teeth</w:t>
      </w:r>
      <w:r>
        <w:rPr>
          <w:spacing w:val="-49"/>
          <w:sz w:val="24"/>
        </w:rPr>
        <w:t xml:space="preserve"> </w:t>
      </w:r>
      <w:r>
        <w:rPr>
          <w:sz w:val="24"/>
        </w:rPr>
        <w:t>in need of</w:t>
      </w:r>
      <w:r>
        <w:rPr>
          <w:spacing w:val="-3"/>
          <w:sz w:val="24"/>
        </w:rPr>
        <w:t xml:space="preserve"> </w:t>
      </w:r>
      <w:proofErr w:type="gramStart"/>
      <w:r>
        <w:rPr>
          <w:sz w:val="24"/>
        </w:rPr>
        <w:t>extraction;</w:t>
      </w:r>
      <w:proofErr w:type="gramEnd"/>
    </w:p>
    <w:p w14:paraId="3D5D0E6D" w14:textId="77777777" w:rsidR="00220060" w:rsidRDefault="00220060">
      <w:pPr>
        <w:pStyle w:val="BodyText"/>
        <w:spacing w:before="10"/>
        <w:rPr>
          <w:sz w:val="35"/>
        </w:rPr>
      </w:pPr>
    </w:p>
    <w:p w14:paraId="35FF4177" w14:textId="77777777" w:rsidR="00220060" w:rsidRDefault="00FD5B9F" w:rsidP="00FD5B9F">
      <w:pPr>
        <w:pStyle w:val="ListParagraph"/>
        <w:numPr>
          <w:ilvl w:val="0"/>
          <w:numId w:val="48"/>
        </w:numPr>
        <w:tabs>
          <w:tab w:val="left" w:pos="2705"/>
        </w:tabs>
        <w:spacing w:line="360" w:lineRule="auto"/>
        <w:ind w:right="838"/>
        <w:rPr>
          <w:sz w:val="24"/>
        </w:rPr>
      </w:pPr>
      <w:r>
        <w:rPr>
          <w:sz w:val="24"/>
        </w:rPr>
        <w:t>collection of excreta, sweat, saliva, placenta and</w:t>
      </w:r>
      <w:r>
        <w:rPr>
          <w:spacing w:val="-51"/>
          <w:sz w:val="24"/>
        </w:rPr>
        <w:t xml:space="preserve"> </w:t>
      </w:r>
      <w:r>
        <w:rPr>
          <w:sz w:val="24"/>
        </w:rPr>
        <w:t>amniotic fluid at</w:t>
      </w:r>
      <w:r>
        <w:rPr>
          <w:spacing w:val="-3"/>
          <w:sz w:val="24"/>
        </w:rPr>
        <w:t xml:space="preserve"> </w:t>
      </w:r>
      <w:proofErr w:type="gramStart"/>
      <w:r>
        <w:rPr>
          <w:sz w:val="24"/>
        </w:rPr>
        <w:t>delivery;</w:t>
      </w:r>
      <w:proofErr w:type="gramEnd"/>
    </w:p>
    <w:p w14:paraId="1C7F5237" w14:textId="77777777" w:rsidR="00220060" w:rsidRDefault="00220060">
      <w:pPr>
        <w:pStyle w:val="BodyText"/>
        <w:spacing w:before="10"/>
        <w:rPr>
          <w:sz w:val="35"/>
        </w:rPr>
      </w:pPr>
    </w:p>
    <w:p w14:paraId="5B81D59B" w14:textId="77777777" w:rsidR="00220060" w:rsidRDefault="00FD5B9F" w:rsidP="00FD5B9F">
      <w:pPr>
        <w:pStyle w:val="ListParagraph"/>
        <w:numPr>
          <w:ilvl w:val="0"/>
          <w:numId w:val="48"/>
        </w:numPr>
        <w:tabs>
          <w:tab w:val="left" w:pos="2705"/>
        </w:tabs>
        <w:spacing w:line="360" w:lineRule="auto"/>
        <w:ind w:right="407"/>
        <w:rPr>
          <w:sz w:val="24"/>
        </w:rPr>
      </w:pPr>
      <w:r>
        <w:rPr>
          <w:sz w:val="24"/>
        </w:rPr>
        <w:t>non-invasive recording of data from subjects 18 years of age or older using routine clinical procedures (not including</w:t>
      </w:r>
      <w:r>
        <w:rPr>
          <w:spacing w:val="-55"/>
          <w:sz w:val="24"/>
        </w:rPr>
        <w:t xml:space="preserve"> </w:t>
      </w:r>
      <w:r>
        <w:rPr>
          <w:sz w:val="24"/>
        </w:rPr>
        <w:t>x-rays and</w:t>
      </w:r>
      <w:r>
        <w:rPr>
          <w:spacing w:val="-2"/>
          <w:sz w:val="24"/>
        </w:rPr>
        <w:t xml:space="preserve"> </w:t>
      </w:r>
      <w:r>
        <w:rPr>
          <w:sz w:val="24"/>
        </w:rPr>
        <w:t>microwaves</w:t>
      </w:r>
      <w:proofErr w:type="gramStart"/>
      <w:r>
        <w:rPr>
          <w:sz w:val="24"/>
        </w:rPr>
        <w:t>);</w:t>
      </w:r>
      <w:proofErr w:type="gramEnd"/>
    </w:p>
    <w:p w14:paraId="1EEC7C0B" w14:textId="77777777" w:rsidR="00220060" w:rsidRDefault="00220060">
      <w:pPr>
        <w:pStyle w:val="BodyText"/>
        <w:spacing w:before="11"/>
        <w:rPr>
          <w:sz w:val="35"/>
        </w:rPr>
      </w:pPr>
    </w:p>
    <w:p w14:paraId="715F7893" w14:textId="77777777" w:rsidR="00220060" w:rsidRDefault="00FD5B9F" w:rsidP="00FD5B9F">
      <w:pPr>
        <w:pStyle w:val="ListParagraph"/>
        <w:numPr>
          <w:ilvl w:val="0"/>
          <w:numId w:val="48"/>
        </w:numPr>
        <w:tabs>
          <w:tab w:val="left" w:pos="2705"/>
        </w:tabs>
        <w:spacing w:line="360" w:lineRule="auto"/>
        <w:ind w:right="838"/>
        <w:rPr>
          <w:sz w:val="24"/>
        </w:rPr>
      </w:pPr>
      <w:r>
        <w:rPr>
          <w:sz w:val="24"/>
        </w:rPr>
        <w:t>collection of blood samples of limited volume and</w:t>
      </w:r>
      <w:r>
        <w:rPr>
          <w:spacing w:val="-51"/>
          <w:sz w:val="24"/>
        </w:rPr>
        <w:t xml:space="preserve"> </w:t>
      </w:r>
      <w:r>
        <w:rPr>
          <w:sz w:val="24"/>
        </w:rPr>
        <w:t>frequency from subjects 18 years of age or</w:t>
      </w:r>
      <w:r>
        <w:rPr>
          <w:spacing w:val="-14"/>
          <w:sz w:val="24"/>
        </w:rPr>
        <w:t xml:space="preserve"> </w:t>
      </w:r>
      <w:proofErr w:type="gramStart"/>
      <w:r>
        <w:rPr>
          <w:sz w:val="24"/>
        </w:rPr>
        <w:t>older;</w:t>
      </w:r>
      <w:proofErr w:type="gramEnd"/>
    </w:p>
    <w:p w14:paraId="76A1A3A6" w14:textId="77777777" w:rsidR="00220060" w:rsidRDefault="00220060">
      <w:pPr>
        <w:pStyle w:val="BodyText"/>
        <w:spacing w:before="10"/>
        <w:rPr>
          <w:sz w:val="35"/>
        </w:rPr>
      </w:pPr>
    </w:p>
    <w:p w14:paraId="32100813" w14:textId="77777777" w:rsidR="00220060" w:rsidRDefault="00FD5B9F" w:rsidP="00FD5B9F">
      <w:pPr>
        <w:pStyle w:val="ListParagraph"/>
        <w:numPr>
          <w:ilvl w:val="0"/>
          <w:numId w:val="48"/>
        </w:numPr>
        <w:tabs>
          <w:tab w:val="left" w:pos="2705"/>
        </w:tabs>
        <w:spacing w:line="362" w:lineRule="auto"/>
        <w:ind w:right="406"/>
        <w:rPr>
          <w:sz w:val="24"/>
        </w:rPr>
      </w:pPr>
      <w:r>
        <w:rPr>
          <w:sz w:val="24"/>
        </w:rPr>
        <w:t>collection of dental plaque via routine scaling of teeth</w:t>
      </w:r>
      <w:r>
        <w:rPr>
          <w:spacing w:val="-53"/>
          <w:sz w:val="24"/>
        </w:rPr>
        <w:t xml:space="preserve"> </w:t>
      </w:r>
      <w:r>
        <w:rPr>
          <w:sz w:val="24"/>
        </w:rPr>
        <w:t>using accepted</w:t>
      </w:r>
      <w:r>
        <w:rPr>
          <w:spacing w:val="-2"/>
          <w:sz w:val="24"/>
        </w:rPr>
        <w:t xml:space="preserve"> </w:t>
      </w:r>
      <w:proofErr w:type="gramStart"/>
      <w:r>
        <w:rPr>
          <w:sz w:val="24"/>
        </w:rPr>
        <w:t>techniques;</w:t>
      </w:r>
      <w:proofErr w:type="gramEnd"/>
    </w:p>
    <w:p w14:paraId="2C12829E" w14:textId="77777777" w:rsidR="00220060" w:rsidRDefault="00220060">
      <w:pPr>
        <w:pStyle w:val="BodyText"/>
        <w:spacing w:before="2"/>
      </w:pPr>
    </w:p>
    <w:p w14:paraId="5D29A656" w14:textId="77777777" w:rsidR="00220060" w:rsidRDefault="00FD5B9F" w:rsidP="00FD5B9F">
      <w:pPr>
        <w:pStyle w:val="ListParagraph"/>
        <w:numPr>
          <w:ilvl w:val="0"/>
          <w:numId w:val="48"/>
        </w:numPr>
        <w:tabs>
          <w:tab w:val="left" w:pos="2705"/>
        </w:tabs>
        <w:spacing w:line="360" w:lineRule="auto"/>
        <w:ind w:right="1414"/>
        <w:rPr>
          <w:sz w:val="24"/>
        </w:rPr>
      </w:pPr>
      <w:r>
        <w:rPr>
          <w:sz w:val="24"/>
        </w:rPr>
        <w:t>voice recordings for research purposes (e.g., of</w:t>
      </w:r>
      <w:r>
        <w:rPr>
          <w:spacing w:val="-48"/>
          <w:sz w:val="24"/>
        </w:rPr>
        <w:t xml:space="preserve"> </w:t>
      </w:r>
      <w:r>
        <w:rPr>
          <w:sz w:val="24"/>
        </w:rPr>
        <w:t>speech defects</w:t>
      </w:r>
      <w:proofErr w:type="gramStart"/>
      <w:r>
        <w:rPr>
          <w:sz w:val="24"/>
        </w:rPr>
        <w:t>);</w:t>
      </w:r>
      <w:proofErr w:type="gramEnd"/>
    </w:p>
    <w:p w14:paraId="21DF2143" w14:textId="77777777" w:rsidR="00BD567F" w:rsidRPr="00BD567F" w:rsidRDefault="00BD567F" w:rsidP="00BD567F">
      <w:pPr>
        <w:pStyle w:val="ListParagraph"/>
        <w:rPr>
          <w:sz w:val="24"/>
        </w:rPr>
      </w:pPr>
    </w:p>
    <w:p w14:paraId="080BD006" w14:textId="77777777" w:rsidR="00BD567F" w:rsidRDefault="00BD567F" w:rsidP="00FD5B9F">
      <w:pPr>
        <w:pStyle w:val="ListParagraph"/>
        <w:numPr>
          <w:ilvl w:val="0"/>
          <w:numId w:val="48"/>
        </w:numPr>
        <w:tabs>
          <w:tab w:val="left" w:pos="2705"/>
        </w:tabs>
        <w:spacing w:line="360" w:lineRule="auto"/>
        <w:ind w:right="1414"/>
        <w:rPr>
          <w:sz w:val="24"/>
        </w:rPr>
      </w:pPr>
      <w:r>
        <w:rPr>
          <w:sz w:val="24"/>
        </w:rPr>
        <w:t xml:space="preserve">moderate exercise by healthy </w:t>
      </w:r>
      <w:proofErr w:type="gramStart"/>
      <w:r>
        <w:rPr>
          <w:sz w:val="24"/>
        </w:rPr>
        <w:t>volunteers;</w:t>
      </w:r>
      <w:proofErr w:type="gramEnd"/>
    </w:p>
    <w:p w14:paraId="48383100" w14:textId="77777777" w:rsidR="00BD567F" w:rsidRPr="00BD567F" w:rsidRDefault="00BD567F" w:rsidP="00BD567F">
      <w:pPr>
        <w:pStyle w:val="ListParagraph"/>
        <w:rPr>
          <w:sz w:val="24"/>
        </w:rPr>
      </w:pPr>
    </w:p>
    <w:p w14:paraId="2EBC9708" w14:textId="77777777" w:rsidR="00220060" w:rsidRPr="00BD567F" w:rsidRDefault="00BD567F" w:rsidP="00BD567F">
      <w:pPr>
        <w:pStyle w:val="ListParagraph"/>
        <w:numPr>
          <w:ilvl w:val="0"/>
          <w:numId w:val="48"/>
        </w:numPr>
        <w:tabs>
          <w:tab w:val="left" w:pos="2705"/>
        </w:tabs>
        <w:spacing w:line="360" w:lineRule="auto"/>
        <w:ind w:right="1414"/>
        <w:rPr>
          <w:sz w:val="24"/>
        </w:rPr>
      </w:pPr>
      <w:r>
        <w:rPr>
          <w:sz w:val="24"/>
        </w:rPr>
        <w:t xml:space="preserve">Study of existing data, records or </w:t>
      </w:r>
      <w:proofErr w:type="gramStart"/>
      <w:r>
        <w:rPr>
          <w:sz w:val="24"/>
        </w:rPr>
        <w:t>specimens;</w:t>
      </w:r>
      <w:proofErr w:type="gramEnd"/>
    </w:p>
    <w:p w14:paraId="13FAD311" w14:textId="77777777" w:rsidR="00220060" w:rsidRDefault="00220060">
      <w:pPr>
        <w:pStyle w:val="BodyText"/>
        <w:spacing w:before="1"/>
        <w:rPr>
          <w:sz w:val="22"/>
        </w:rPr>
      </w:pPr>
    </w:p>
    <w:p w14:paraId="187FFFC1" w14:textId="77777777" w:rsidR="00220060" w:rsidRPr="00BD567F" w:rsidRDefault="00FD5B9F" w:rsidP="00BD567F">
      <w:pPr>
        <w:pStyle w:val="ListParagraph"/>
        <w:numPr>
          <w:ilvl w:val="0"/>
          <w:numId w:val="48"/>
        </w:numPr>
        <w:tabs>
          <w:tab w:val="left" w:pos="2705"/>
        </w:tabs>
        <w:spacing w:line="357" w:lineRule="auto"/>
        <w:ind w:right="695"/>
        <w:rPr>
          <w:sz w:val="24"/>
        </w:rPr>
      </w:pPr>
      <w:r w:rsidRPr="00BD567F">
        <w:rPr>
          <w:sz w:val="24"/>
        </w:rPr>
        <w:t>research where the researchers do not manipulate subjects' behavior and the research will not involve stress to</w:t>
      </w:r>
      <w:r w:rsidRPr="00BD567F">
        <w:rPr>
          <w:spacing w:val="-53"/>
          <w:sz w:val="24"/>
        </w:rPr>
        <w:t xml:space="preserve"> </w:t>
      </w:r>
      <w:proofErr w:type="gramStart"/>
      <w:r w:rsidRPr="00BD567F">
        <w:rPr>
          <w:sz w:val="24"/>
        </w:rPr>
        <w:t>subjects;</w:t>
      </w:r>
      <w:proofErr w:type="gramEnd"/>
    </w:p>
    <w:p w14:paraId="01835B05" w14:textId="77777777" w:rsidR="00220060" w:rsidRDefault="00220060">
      <w:pPr>
        <w:pStyle w:val="BodyText"/>
        <w:spacing w:before="1"/>
        <w:rPr>
          <w:sz w:val="25"/>
        </w:rPr>
      </w:pPr>
    </w:p>
    <w:p w14:paraId="2747825E" w14:textId="77777777" w:rsidR="00220060" w:rsidRPr="00BD567F" w:rsidRDefault="00FD5B9F" w:rsidP="00BD567F">
      <w:pPr>
        <w:pStyle w:val="ListParagraph"/>
        <w:numPr>
          <w:ilvl w:val="0"/>
          <w:numId w:val="48"/>
        </w:numPr>
        <w:tabs>
          <w:tab w:val="left" w:pos="2705"/>
        </w:tabs>
        <w:spacing w:line="360" w:lineRule="auto"/>
        <w:ind w:right="550"/>
        <w:rPr>
          <w:sz w:val="24"/>
        </w:rPr>
      </w:pPr>
      <w:r w:rsidRPr="00BD567F">
        <w:rPr>
          <w:sz w:val="24"/>
        </w:rPr>
        <w:t>research on drugs or devices for which an investigational</w:t>
      </w:r>
      <w:r w:rsidRPr="00BD567F">
        <w:rPr>
          <w:spacing w:val="-52"/>
          <w:sz w:val="24"/>
        </w:rPr>
        <w:t xml:space="preserve"> </w:t>
      </w:r>
      <w:r w:rsidRPr="00BD567F">
        <w:rPr>
          <w:sz w:val="24"/>
        </w:rPr>
        <w:t>new drug exemption or an investigational device exemption is</w:t>
      </w:r>
      <w:r w:rsidRPr="00BD567F">
        <w:rPr>
          <w:spacing w:val="-40"/>
          <w:sz w:val="24"/>
        </w:rPr>
        <w:t xml:space="preserve"> </w:t>
      </w:r>
      <w:r w:rsidRPr="00BD567F">
        <w:rPr>
          <w:sz w:val="24"/>
        </w:rPr>
        <w:t>not</w:t>
      </w:r>
    </w:p>
    <w:p w14:paraId="7D6128C9" w14:textId="77777777" w:rsidR="00220060" w:rsidRDefault="00220060">
      <w:pPr>
        <w:spacing w:line="360" w:lineRule="auto"/>
        <w:rPr>
          <w:sz w:val="24"/>
        </w:rPr>
        <w:sectPr w:rsidR="00220060">
          <w:pgSz w:w="12240" w:h="15840"/>
          <w:pgMar w:top="1380" w:right="20" w:bottom="1260" w:left="180" w:header="698" w:footer="1076" w:gutter="0"/>
          <w:cols w:space="720"/>
        </w:sectPr>
      </w:pPr>
    </w:p>
    <w:p w14:paraId="1366AE28" w14:textId="77777777" w:rsidR="00220060" w:rsidRDefault="00220060">
      <w:pPr>
        <w:pStyle w:val="BodyText"/>
        <w:rPr>
          <w:sz w:val="20"/>
        </w:rPr>
      </w:pPr>
    </w:p>
    <w:p w14:paraId="6533EB74" w14:textId="77777777" w:rsidR="00220060" w:rsidRDefault="00220060">
      <w:pPr>
        <w:pStyle w:val="BodyText"/>
        <w:spacing w:before="11"/>
        <w:rPr>
          <w:sz w:val="16"/>
        </w:rPr>
      </w:pPr>
    </w:p>
    <w:p w14:paraId="13DCA074" w14:textId="77777777" w:rsidR="00220060" w:rsidRDefault="00FD5B9F">
      <w:pPr>
        <w:pStyle w:val="BodyText"/>
        <w:spacing w:before="100"/>
        <w:ind w:left="2415"/>
      </w:pPr>
      <w:proofErr w:type="gramStart"/>
      <w:r>
        <w:t>required;</w:t>
      </w:r>
      <w:proofErr w:type="gramEnd"/>
    </w:p>
    <w:p w14:paraId="1204376B" w14:textId="77777777" w:rsidR="00220060" w:rsidRDefault="00220060">
      <w:pPr>
        <w:pStyle w:val="BodyText"/>
        <w:spacing w:before="9"/>
        <w:rPr>
          <w:sz w:val="36"/>
        </w:rPr>
      </w:pPr>
    </w:p>
    <w:p w14:paraId="46CEBCF7" w14:textId="77777777" w:rsidR="00220060" w:rsidRDefault="00FD5B9F">
      <w:pPr>
        <w:pStyle w:val="BodyText"/>
        <w:spacing w:line="360" w:lineRule="auto"/>
        <w:ind w:left="2415" w:right="338"/>
      </w:pPr>
      <w:r>
        <w:t>Research which is neither minimal nor expedited requires</w:t>
      </w:r>
      <w:r>
        <w:rPr>
          <w:spacing w:val="-52"/>
        </w:rPr>
        <w:t xml:space="preserve"> </w:t>
      </w:r>
      <w:r>
        <w:t>the review of the full IRB.</w:t>
      </w:r>
    </w:p>
    <w:p w14:paraId="0434394F" w14:textId="77777777" w:rsidR="00220060" w:rsidRDefault="00220060">
      <w:pPr>
        <w:pStyle w:val="BodyText"/>
        <w:rPr>
          <w:sz w:val="26"/>
        </w:rPr>
      </w:pPr>
    </w:p>
    <w:p w14:paraId="62873C8D" w14:textId="77777777" w:rsidR="00220060" w:rsidRDefault="00220060">
      <w:pPr>
        <w:pStyle w:val="BodyText"/>
        <w:spacing w:before="8"/>
        <w:rPr>
          <w:sz w:val="34"/>
        </w:rPr>
      </w:pPr>
    </w:p>
    <w:p w14:paraId="792AD78B" w14:textId="77777777" w:rsidR="00220060" w:rsidRDefault="00FD5B9F">
      <w:pPr>
        <w:ind w:left="386"/>
        <w:rPr>
          <w:sz w:val="24"/>
        </w:rPr>
      </w:pPr>
      <w:r>
        <w:rPr>
          <w:b/>
          <w:position w:val="1"/>
          <w:sz w:val="24"/>
        </w:rPr>
        <w:t>Responsibilities</w:t>
      </w:r>
      <w:r>
        <w:rPr>
          <w:b/>
          <w:spacing w:val="-124"/>
          <w:position w:val="1"/>
          <w:sz w:val="24"/>
        </w:rPr>
        <w:t xml:space="preserve"> </w:t>
      </w:r>
      <w:r>
        <w:rPr>
          <w:sz w:val="24"/>
        </w:rPr>
        <w:t xml:space="preserve">Human </w:t>
      </w:r>
      <w:proofErr w:type="gramStart"/>
      <w:r>
        <w:rPr>
          <w:sz w:val="24"/>
        </w:rPr>
        <w:t>subjects</w:t>
      </w:r>
      <w:proofErr w:type="gramEnd"/>
      <w:r>
        <w:rPr>
          <w:sz w:val="24"/>
        </w:rPr>
        <w:t xml:space="preserve"> protection is a collaborative effort by the</w:t>
      </w:r>
    </w:p>
    <w:p w14:paraId="7B9BE608" w14:textId="77777777" w:rsidR="00220060" w:rsidRDefault="00220060">
      <w:pPr>
        <w:rPr>
          <w:sz w:val="24"/>
        </w:rPr>
        <w:sectPr w:rsidR="00220060">
          <w:pgSz w:w="12240" w:h="15840"/>
          <w:pgMar w:top="1380" w:right="20" w:bottom="1260" w:left="180" w:header="698" w:footer="1076" w:gutter="0"/>
          <w:cols w:space="720"/>
        </w:sectPr>
      </w:pPr>
    </w:p>
    <w:p w14:paraId="26D4A889" w14:textId="77777777" w:rsidR="00220060" w:rsidRDefault="00FD5B9F">
      <w:pPr>
        <w:pStyle w:val="Heading1"/>
        <w:spacing w:before="120" w:line="362" w:lineRule="auto"/>
        <w:ind w:right="20"/>
      </w:pPr>
      <w:r>
        <w:t>of the Researcher</w:t>
      </w:r>
    </w:p>
    <w:p w14:paraId="47524B56" w14:textId="77777777" w:rsidR="00220060" w:rsidRDefault="00FD5B9F">
      <w:pPr>
        <w:pStyle w:val="BodyText"/>
        <w:spacing w:before="134" w:line="360" w:lineRule="auto"/>
        <w:ind w:left="386" w:right="1204"/>
      </w:pPr>
      <w:r>
        <w:br w:type="column"/>
      </w:r>
      <w:r>
        <w:t>researcher and the institution. The researcher/principal investigator is responsible for:</w:t>
      </w:r>
    </w:p>
    <w:p w14:paraId="3B210B98" w14:textId="77777777" w:rsidR="00220060" w:rsidRDefault="00220060">
      <w:pPr>
        <w:pStyle w:val="BodyText"/>
        <w:spacing w:before="8"/>
      </w:pPr>
    </w:p>
    <w:p w14:paraId="7DC68887" w14:textId="77777777" w:rsidR="00220060" w:rsidRDefault="00FD5B9F">
      <w:pPr>
        <w:pStyle w:val="BodyText"/>
        <w:spacing w:line="360" w:lineRule="auto"/>
        <w:ind w:left="386" w:right="361"/>
      </w:pPr>
      <w:r>
        <w:t>*</w:t>
      </w:r>
      <w:proofErr w:type="gramStart"/>
      <w:r>
        <w:t>submitting</w:t>
      </w:r>
      <w:proofErr w:type="gramEnd"/>
      <w:r>
        <w:t xml:space="preserve"> all the necessary documents in order to</w:t>
      </w:r>
      <w:r>
        <w:rPr>
          <w:spacing w:val="-54"/>
        </w:rPr>
        <w:t xml:space="preserve"> </w:t>
      </w:r>
      <w:r>
        <w:t>facilitate the IRB’s review;</w:t>
      </w:r>
    </w:p>
    <w:p w14:paraId="447099BB" w14:textId="77777777" w:rsidR="00220060" w:rsidRDefault="00220060">
      <w:pPr>
        <w:pStyle w:val="BodyText"/>
        <w:rPr>
          <w:sz w:val="36"/>
        </w:rPr>
      </w:pPr>
    </w:p>
    <w:p w14:paraId="2EC669FC" w14:textId="77777777" w:rsidR="00220060" w:rsidRDefault="00FD5B9F">
      <w:pPr>
        <w:pStyle w:val="BodyText"/>
        <w:spacing w:line="360" w:lineRule="auto"/>
        <w:ind w:left="386" w:right="361"/>
      </w:pPr>
      <w:r>
        <w:t>*</w:t>
      </w:r>
      <w:proofErr w:type="gramStart"/>
      <w:r>
        <w:t>the</w:t>
      </w:r>
      <w:proofErr w:type="gramEnd"/>
      <w:r>
        <w:t xml:space="preserve"> compliance of all co-investigators, student investigators, and research associates with the IRB</w:t>
      </w:r>
      <w:r>
        <w:rPr>
          <w:spacing w:val="-54"/>
        </w:rPr>
        <w:t xml:space="preserve"> </w:t>
      </w:r>
      <w:r>
        <w:t>decisions, conditions, and requirements;</w:t>
      </w:r>
    </w:p>
    <w:p w14:paraId="0CDCB43A" w14:textId="77777777" w:rsidR="00220060" w:rsidRDefault="00220060">
      <w:pPr>
        <w:pStyle w:val="BodyText"/>
        <w:spacing w:before="6"/>
      </w:pPr>
    </w:p>
    <w:p w14:paraId="09FADA15" w14:textId="77777777" w:rsidR="00220060" w:rsidRDefault="00FD5B9F">
      <w:pPr>
        <w:pStyle w:val="BodyText"/>
        <w:spacing w:line="360" w:lineRule="auto"/>
        <w:ind w:left="386" w:right="361"/>
      </w:pPr>
      <w:r>
        <w:t>*</w:t>
      </w:r>
      <w:proofErr w:type="gramStart"/>
      <w:r>
        <w:t>reporting</w:t>
      </w:r>
      <w:proofErr w:type="gramEnd"/>
      <w:r>
        <w:t xml:space="preserve"> to the IRB any changes to the research protocol (e.g., research design of the study, recruitment</w:t>
      </w:r>
      <w:r>
        <w:rPr>
          <w:spacing w:val="-53"/>
        </w:rPr>
        <w:t xml:space="preserve"> </w:t>
      </w:r>
      <w:r>
        <w:t>procedures);</w:t>
      </w:r>
    </w:p>
    <w:p w14:paraId="778D1644" w14:textId="77777777" w:rsidR="00220060" w:rsidRDefault="00220060">
      <w:pPr>
        <w:pStyle w:val="BodyText"/>
        <w:spacing w:before="9"/>
      </w:pPr>
    </w:p>
    <w:p w14:paraId="7A9C2935" w14:textId="77777777" w:rsidR="00220060" w:rsidRDefault="00FD5B9F">
      <w:pPr>
        <w:pStyle w:val="BodyText"/>
        <w:spacing w:line="360" w:lineRule="auto"/>
        <w:ind w:left="386" w:right="361"/>
      </w:pPr>
      <w:r>
        <w:t>*</w:t>
      </w:r>
      <w:proofErr w:type="gramStart"/>
      <w:r>
        <w:t>requesting</w:t>
      </w:r>
      <w:proofErr w:type="gramEnd"/>
      <w:r>
        <w:t xml:space="preserve"> re-approval when contact with subjects will</w:t>
      </w:r>
      <w:r>
        <w:rPr>
          <w:spacing w:val="-54"/>
        </w:rPr>
        <w:t xml:space="preserve"> </w:t>
      </w:r>
      <w:r>
        <w:t>extend beyond the approval termination date;</w:t>
      </w:r>
    </w:p>
    <w:p w14:paraId="53E5D5DB" w14:textId="77777777" w:rsidR="00220060" w:rsidRDefault="00220060">
      <w:pPr>
        <w:pStyle w:val="BodyText"/>
        <w:spacing w:before="6"/>
      </w:pPr>
    </w:p>
    <w:p w14:paraId="334A1949" w14:textId="77777777" w:rsidR="00220060" w:rsidRDefault="00FD5B9F">
      <w:pPr>
        <w:pStyle w:val="BodyText"/>
        <w:spacing w:line="360" w:lineRule="auto"/>
        <w:ind w:left="386" w:right="380"/>
      </w:pPr>
      <w:r>
        <w:t>*</w:t>
      </w:r>
      <w:proofErr w:type="gramStart"/>
      <w:r>
        <w:t>reporting</w:t>
      </w:r>
      <w:proofErr w:type="gramEnd"/>
      <w:r>
        <w:t xml:space="preserve"> to the IRB chair any unanticipated adverse reactions or unanticipated events associated with the</w:t>
      </w:r>
      <w:r>
        <w:rPr>
          <w:spacing w:val="-53"/>
        </w:rPr>
        <w:t xml:space="preserve"> </w:t>
      </w:r>
      <w:r>
        <w:t>conduct of this research;</w:t>
      </w:r>
    </w:p>
    <w:p w14:paraId="3CB8E07C" w14:textId="77777777" w:rsidR="00220060" w:rsidRDefault="00220060">
      <w:pPr>
        <w:pStyle w:val="BodyText"/>
        <w:spacing w:before="9"/>
      </w:pPr>
    </w:p>
    <w:p w14:paraId="1B88BC28" w14:textId="77777777" w:rsidR="00220060" w:rsidRDefault="00FD5B9F">
      <w:pPr>
        <w:pStyle w:val="BodyText"/>
        <w:spacing w:before="1" w:line="360" w:lineRule="auto"/>
        <w:ind w:left="386" w:right="1204"/>
      </w:pPr>
      <w:r>
        <w:t>*</w:t>
      </w:r>
      <w:proofErr w:type="gramStart"/>
      <w:r>
        <w:t>seeking</w:t>
      </w:r>
      <w:proofErr w:type="gramEnd"/>
      <w:r>
        <w:t xml:space="preserve"> clarification and advice from the IRB regarding ethical aspects of the research.</w:t>
      </w:r>
    </w:p>
    <w:p w14:paraId="67A70C77" w14:textId="77777777" w:rsidR="00220060" w:rsidRDefault="00220060">
      <w:pPr>
        <w:spacing w:line="360" w:lineRule="auto"/>
        <w:sectPr w:rsidR="00220060">
          <w:type w:val="continuous"/>
          <w:pgSz w:w="12240" w:h="15840"/>
          <w:pgMar w:top="1380" w:right="20" w:bottom="1260" w:left="180" w:header="720" w:footer="720" w:gutter="0"/>
          <w:cols w:num="2" w:space="720" w:equalWidth="0">
            <w:col w:w="1867" w:space="497"/>
            <w:col w:w="9676"/>
          </w:cols>
        </w:sectPr>
      </w:pPr>
    </w:p>
    <w:p w14:paraId="0E962B71" w14:textId="77777777" w:rsidR="00220060" w:rsidRDefault="00220060">
      <w:pPr>
        <w:pStyle w:val="BodyText"/>
        <w:rPr>
          <w:sz w:val="20"/>
        </w:rPr>
      </w:pPr>
    </w:p>
    <w:p w14:paraId="320D4B58" w14:textId="77777777" w:rsidR="00220060" w:rsidRDefault="00220060">
      <w:pPr>
        <w:pStyle w:val="BodyText"/>
        <w:rPr>
          <w:sz w:val="20"/>
        </w:rPr>
      </w:pPr>
    </w:p>
    <w:p w14:paraId="431038C6" w14:textId="77777777" w:rsidR="00220060" w:rsidRDefault="00220060">
      <w:pPr>
        <w:rPr>
          <w:sz w:val="20"/>
        </w:rPr>
        <w:sectPr w:rsidR="00220060">
          <w:type w:val="continuous"/>
          <w:pgSz w:w="12240" w:h="15840"/>
          <w:pgMar w:top="1380" w:right="20" w:bottom="1260" w:left="180" w:header="720" w:footer="720" w:gutter="0"/>
          <w:cols w:space="720"/>
        </w:sectPr>
      </w:pPr>
    </w:p>
    <w:p w14:paraId="605EDA8C" w14:textId="77777777" w:rsidR="00220060" w:rsidRDefault="00FD5B9F">
      <w:pPr>
        <w:pStyle w:val="Heading1"/>
        <w:spacing w:before="228" w:line="360" w:lineRule="auto"/>
        <w:ind w:right="-20"/>
      </w:pPr>
      <w:r>
        <w:t>Submission and Approval</w:t>
      </w:r>
    </w:p>
    <w:p w14:paraId="31F305CD" w14:textId="77777777" w:rsidR="00220060" w:rsidRDefault="00FD5B9F">
      <w:pPr>
        <w:pStyle w:val="BodyText"/>
        <w:spacing w:before="4"/>
        <w:rPr>
          <w:b/>
          <w:sz w:val="21"/>
        </w:rPr>
      </w:pPr>
      <w:r>
        <w:br w:type="column"/>
      </w:r>
    </w:p>
    <w:p w14:paraId="53325440" w14:textId="77777777" w:rsidR="00220060" w:rsidRDefault="00FD5B9F">
      <w:pPr>
        <w:pStyle w:val="BodyText"/>
        <w:spacing w:line="360" w:lineRule="auto"/>
        <w:ind w:left="262" w:right="1393"/>
      </w:pPr>
      <w:r>
        <w:t xml:space="preserve">To </w:t>
      </w:r>
      <w:proofErr w:type="gramStart"/>
      <w:r>
        <w:t>submit an application</w:t>
      </w:r>
      <w:proofErr w:type="gramEnd"/>
      <w:r>
        <w:t xml:space="preserve"> for IRB consideration, go to </w:t>
      </w:r>
      <w:hyperlink r:id="rId9">
        <w:r>
          <w:rPr>
            <w:color w:val="0000FF"/>
            <w:u w:val="single" w:color="0000FF"/>
          </w:rPr>
          <w:t>http://irb.memphis.edu</w:t>
        </w:r>
        <w:r>
          <w:t>.</w:t>
        </w:r>
      </w:hyperlink>
    </w:p>
    <w:p w14:paraId="4CD6FFBA" w14:textId="77777777" w:rsidR="00220060" w:rsidRDefault="00220060">
      <w:pPr>
        <w:spacing w:line="360" w:lineRule="auto"/>
        <w:sectPr w:rsidR="00220060">
          <w:type w:val="continuous"/>
          <w:pgSz w:w="12240" w:h="15840"/>
          <w:pgMar w:top="1380" w:right="20" w:bottom="1260" w:left="180" w:header="720" w:footer="720" w:gutter="0"/>
          <w:cols w:num="2" w:space="720" w:equalWidth="0">
            <w:col w:w="2115" w:space="40"/>
            <w:col w:w="9885"/>
          </w:cols>
        </w:sectPr>
      </w:pPr>
    </w:p>
    <w:p w14:paraId="6F1D72A9" w14:textId="77777777" w:rsidR="00220060" w:rsidRDefault="00220060">
      <w:pPr>
        <w:pStyle w:val="BodyText"/>
        <w:rPr>
          <w:sz w:val="20"/>
        </w:rPr>
      </w:pPr>
    </w:p>
    <w:p w14:paraId="57C4B368" w14:textId="77777777" w:rsidR="00220060" w:rsidRDefault="00220060">
      <w:pPr>
        <w:pStyle w:val="BodyText"/>
        <w:rPr>
          <w:sz w:val="16"/>
        </w:rPr>
      </w:pPr>
    </w:p>
    <w:p w14:paraId="302379EB" w14:textId="77777777" w:rsidR="00220060" w:rsidRDefault="00FD5B9F">
      <w:pPr>
        <w:pStyle w:val="Heading1"/>
        <w:spacing w:before="100"/>
      </w:pPr>
      <w:r>
        <w:t>Process</w:t>
      </w:r>
    </w:p>
    <w:p w14:paraId="5C08FDBE" w14:textId="77777777" w:rsidR="00220060" w:rsidRDefault="00220060">
      <w:pPr>
        <w:pStyle w:val="BodyText"/>
        <w:rPr>
          <w:b/>
          <w:sz w:val="20"/>
        </w:rPr>
      </w:pPr>
    </w:p>
    <w:p w14:paraId="5FFB45E7" w14:textId="77777777" w:rsidR="00220060" w:rsidRDefault="00220060">
      <w:pPr>
        <w:pStyle w:val="BodyText"/>
        <w:rPr>
          <w:b/>
          <w:sz w:val="20"/>
        </w:rPr>
      </w:pPr>
    </w:p>
    <w:p w14:paraId="45B58DA1" w14:textId="77777777" w:rsidR="00220060" w:rsidRDefault="00220060">
      <w:pPr>
        <w:pStyle w:val="BodyText"/>
        <w:rPr>
          <w:b/>
          <w:sz w:val="20"/>
        </w:rPr>
      </w:pPr>
    </w:p>
    <w:p w14:paraId="610723BE" w14:textId="77777777" w:rsidR="00220060" w:rsidRDefault="00220060">
      <w:pPr>
        <w:pStyle w:val="BodyText"/>
        <w:rPr>
          <w:b/>
          <w:sz w:val="20"/>
        </w:rPr>
      </w:pPr>
    </w:p>
    <w:p w14:paraId="69F30A16" w14:textId="175E058D" w:rsidR="00220060" w:rsidRDefault="00DD6D58">
      <w:pPr>
        <w:pStyle w:val="BodyText"/>
        <w:spacing w:before="8"/>
        <w:rPr>
          <w:b/>
          <w:sz w:val="20"/>
        </w:rPr>
      </w:pPr>
      <w:r>
        <w:rPr>
          <w:noProof/>
        </w:rPr>
        <mc:AlternateContent>
          <mc:Choice Requires="wpg">
            <w:drawing>
              <wp:anchor distT="0" distB="0" distL="0" distR="0" simplePos="0" relativeHeight="251655168" behindDoc="1" locked="0" layoutInCell="1" allowOverlap="1" wp14:anchorId="6E5F22F4" wp14:editId="6CD08A7E">
                <wp:simplePos x="0" y="0"/>
                <wp:positionH relativeFrom="page">
                  <wp:posOffset>365125</wp:posOffset>
                </wp:positionH>
                <wp:positionV relativeFrom="paragraph">
                  <wp:posOffset>174625</wp:posOffset>
                </wp:positionV>
                <wp:extent cx="7185025" cy="21590"/>
                <wp:effectExtent l="12700" t="6985" r="12700" b="9525"/>
                <wp:wrapTopAndBottom/>
                <wp:docPr id="7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025" cy="21590"/>
                          <a:chOff x="575" y="275"/>
                          <a:chExt cx="11315" cy="34"/>
                        </a:xfrm>
                      </wpg:grpSpPr>
                      <wps:wsp>
                        <wps:cNvPr id="78" name="Line 53"/>
                        <wps:cNvCnPr>
                          <a:cxnSpLocks noChangeShapeType="1"/>
                        </wps:cNvCnPr>
                        <wps:spPr bwMode="auto">
                          <a:xfrm>
                            <a:off x="575" y="291"/>
                            <a:ext cx="11313" cy="0"/>
                          </a:xfrm>
                          <a:prstGeom prst="line">
                            <a:avLst/>
                          </a:prstGeom>
                          <a:noFill/>
                          <a:ln w="20574">
                            <a:solidFill>
                              <a:srgbClr val="A1A1A1"/>
                            </a:solidFill>
                            <a:round/>
                            <a:headEnd/>
                            <a:tailEnd/>
                          </a:ln>
                          <a:extLst>
                            <a:ext uri="{909E8E84-426E-40DD-AFC4-6F175D3DCCD1}">
                              <a14:hiddenFill xmlns:a14="http://schemas.microsoft.com/office/drawing/2010/main">
                                <a:noFill/>
                              </a14:hiddenFill>
                            </a:ext>
                          </a:extLst>
                        </wps:spPr>
                        <wps:bodyPr/>
                      </wps:wsp>
                      <wps:wsp>
                        <wps:cNvPr id="79" name="Line 52"/>
                        <wps:cNvCnPr>
                          <a:cxnSpLocks noChangeShapeType="1"/>
                        </wps:cNvCnPr>
                        <wps:spPr bwMode="auto">
                          <a:xfrm>
                            <a:off x="576" y="278"/>
                            <a:ext cx="11314" cy="0"/>
                          </a:xfrm>
                          <a:prstGeom prst="line">
                            <a:avLst/>
                          </a:prstGeom>
                          <a:noFill/>
                          <a:ln w="3810">
                            <a:solidFill>
                              <a:srgbClr val="A1A1A1"/>
                            </a:solidFill>
                            <a:round/>
                            <a:headEnd/>
                            <a:tailEnd/>
                          </a:ln>
                          <a:extLst>
                            <a:ext uri="{909E8E84-426E-40DD-AFC4-6F175D3DCCD1}">
                              <a14:hiddenFill xmlns:a14="http://schemas.microsoft.com/office/drawing/2010/main">
                                <a:noFill/>
                              </a14:hiddenFill>
                            </a:ext>
                          </a:extLst>
                        </wps:spPr>
                        <wps:bodyPr/>
                      </wps:wsp>
                      <wps:wsp>
                        <wps:cNvPr id="80" name="Rectangle 51"/>
                        <wps:cNvSpPr>
                          <a:spLocks noChangeArrowheads="1"/>
                        </wps:cNvSpPr>
                        <wps:spPr bwMode="auto">
                          <a:xfrm>
                            <a:off x="11884" y="274"/>
                            <a:ext cx="4" cy="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50"/>
                        <wps:cNvSpPr>
                          <a:spLocks noChangeArrowheads="1"/>
                        </wps:cNvSpPr>
                        <wps:spPr bwMode="auto">
                          <a:xfrm>
                            <a:off x="11884" y="279"/>
                            <a:ext cx="4" cy="2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49"/>
                        <wps:cNvSpPr>
                          <a:spLocks noChangeArrowheads="1"/>
                        </wps:cNvSpPr>
                        <wps:spPr bwMode="auto">
                          <a:xfrm>
                            <a:off x="576" y="301"/>
                            <a:ext cx="5" cy="8"/>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48"/>
                        <wps:cNvCnPr>
                          <a:cxnSpLocks noChangeShapeType="1"/>
                        </wps:cNvCnPr>
                        <wps:spPr bwMode="auto">
                          <a:xfrm>
                            <a:off x="576" y="305"/>
                            <a:ext cx="11314" cy="0"/>
                          </a:xfrm>
                          <a:prstGeom prst="line">
                            <a:avLst/>
                          </a:prstGeom>
                          <a:noFill/>
                          <a:ln w="4572">
                            <a:solidFill>
                              <a:srgbClr val="E4E4E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C52182" id="Group 47" o:spid="_x0000_s1026" style="position:absolute;margin-left:28.75pt;margin-top:13.75pt;width:565.75pt;height:1.7pt;z-index:-251661312;mso-wrap-distance-left:0;mso-wrap-distance-right:0;mso-position-horizontal-relative:page" coordorigin="575,275" coordsize="113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">
                <v:line id="Line 53" o:spid="_x0000_s1027" style="position:absolute;visibility:visible;mso-wrap-style:square" from="575,291" to="11888,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" strokecolor="#a1a1a1" strokeweight="1.62pt"/>
                <v:line id="Line 52" o:spid="_x0000_s1028" style="position:absolute;visibility:visible;mso-wrap-style:square" from="576,278" to="1189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" strokecolor="#a1a1a1" strokeweight=".3pt"/>
                <v:rect id="Rectangle 51" o:spid="_x0000_s1029" style="position:absolute;left:11884;top:274;width: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" fillcolor="#e4e4e4" stroked="f"/>
                <v:rect id="Rectangle 50" o:spid="_x0000_s1030" style="position:absolute;left:11884;top:279;width: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" fillcolor="#e4e4e4" stroked="f"/>
                <v:rect id="Rectangle 49" o:spid="_x0000_s1031" style="position:absolute;left:576;top:301;width: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" fillcolor="#a1a1a1" stroked="f"/>
                <v:line id="Line 48" o:spid="_x0000_s1032" style="position:absolute;visibility:visible;mso-wrap-style:square" from="576,305" to="1189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" strokecolor="#e4e4e4" strokeweight=".36pt"/>
                <w10:wrap type="topAndBottom" anchorx="page"/>
              </v:group>
            </w:pict>
          </mc:Fallback>
        </mc:AlternateContent>
      </w:r>
    </w:p>
    <w:p w14:paraId="2BD6D492" w14:textId="77777777" w:rsidR="00220060" w:rsidRDefault="00220060">
      <w:pPr>
        <w:pStyle w:val="BodyText"/>
        <w:spacing w:before="10"/>
        <w:rPr>
          <w:b/>
          <w:sz w:val="25"/>
        </w:rPr>
      </w:pPr>
    </w:p>
    <w:p w14:paraId="6BA5B210" w14:textId="77777777" w:rsidR="00220060" w:rsidRDefault="00FD5B9F">
      <w:pPr>
        <w:spacing w:before="100"/>
        <w:ind w:left="2415"/>
        <w:rPr>
          <w:b/>
          <w:sz w:val="24"/>
        </w:rPr>
      </w:pPr>
      <w:r>
        <w:rPr>
          <w:b/>
          <w:sz w:val="24"/>
        </w:rPr>
        <w:t>FAQs</w:t>
      </w:r>
    </w:p>
    <w:p w14:paraId="4EAD0586" w14:textId="77777777" w:rsidR="00220060" w:rsidRDefault="00220060">
      <w:pPr>
        <w:pStyle w:val="BodyText"/>
        <w:rPr>
          <w:b/>
          <w:sz w:val="20"/>
        </w:rPr>
      </w:pPr>
    </w:p>
    <w:p w14:paraId="5EB9CD4E" w14:textId="417F53B7" w:rsidR="00220060" w:rsidRDefault="00DD6D58">
      <w:pPr>
        <w:pStyle w:val="BodyText"/>
        <w:spacing w:before="10"/>
        <w:rPr>
          <w:b/>
          <w:sz w:val="27"/>
        </w:rPr>
      </w:pPr>
      <w:r>
        <w:rPr>
          <w:noProof/>
        </w:rPr>
        <mc:AlternateContent>
          <mc:Choice Requires="wpg">
            <w:drawing>
              <wp:anchor distT="0" distB="0" distL="0" distR="0" simplePos="0" relativeHeight="251656192" behindDoc="1" locked="0" layoutInCell="1" allowOverlap="1" wp14:anchorId="52CCD005" wp14:editId="4EB99B15">
                <wp:simplePos x="0" y="0"/>
                <wp:positionH relativeFrom="page">
                  <wp:posOffset>365125</wp:posOffset>
                </wp:positionH>
                <wp:positionV relativeFrom="paragraph">
                  <wp:posOffset>226060</wp:posOffset>
                </wp:positionV>
                <wp:extent cx="7185025" cy="21590"/>
                <wp:effectExtent l="12700" t="5715" r="12700" b="10795"/>
                <wp:wrapTopAndBottom/>
                <wp:docPr id="7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025" cy="21590"/>
                          <a:chOff x="575" y="356"/>
                          <a:chExt cx="11315" cy="34"/>
                        </a:xfrm>
                      </wpg:grpSpPr>
                      <wps:wsp>
                        <wps:cNvPr id="71" name="Line 46"/>
                        <wps:cNvCnPr>
                          <a:cxnSpLocks noChangeShapeType="1"/>
                        </wps:cNvCnPr>
                        <wps:spPr bwMode="auto">
                          <a:xfrm>
                            <a:off x="575" y="373"/>
                            <a:ext cx="11313" cy="0"/>
                          </a:xfrm>
                          <a:prstGeom prst="line">
                            <a:avLst/>
                          </a:prstGeom>
                          <a:noFill/>
                          <a:ln w="20574">
                            <a:solidFill>
                              <a:srgbClr val="A1A1A1"/>
                            </a:solidFill>
                            <a:round/>
                            <a:headEnd/>
                            <a:tailEnd/>
                          </a:ln>
                          <a:extLst>
                            <a:ext uri="{909E8E84-426E-40DD-AFC4-6F175D3DCCD1}">
                              <a14:hiddenFill xmlns:a14="http://schemas.microsoft.com/office/drawing/2010/main">
                                <a:noFill/>
                              </a14:hiddenFill>
                            </a:ext>
                          </a:extLst>
                        </wps:spPr>
                        <wps:bodyPr/>
                      </wps:wsp>
                      <wps:wsp>
                        <wps:cNvPr id="72" name="Line 45"/>
                        <wps:cNvCnPr>
                          <a:cxnSpLocks noChangeShapeType="1"/>
                        </wps:cNvCnPr>
                        <wps:spPr bwMode="auto">
                          <a:xfrm>
                            <a:off x="576" y="359"/>
                            <a:ext cx="11314" cy="0"/>
                          </a:xfrm>
                          <a:prstGeom prst="line">
                            <a:avLst/>
                          </a:prstGeom>
                          <a:noFill/>
                          <a:ln w="3812">
                            <a:solidFill>
                              <a:srgbClr val="A1A1A1"/>
                            </a:solidFill>
                            <a:round/>
                            <a:headEnd/>
                            <a:tailEnd/>
                          </a:ln>
                          <a:extLst>
                            <a:ext uri="{909E8E84-426E-40DD-AFC4-6F175D3DCCD1}">
                              <a14:hiddenFill xmlns:a14="http://schemas.microsoft.com/office/drawing/2010/main">
                                <a:noFill/>
                              </a14:hiddenFill>
                            </a:ext>
                          </a:extLst>
                        </wps:spPr>
                        <wps:bodyPr/>
                      </wps:wsp>
                      <wps:wsp>
                        <wps:cNvPr id="73" name="Rectangle 44"/>
                        <wps:cNvSpPr>
                          <a:spLocks noChangeArrowheads="1"/>
                        </wps:cNvSpPr>
                        <wps:spPr bwMode="auto">
                          <a:xfrm>
                            <a:off x="11884" y="355"/>
                            <a:ext cx="4" cy="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43"/>
                        <wps:cNvSpPr>
                          <a:spLocks noChangeArrowheads="1"/>
                        </wps:cNvSpPr>
                        <wps:spPr bwMode="auto">
                          <a:xfrm>
                            <a:off x="11884" y="360"/>
                            <a:ext cx="4" cy="2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42"/>
                        <wps:cNvSpPr>
                          <a:spLocks noChangeArrowheads="1"/>
                        </wps:cNvSpPr>
                        <wps:spPr bwMode="auto">
                          <a:xfrm>
                            <a:off x="576" y="382"/>
                            <a:ext cx="5" cy="8"/>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41"/>
                        <wps:cNvCnPr>
                          <a:cxnSpLocks noChangeShapeType="1"/>
                        </wps:cNvCnPr>
                        <wps:spPr bwMode="auto">
                          <a:xfrm>
                            <a:off x="576" y="386"/>
                            <a:ext cx="11314" cy="0"/>
                          </a:xfrm>
                          <a:prstGeom prst="line">
                            <a:avLst/>
                          </a:prstGeom>
                          <a:noFill/>
                          <a:ln w="4572">
                            <a:solidFill>
                              <a:srgbClr val="E4E4E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57A2A0" id="Group 40" o:spid="_x0000_s1026" style="position:absolute;margin-left:28.75pt;margin-top:17.8pt;width:565.75pt;height:1.7pt;z-index:-251660288;mso-wrap-distance-left:0;mso-wrap-distance-right:0;mso-position-horizontal-relative:page" coordorigin="575,356" coordsize="113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">
                <v:line id="Line 46" o:spid="_x0000_s1027" style="position:absolute;visibility:visible;mso-wrap-style:square" from="575,373" to="1188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" strokecolor="#a1a1a1" strokeweight="1.62pt"/>
                <v:line id="Line 45" o:spid="_x0000_s1028" style="position:absolute;visibility:visible;mso-wrap-style:square" from="576,359" to="11890,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" strokecolor="#a1a1a1" strokeweight=".1059mm"/>
                <v:rect id="Rectangle 44" o:spid="_x0000_s1029" style="position:absolute;left:11884;top:355;width: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" fillcolor="#e4e4e4" stroked="f"/>
                <v:rect id="Rectangle 43" o:spid="_x0000_s1030" style="position:absolute;left:11884;top:360;width: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" fillcolor="#e4e4e4" stroked="f"/>
                <v:rect id="Rectangle 42" o:spid="_x0000_s1031" style="position:absolute;left:576;top:382;width: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" fillcolor="#a1a1a1" stroked="f"/>
                <v:line id="Line 41" o:spid="_x0000_s1032" style="position:absolute;visibility:visible;mso-wrap-style:square" from="576,386" to="1189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" strokecolor="#e4e4e4" strokeweight=".36pt"/>
                <w10:wrap type="topAndBottom" anchorx="page"/>
              </v:group>
            </w:pict>
          </mc:Fallback>
        </mc:AlternateContent>
      </w:r>
    </w:p>
    <w:p w14:paraId="19060B32" w14:textId="77777777" w:rsidR="00220060" w:rsidRDefault="00220060">
      <w:pPr>
        <w:pStyle w:val="BodyText"/>
        <w:rPr>
          <w:b/>
          <w:sz w:val="20"/>
        </w:rPr>
      </w:pPr>
    </w:p>
    <w:p w14:paraId="17E8392F" w14:textId="77777777" w:rsidR="00220060" w:rsidRDefault="00220060">
      <w:pPr>
        <w:pStyle w:val="BodyText"/>
        <w:rPr>
          <w:b/>
          <w:sz w:val="20"/>
        </w:rPr>
      </w:pPr>
    </w:p>
    <w:p w14:paraId="42E68682" w14:textId="77777777" w:rsidR="00220060" w:rsidRDefault="00220060">
      <w:pPr>
        <w:pStyle w:val="BodyText"/>
        <w:rPr>
          <w:b/>
          <w:sz w:val="20"/>
        </w:rPr>
      </w:pPr>
    </w:p>
    <w:p w14:paraId="20C2F92D" w14:textId="77777777" w:rsidR="00220060" w:rsidRDefault="00220060">
      <w:pPr>
        <w:pStyle w:val="BodyText"/>
        <w:spacing w:before="6"/>
        <w:rPr>
          <w:b/>
          <w:sz w:val="19"/>
        </w:rPr>
      </w:pPr>
    </w:p>
    <w:p w14:paraId="72DE05EA" w14:textId="77777777" w:rsidR="00220060" w:rsidRDefault="00220060">
      <w:pPr>
        <w:rPr>
          <w:sz w:val="19"/>
        </w:rPr>
        <w:sectPr w:rsidR="00220060">
          <w:footerReference w:type="default" r:id="rId10"/>
          <w:pgSz w:w="12240" w:h="15840"/>
          <w:pgMar w:top="1380" w:right="20" w:bottom="1260" w:left="180" w:header="698" w:footer="1076" w:gutter="0"/>
          <w:pgNumType w:start="10"/>
          <w:cols w:space="720"/>
        </w:sectPr>
      </w:pPr>
    </w:p>
    <w:p w14:paraId="4A95E8A7" w14:textId="77777777" w:rsidR="00220060" w:rsidRDefault="00FD5B9F">
      <w:pPr>
        <w:spacing w:before="100" w:line="360" w:lineRule="auto"/>
        <w:ind w:left="386" w:right="-20"/>
        <w:rPr>
          <w:b/>
          <w:sz w:val="24"/>
        </w:rPr>
      </w:pPr>
      <w:r>
        <w:rPr>
          <w:b/>
          <w:sz w:val="24"/>
        </w:rPr>
        <w:t>Whom do I contact for additional information?</w:t>
      </w:r>
    </w:p>
    <w:p w14:paraId="740B383D" w14:textId="77777777" w:rsidR="00220060" w:rsidRDefault="00FD5B9F">
      <w:pPr>
        <w:pStyle w:val="BodyText"/>
        <w:rPr>
          <w:b/>
          <w:sz w:val="26"/>
        </w:rPr>
      </w:pPr>
      <w:r>
        <w:br w:type="column"/>
      </w:r>
    </w:p>
    <w:p w14:paraId="6D7979BD" w14:textId="77777777" w:rsidR="00220060" w:rsidRDefault="00220060">
      <w:pPr>
        <w:pStyle w:val="BodyText"/>
        <w:spacing w:before="9"/>
        <w:rPr>
          <w:b/>
          <w:sz w:val="28"/>
        </w:rPr>
      </w:pPr>
    </w:p>
    <w:p w14:paraId="684031FB" w14:textId="77777777" w:rsidR="00220060" w:rsidRDefault="00FD5B9F">
      <w:pPr>
        <w:pStyle w:val="BodyText"/>
        <w:spacing w:line="360" w:lineRule="auto"/>
        <w:ind w:left="262" w:right="1393"/>
      </w:pPr>
      <w:r>
        <w:t xml:space="preserve">Please consult the IRB website at </w:t>
      </w:r>
      <w:hyperlink r:id="rId11">
        <w:r>
          <w:rPr>
            <w:color w:val="0000FF"/>
            <w:u w:val="single" w:color="0000FF"/>
          </w:rPr>
          <w:t xml:space="preserve">www.memphis.edu/irb </w:t>
        </w:r>
        <w:r>
          <w:t>for</w:t>
        </w:r>
      </w:hyperlink>
      <w:r>
        <w:t xml:space="preserve"> contact information.</w:t>
      </w:r>
    </w:p>
    <w:p w14:paraId="01CA60CD" w14:textId="77777777" w:rsidR="00220060" w:rsidRDefault="00220060">
      <w:pPr>
        <w:spacing w:line="360" w:lineRule="auto"/>
        <w:sectPr w:rsidR="00220060">
          <w:type w:val="continuous"/>
          <w:pgSz w:w="12240" w:h="15840"/>
          <w:pgMar w:top="1380" w:right="20" w:bottom="1260" w:left="180" w:header="720" w:footer="720" w:gutter="0"/>
          <w:cols w:num="2" w:space="720" w:equalWidth="0">
            <w:col w:w="2115" w:space="40"/>
            <w:col w:w="9885"/>
          </w:cols>
        </w:sectPr>
      </w:pPr>
    </w:p>
    <w:p w14:paraId="4BF03A31" w14:textId="77777777" w:rsidR="00220060" w:rsidRDefault="00220060">
      <w:pPr>
        <w:pStyle w:val="BodyText"/>
        <w:rPr>
          <w:sz w:val="20"/>
        </w:rPr>
      </w:pPr>
    </w:p>
    <w:p w14:paraId="59F5399A" w14:textId="77777777" w:rsidR="00220060" w:rsidRDefault="00220060">
      <w:pPr>
        <w:pStyle w:val="BodyText"/>
        <w:rPr>
          <w:sz w:val="20"/>
        </w:rPr>
      </w:pPr>
    </w:p>
    <w:p w14:paraId="2FAFA495" w14:textId="77777777" w:rsidR="00220060" w:rsidRDefault="00220060">
      <w:pPr>
        <w:pStyle w:val="BodyText"/>
        <w:rPr>
          <w:sz w:val="20"/>
        </w:rPr>
      </w:pPr>
    </w:p>
    <w:p w14:paraId="0049C797" w14:textId="77777777" w:rsidR="00220060" w:rsidRDefault="00220060">
      <w:pPr>
        <w:pStyle w:val="BodyText"/>
        <w:rPr>
          <w:sz w:val="20"/>
        </w:rPr>
      </w:pPr>
    </w:p>
    <w:p w14:paraId="297AAF11" w14:textId="77777777" w:rsidR="00220060" w:rsidRDefault="00220060">
      <w:pPr>
        <w:rPr>
          <w:sz w:val="20"/>
        </w:rPr>
        <w:sectPr w:rsidR="00220060">
          <w:type w:val="continuous"/>
          <w:pgSz w:w="12240" w:h="15840"/>
          <w:pgMar w:top="1380" w:right="20" w:bottom="1260" w:left="180" w:header="720" w:footer="720" w:gutter="0"/>
          <w:cols w:space="720"/>
        </w:sectPr>
      </w:pPr>
    </w:p>
    <w:p w14:paraId="629AF664" w14:textId="77777777" w:rsidR="00220060" w:rsidRDefault="00220060">
      <w:pPr>
        <w:pStyle w:val="BodyText"/>
        <w:spacing w:before="7"/>
        <w:rPr>
          <w:sz w:val="22"/>
        </w:rPr>
      </w:pPr>
    </w:p>
    <w:p w14:paraId="6DEB5309" w14:textId="77777777" w:rsidR="00220060" w:rsidRDefault="00FD5B9F">
      <w:pPr>
        <w:pStyle w:val="Heading1"/>
        <w:spacing w:line="360" w:lineRule="auto"/>
        <w:ind w:right="-20"/>
      </w:pPr>
      <w:r>
        <w:t xml:space="preserve">What are the educational requirements associated with human </w:t>
      </w:r>
      <w:proofErr w:type="gramStart"/>
      <w:r>
        <w:t>subjects</w:t>
      </w:r>
      <w:proofErr w:type="gramEnd"/>
      <w:r>
        <w:t xml:space="preserve"> research?</w:t>
      </w:r>
    </w:p>
    <w:p w14:paraId="77DD7202" w14:textId="77777777" w:rsidR="00220060" w:rsidRDefault="00FD5B9F">
      <w:pPr>
        <w:pStyle w:val="BodyText"/>
        <w:rPr>
          <w:b/>
          <w:sz w:val="26"/>
        </w:rPr>
      </w:pPr>
      <w:r>
        <w:br w:type="column"/>
      </w:r>
    </w:p>
    <w:p w14:paraId="056BACBE" w14:textId="77777777" w:rsidR="00220060" w:rsidRDefault="00220060">
      <w:pPr>
        <w:pStyle w:val="BodyText"/>
        <w:rPr>
          <w:b/>
          <w:sz w:val="26"/>
        </w:rPr>
      </w:pPr>
    </w:p>
    <w:p w14:paraId="0ECEABCD" w14:textId="77777777" w:rsidR="00220060" w:rsidRDefault="00220060">
      <w:pPr>
        <w:pStyle w:val="BodyText"/>
        <w:spacing w:before="7"/>
        <w:rPr>
          <w:b/>
          <w:sz w:val="34"/>
        </w:rPr>
      </w:pPr>
    </w:p>
    <w:p w14:paraId="29A1827C" w14:textId="77777777" w:rsidR="00220060" w:rsidRDefault="00FD5B9F">
      <w:pPr>
        <w:pStyle w:val="BodyText"/>
        <w:spacing w:line="360" w:lineRule="auto"/>
        <w:ind w:left="262" w:right="137"/>
      </w:pPr>
      <w:r>
        <w:t>Researchers, including the faculty advisors of student researchers, must successfully complete online human</w:t>
      </w:r>
      <w:r>
        <w:rPr>
          <w:spacing w:val="-54"/>
        </w:rPr>
        <w:t xml:space="preserve"> </w:t>
      </w:r>
      <w:proofErr w:type="gramStart"/>
      <w:r>
        <w:t>subjects</w:t>
      </w:r>
      <w:proofErr w:type="gramEnd"/>
      <w:r>
        <w:t xml:space="preserve"> protection training before submission to the IRB. Details</w:t>
      </w:r>
      <w:r>
        <w:rPr>
          <w:spacing w:val="-53"/>
        </w:rPr>
        <w:t xml:space="preserve"> </w:t>
      </w:r>
      <w:r>
        <w:t xml:space="preserve">are available online at </w:t>
      </w:r>
      <w:hyperlink r:id="rId12">
        <w:r>
          <w:rPr>
            <w:color w:val="0000FF"/>
            <w:u w:val="single" w:color="0000FF"/>
          </w:rPr>
          <w:t xml:space="preserve">www.memphis.edu/irb </w:t>
        </w:r>
        <w:r>
          <w:t>.</w:t>
        </w:r>
      </w:hyperlink>
    </w:p>
    <w:p w14:paraId="34178C90" w14:textId="77777777" w:rsidR="00220060" w:rsidRDefault="00220060">
      <w:pPr>
        <w:spacing w:line="360" w:lineRule="auto"/>
        <w:sectPr w:rsidR="00220060">
          <w:type w:val="continuous"/>
          <w:pgSz w:w="12240" w:h="15840"/>
          <w:pgMar w:top="1380" w:right="20" w:bottom="1260" w:left="180" w:header="720" w:footer="720" w:gutter="0"/>
          <w:cols w:num="2" w:space="720" w:equalWidth="0">
            <w:col w:w="2115" w:space="40"/>
            <w:col w:w="9885"/>
          </w:cols>
        </w:sectPr>
      </w:pPr>
    </w:p>
    <w:p w14:paraId="06784F07" w14:textId="77777777" w:rsidR="00220060" w:rsidRDefault="00220060">
      <w:pPr>
        <w:pStyle w:val="BodyText"/>
        <w:rPr>
          <w:sz w:val="20"/>
        </w:rPr>
      </w:pPr>
    </w:p>
    <w:p w14:paraId="507C636F" w14:textId="77777777" w:rsidR="00220060" w:rsidRDefault="00220060">
      <w:pPr>
        <w:pStyle w:val="BodyText"/>
        <w:rPr>
          <w:sz w:val="20"/>
        </w:rPr>
      </w:pPr>
    </w:p>
    <w:p w14:paraId="4EFF7363" w14:textId="77777777" w:rsidR="00220060" w:rsidRDefault="00220060">
      <w:pPr>
        <w:pStyle w:val="BodyText"/>
        <w:rPr>
          <w:sz w:val="20"/>
        </w:rPr>
      </w:pPr>
    </w:p>
    <w:p w14:paraId="38FA838B" w14:textId="77777777" w:rsidR="00220060" w:rsidRDefault="00220060">
      <w:pPr>
        <w:pStyle w:val="BodyText"/>
        <w:rPr>
          <w:sz w:val="20"/>
        </w:rPr>
      </w:pPr>
    </w:p>
    <w:p w14:paraId="7D953885" w14:textId="77777777" w:rsidR="00220060" w:rsidRDefault="00220060">
      <w:pPr>
        <w:pStyle w:val="BodyText"/>
        <w:rPr>
          <w:sz w:val="20"/>
        </w:rPr>
      </w:pPr>
    </w:p>
    <w:p w14:paraId="60A63C07" w14:textId="77777777" w:rsidR="00220060" w:rsidRDefault="00220060">
      <w:pPr>
        <w:pStyle w:val="BodyText"/>
        <w:spacing w:before="4"/>
        <w:rPr>
          <w:sz w:val="16"/>
        </w:rPr>
      </w:pPr>
    </w:p>
    <w:p w14:paraId="6459C02B" w14:textId="5D354609" w:rsidR="00220060" w:rsidRDefault="00DD6D58">
      <w:pPr>
        <w:pStyle w:val="BodyText"/>
        <w:spacing w:line="34" w:lineRule="exact"/>
        <w:ind w:left="377"/>
        <w:rPr>
          <w:sz w:val="3"/>
        </w:rPr>
      </w:pPr>
      <w:r>
        <w:rPr>
          <w:noProof/>
          <w:sz w:val="3"/>
        </w:rPr>
        <mc:AlternateContent>
          <mc:Choice Requires="wpg">
            <w:drawing>
              <wp:inline distT="0" distB="0" distL="0" distR="0" wp14:anchorId="16552084" wp14:editId="37EB6959">
                <wp:extent cx="7185025" cy="21590"/>
                <wp:effectExtent l="10795" t="8255" r="14605" b="8255"/>
                <wp:docPr id="63" name="Group 3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7185025" cy="21590"/>
                          <a:chOff x="0" y="0"/>
                          <a:chExt cx="11315" cy="34"/>
                        </a:xfrm>
                      </wpg:grpSpPr>
                      <wps:wsp>
                        <wps:cNvPr id="64" name="Line 39"/>
                        <wps:cNvCnPr>
                          <a:cxnSpLocks noChangeShapeType="1"/>
                        </wps:cNvCnPr>
                        <wps:spPr bwMode="auto">
                          <a:xfrm>
                            <a:off x="0" y="17"/>
                            <a:ext cx="11314" cy="0"/>
                          </a:xfrm>
                          <a:prstGeom prst="line">
                            <a:avLst/>
                          </a:prstGeom>
                          <a:noFill/>
                          <a:ln w="20574">
                            <a:solidFill>
                              <a:srgbClr val="A1A1A1"/>
                            </a:solidFill>
                            <a:round/>
                            <a:headEnd/>
                            <a:tailEnd/>
                          </a:ln>
                          <a:extLst>
                            <a:ext uri="{909E8E84-426E-40DD-AFC4-6F175D3DCCD1}">
                              <a14:hiddenFill xmlns:a14="http://schemas.microsoft.com/office/drawing/2010/main">
                                <a:noFill/>
                              </a14:hiddenFill>
                            </a:ext>
                          </a:extLst>
                        </wps:spPr>
                        <wps:bodyPr/>
                      </wps:wsp>
                      <wps:wsp>
                        <wps:cNvPr id="65" name="Line 38"/>
                        <wps:cNvCnPr>
                          <a:cxnSpLocks noChangeShapeType="1"/>
                        </wps:cNvCnPr>
                        <wps:spPr bwMode="auto">
                          <a:xfrm>
                            <a:off x="1" y="4"/>
                            <a:ext cx="11314" cy="0"/>
                          </a:xfrm>
                          <a:prstGeom prst="line">
                            <a:avLst/>
                          </a:prstGeom>
                          <a:noFill/>
                          <a:ln w="4572">
                            <a:solidFill>
                              <a:srgbClr val="A1A1A1"/>
                            </a:solidFill>
                            <a:round/>
                            <a:headEnd/>
                            <a:tailEnd/>
                          </a:ln>
                          <a:extLst>
                            <a:ext uri="{909E8E84-426E-40DD-AFC4-6F175D3DCCD1}">
                              <a14:hiddenFill xmlns:a14="http://schemas.microsoft.com/office/drawing/2010/main">
                                <a:noFill/>
                              </a14:hiddenFill>
                            </a:ext>
                          </a:extLst>
                        </wps:spPr>
                        <wps:bodyPr/>
                      </wps:wsp>
                      <wps:wsp>
                        <wps:cNvPr id="66" name="Rectangle 37"/>
                        <wps:cNvSpPr>
                          <a:spLocks noChangeArrowheads="1"/>
                        </wps:cNvSpPr>
                        <wps:spPr bwMode="auto">
                          <a:xfrm>
                            <a:off x="11310" y="0"/>
                            <a:ext cx="4"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36"/>
                        <wps:cNvSpPr>
                          <a:spLocks noChangeArrowheads="1"/>
                        </wps:cNvSpPr>
                        <wps:spPr bwMode="auto">
                          <a:xfrm>
                            <a:off x="11310" y="6"/>
                            <a:ext cx="4" cy="2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5"/>
                        <wps:cNvSpPr>
                          <a:spLocks noChangeArrowheads="1"/>
                        </wps:cNvSpPr>
                        <wps:spPr bwMode="auto">
                          <a:xfrm>
                            <a:off x="1" y="26"/>
                            <a:ext cx="5" cy="8"/>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34"/>
                        <wps:cNvCnPr>
                          <a:cxnSpLocks noChangeShapeType="1"/>
                        </wps:cNvCnPr>
                        <wps:spPr bwMode="auto">
                          <a:xfrm>
                            <a:off x="1" y="30"/>
                            <a:ext cx="11314" cy="0"/>
                          </a:xfrm>
                          <a:prstGeom prst="line">
                            <a:avLst/>
                          </a:prstGeom>
                          <a:noFill/>
                          <a:ln w="4572">
                            <a:solidFill>
                              <a:srgbClr val="E4E4E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7E2390" id="Group 33" o:spid="_x0000_s1026" style="width:565.75pt;height:1.7pt;mso-position-horizontal-relative:char;mso-position-vertical-relative:line" coordsize="113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">
                <o:lock v:ext="edit" rotation="t" position="t"/>
                <v:line id="Line 39" o:spid="_x0000_s1027" style="position:absolute;visibility:visible;mso-wrap-style:square" from="0,17" to="113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" strokecolor="#a1a1a1" strokeweight="1.62pt"/>
                <v:line id="Line 38" o:spid="_x0000_s1028" style="position:absolute;visibility:visible;mso-wrap-style:square" from="1,4" to="11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" strokecolor="#a1a1a1" strokeweight=".36pt"/>
                <v:rect id="Rectangle 37" o:spid="_x0000_s1029" style="position:absolute;left:11310;width: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" fillcolor="#e4e4e4" stroked="f"/>
                <v:rect id="Rectangle 36" o:spid="_x0000_s1030" style="position:absolute;left:11310;top:6;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" fillcolor="#e4e4e4" stroked="f"/>
                <v:rect id="Rectangle 35" o:spid="_x0000_s1031" style="position:absolute;left:1;top:26;width: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" fillcolor="#a1a1a1" stroked="f"/>
                <v:line id="Line 34" o:spid="_x0000_s1032" style="position:absolute;visibility:visible;mso-wrap-style:square" from="1,30" to="113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" strokecolor="#e4e4e4" strokeweight=".36pt"/>
                <w10:anchorlock/>
              </v:group>
            </w:pict>
          </mc:Fallback>
        </mc:AlternateContent>
      </w:r>
    </w:p>
    <w:p w14:paraId="622E137A" w14:textId="77777777" w:rsidR="00220060" w:rsidRDefault="00220060">
      <w:pPr>
        <w:pStyle w:val="BodyText"/>
        <w:rPr>
          <w:sz w:val="29"/>
        </w:rPr>
      </w:pPr>
    </w:p>
    <w:p w14:paraId="1CAE11B4" w14:textId="77777777" w:rsidR="00220060" w:rsidRDefault="00FD5B9F">
      <w:pPr>
        <w:pStyle w:val="Heading1"/>
        <w:spacing w:before="100"/>
        <w:ind w:left="2415"/>
      </w:pPr>
      <w:r>
        <w:t>Links</w:t>
      </w:r>
    </w:p>
    <w:p w14:paraId="5CE9ECD2" w14:textId="77777777" w:rsidR="00220060" w:rsidRDefault="00220060">
      <w:pPr>
        <w:pStyle w:val="BodyText"/>
        <w:rPr>
          <w:b/>
          <w:sz w:val="20"/>
        </w:rPr>
      </w:pPr>
    </w:p>
    <w:p w14:paraId="152F2A9B" w14:textId="14C40394" w:rsidR="00220060" w:rsidRDefault="00DD6D58">
      <w:pPr>
        <w:pStyle w:val="BodyText"/>
        <w:spacing w:before="2"/>
        <w:rPr>
          <w:b/>
          <w:sz w:val="27"/>
        </w:rPr>
      </w:pPr>
      <w:r>
        <w:rPr>
          <w:noProof/>
        </w:rPr>
        <mc:AlternateContent>
          <mc:Choice Requires="wpg">
            <w:drawing>
              <wp:anchor distT="0" distB="0" distL="0" distR="0" simplePos="0" relativeHeight="251657216" behindDoc="1" locked="0" layoutInCell="1" allowOverlap="1" wp14:anchorId="0D3CD31F" wp14:editId="23C9EE34">
                <wp:simplePos x="0" y="0"/>
                <wp:positionH relativeFrom="page">
                  <wp:posOffset>365125</wp:posOffset>
                </wp:positionH>
                <wp:positionV relativeFrom="paragraph">
                  <wp:posOffset>220345</wp:posOffset>
                </wp:positionV>
                <wp:extent cx="7185025" cy="21590"/>
                <wp:effectExtent l="12700" t="11430" r="12700" b="5080"/>
                <wp:wrapTopAndBottom/>
                <wp:docPr id="5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025" cy="21590"/>
                          <a:chOff x="575" y="347"/>
                          <a:chExt cx="11315" cy="34"/>
                        </a:xfrm>
                      </wpg:grpSpPr>
                      <wps:wsp>
                        <wps:cNvPr id="57" name="Line 32"/>
                        <wps:cNvCnPr>
                          <a:cxnSpLocks noChangeShapeType="1"/>
                        </wps:cNvCnPr>
                        <wps:spPr bwMode="auto">
                          <a:xfrm>
                            <a:off x="575" y="364"/>
                            <a:ext cx="11313" cy="0"/>
                          </a:xfrm>
                          <a:prstGeom prst="line">
                            <a:avLst/>
                          </a:prstGeom>
                          <a:noFill/>
                          <a:ln w="21336">
                            <a:solidFill>
                              <a:srgbClr val="A1A1A1"/>
                            </a:solidFill>
                            <a:round/>
                            <a:headEnd/>
                            <a:tailEnd/>
                          </a:ln>
                          <a:extLst>
                            <a:ext uri="{909E8E84-426E-40DD-AFC4-6F175D3DCCD1}">
                              <a14:hiddenFill xmlns:a14="http://schemas.microsoft.com/office/drawing/2010/main">
                                <a:noFill/>
                              </a14:hiddenFill>
                            </a:ext>
                          </a:extLst>
                        </wps:spPr>
                        <wps:bodyPr/>
                      </wps:wsp>
                      <wps:wsp>
                        <wps:cNvPr id="58" name="Line 31"/>
                        <wps:cNvCnPr>
                          <a:cxnSpLocks noChangeShapeType="1"/>
                        </wps:cNvCnPr>
                        <wps:spPr bwMode="auto">
                          <a:xfrm>
                            <a:off x="576" y="350"/>
                            <a:ext cx="11314" cy="0"/>
                          </a:xfrm>
                          <a:prstGeom prst="line">
                            <a:avLst/>
                          </a:prstGeom>
                          <a:noFill/>
                          <a:ln w="3810">
                            <a:solidFill>
                              <a:srgbClr val="A1A1A1"/>
                            </a:solidFill>
                            <a:round/>
                            <a:headEnd/>
                            <a:tailEnd/>
                          </a:ln>
                          <a:extLst>
                            <a:ext uri="{909E8E84-426E-40DD-AFC4-6F175D3DCCD1}">
                              <a14:hiddenFill xmlns:a14="http://schemas.microsoft.com/office/drawing/2010/main">
                                <a:noFill/>
                              </a14:hiddenFill>
                            </a:ext>
                          </a:extLst>
                        </wps:spPr>
                        <wps:bodyPr/>
                      </wps:wsp>
                      <wps:wsp>
                        <wps:cNvPr id="59" name="Rectangle 30"/>
                        <wps:cNvSpPr>
                          <a:spLocks noChangeArrowheads="1"/>
                        </wps:cNvSpPr>
                        <wps:spPr bwMode="auto">
                          <a:xfrm>
                            <a:off x="11884" y="347"/>
                            <a:ext cx="4" cy="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9"/>
                        <wps:cNvSpPr>
                          <a:spLocks noChangeArrowheads="1"/>
                        </wps:cNvSpPr>
                        <wps:spPr bwMode="auto">
                          <a:xfrm>
                            <a:off x="11884" y="352"/>
                            <a:ext cx="4" cy="2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8"/>
                        <wps:cNvSpPr>
                          <a:spLocks noChangeArrowheads="1"/>
                        </wps:cNvSpPr>
                        <wps:spPr bwMode="auto">
                          <a:xfrm>
                            <a:off x="576" y="373"/>
                            <a:ext cx="5" cy="8"/>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27"/>
                        <wps:cNvCnPr>
                          <a:cxnSpLocks noChangeShapeType="1"/>
                        </wps:cNvCnPr>
                        <wps:spPr bwMode="auto">
                          <a:xfrm>
                            <a:off x="576" y="377"/>
                            <a:ext cx="11314" cy="0"/>
                          </a:xfrm>
                          <a:prstGeom prst="line">
                            <a:avLst/>
                          </a:prstGeom>
                          <a:noFill/>
                          <a:ln w="4572">
                            <a:solidFill>
                              <a:srgbClr val="E4E4E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889934" id="Group 26" o:spid="_x0000_s1026" style="position:absolute;margin-left:28.75pt;margin-top:17.35pt;width:565.75pt;height:1.7pt;z-index:-251659264;mso-wrap-distance-left:0;mso-wrap-distance-right:0;mso-position-horizontal-relative:page" coordorigin="575,347" coordsize="113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">
                <v:line id="Line 32" o:spid="_x0000_s1027" style="position:absolute;visibility:visible;mso-wrap-style:square" from="575,364" to="1188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" strokecolor="#a1a1a1" strokeweight="1.68pt"/>
                <v:line id="Line 31" o:spid="_x0000_s1028" style="position:absolute;visibility:visible;mso-wrap-style:square" from="576,350" to="1189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" strokecolor="#a1a1a1" strokeweight=".3pt"/>
                <v:rect id="Rectangle 30" o:spid="_x0000_s1029" style="position:absolute;left:11884;top:347;width: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" fillcolor="#e4e4e4" stroked="f"/>
                <v:rect id="Rectangle 29" o:spid="_x0000_s1030" style="position:absolute;left:11884;top:352;width: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" fillcolor="#e4e4e4" stroked="f"/>
                <v:rect id="Rectangle 28" o:spid="_x0000_s1031" style="position:absolute;left:576;top:373;width: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" fillcolor="#a1a1a1" stroked="f"/>
                <v:line id="Line 27" o:spid="_x0000_s1032" style="position:absolute;visibility:visible;mso-wrap-style:square" from="576,377" to="11890,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" strokecolor="#e4e4e4" strokeweight=".36pt"/>
                <w10:wrap type="topAndBottom" anchorx="page"/>
              </v:group>
            </w:pict>
          </mc:Fallback>
        </mc:AlternateContent>
      </w:r>
    </w:p>
    <w:p w14:paraId="4D822884" w14:textId="77777777" w:rsidR="00220060" w:rsidRDefault="00220060">
      <w:pPr>
        <w:rPr>
          <w:sz w:val="27"/>
        </w:rPr>
        <w:sectPr w:rsidR="00220060">
          <w:type w:val="continuous"/>
          <w:pgSz w:w="12240" w:h="15840"/>
          <w:pgMar w:top="1380" w:right="20" w:bottom="1260" w:left="180" w:header="720" w:footer="720" w:gutter="0"/>
          <w:cols w:space="720"/>
        </w:sectPr>
      </w:pPr>
    </w:p>
    <w:p w14:paraId="1559303D" w14:textId="77777777" w:rsidR="00220060" w:rsidRDefault="00220060">
      <w:pPr>
        <w:pStyle w:val="BodyText"/>
        <w:rPr>
          <w:b/>
          <w:sz w:val="20"/>
        </w:rPr>
      </w:pPr>
    </w:p>
    <w:p w14:paraId="199C574C" w14:textId="77777777" w:rsidR="00220060" w:rsidRDefault="00220060">
      <w:pPr>
        <w:pStyle w:val="BodyText"/>
        <w:spacing w:before="11"/>
        <w:rPr>
          <w:b/>
          <w:sz w:val="16"/>
        </w:rPr>
      </w:pPr>
    </w:p>
    <w:p w14:paraId="1DCDCEDC" w14:textId="77777777" w:rsidR="00220060" w:rsidRDefault="00FD5B9F">
      <w:pPr>
        <w:pStyle w:val="BodyText"/>
        <w:spacing w:before="100" w:line="360" w:lineRule="auto"/>
        <w:ind w:left="1761" w:right="338" w:firstLine="144"/>
      </w:pPr>
      <w:r>
        <w:t>Title 45 CFR 46, Protection of Human Subjects, U.S. Department</w:t>
      </w:r>
      <w:r>
        <w:rPr>
          <w:spacing w:val="-55"/>
        </w:rPr>
        <w:t xml:space="preserve"> </w:t>
      </w:r>
      <w:r>
        <w:t xml:space="preserve">of </w:t>
      </w:r>
      <w:proofErr w:type="gramStart"/>
      <w:r>
        <w:t>Health</w:t>
      </w:r>
      <w:proofErr w:type="gramEnd"/>
      <w:r>
        <w:t xml:space="preserve"> and Human Services (DHSS), Office for Human Research Protections (OHRP)</w:t>
      </w:r>
    </w:p>
    <w:p w14:paraId="7B859600" w14:textId="77777777" w:rsidR="00220060" w:rsidRDefault="00220060">
      <w:pPr>
        <w:pStyle w:val="BodyText"/>
        <w:spacing w:before="8"/>
      </w:pPr>
    </w:p>
    <w:p w14:paraId="4ED87429" w14:textId="77777777" w:rsidR="00220060" w:rsidRDefault="000441B0">
      <w:pPr>
        <w:pStyle w:val="BodyText"/>
        <w:ind w:left="1761"/>
      </w:pPr>
      <w:hyperlink r:id="rId13">
        <w:r w:rsidR="00FD5B9F">
          <w:rPr>
            <w:color w:val="0000FF"/>
            <w:u w:val="single" w:color="0000FF"/>
          </w:rPr>
          <w:t>http://www.hhs.gov/ohrp/humansubjects/guidance/45cfr46.html</w:t>
        </w:r>
      </w:hyperlink>
    </w:p>
    <w:p w14:paraId="60ED33F7" w14:textId="77777777" w:rsidR="00220060" w:rsidRDefault="00220060">
      <w:pPr>
        <w:pStyle w:val="BodyText"/>
        <w:rPr>
          <w:sz w:val="20"/>
        </w:rPr>
      </w:pPr>
    </w:p>
    <w:p w14:paraId="06EF7A3A" w14:textId="77777777" w:rsidR="00220060" w:rsidRDefault="00220060">
      <w:pPr>
        <w:pStyle w:val="BodyText"/>
        <w:spacing w:before="2"/>
        <w:rPr>
          <w:sz w:val="19"/>
        </w:rPr>
      </w:pPr>
    </w:p>
    <w:p w14:paraId="2C30C156" w14:textId="77777777" w:rsidR="00220060" w:rsidRDefault="00FD5B9F">
      <w:pPr>
        <w:pStyle w:val="BodyText"/>
        <w:spacing w:before="100" w:line="360" w:lineRule="auto"/>
        <w:ind w:left="1761" w:right="1905"/>
      </w:pPr>
      <w:r>
        <w:t>Title 21 CFR 50, 56, 312, 600 and 812 of the Food and Drug Administration (FDA)</w:t>
      </w:r>
    </w:p>
    <w:p w14:paraId="6575D7E8" w14:textId="77777777" w:rsidR="00220060" w:rsidRDefault="00220060">
      <w:pPr>
        <w:pStyle w:val="BodyText"/>
        <w:spacing w:before="6"/>
      </w:pPr>
    </w:p>
    <w:p w14:paraId="74E8CD0C" w14:textId="77777777" w:rsidR="00220060" w:rsidRDefault="000441B0">
      <w:pPr>
        <w:pStyle w:val="BodyText"/>
        <w:ind w:left="1761"/>
      </w:pPr>
      <w:hyperlink r:id="rId14">
        <w:r w:rsidR="00FD5B9F">
          <w:rPr>
            <w:color w:val="0000FF"/>
            <w:u w:val="single" w:color="0000FF"/>
          </w:rPr>
          <w:t>http://www.accessdata.fda.gov/scripts/cdrh/cfdocs/cfCFR/CFRSearch.cfm</w:t>
        </w:r>
      </w:hyperlink>
    </w:p>
    <w:p w14:paraId="220F4989" w14:textId="77777777" w:rsidR="00220060" w:rsidRDefault="00220060">
      <w:pPr>
        <w:pStyle w:val="BodyText"/>
        <w:rPr>
          <w:sz w:val="20"/>
        </w:rPr>
      </w:pPr>
    </w:p>
    <w:p w14:paraId="3F84D021" w14:textId="77777777" w:rsidR="00220060" w:rsidRDefault="00220060">
      <w:pPr>
        <w:pStyle w:val="BodyText"/>
        <w:rPr>
          <w:sz w:val="20"/>
        </w:rPr>
      </w:pPr>
    </w:p>
    <w:p w14:paraId="65316724" w14:textId="77777777" w:rsidR="00220060" w:rsidRDefault="00220060">
      <w:pPr>
        <w:pStyle w:val="BodyText"/>
        <w:rPr>
          <w:sz w:val="20"/>
        </w:rPr>
      </w:pPr>
    </w:p>
    <w:p w14:paraId="334EB229" w14:textId="77777777" w:rsidR="00220060" w:rsidRDefault="00220060">
      <w:pPr>
        <w:pStyle w:val="BodyText"/>
        <w:rPr>
          <w:sz w:val="20"/>
        </w:rPr>
      </w:pPr>
    </w:p>
    <w:p w14:paraId="6D159FD1" w14:textId="77777777" w:rsidR="00220060" w:rsidRDefault="00220060">
      <w:pPr>
        <w:pStyle w:val="BodyText"/>
        <w:rPr>
          <w:sz w:val="20"/>
        </w:rPr>
      </w:pPr>
    </w:p>
    <w:p w14:paraId="71A0F55B" w14:textId="038A4F39" w:rsidR="00220060" w:rsidRDefault="00DD6D58">
      <w:pPr>
        <w:pStyle w:val="BodyText"/>
        <w:spacing w:before="6"/>
        <w:rPr>
          <w:sz w:val="18"/>
        </w:rPr>
      </w:pPr>
      <w:r>
        <w:rPr>
          <w:noProof/>
        </w:rPr>
        <mc:AlternateContent>
          <mc:Choice Requires="wpg">
            <w:drawing>
              <wp:anchor distT="0" distB="0" distL="0" distR="0" simplePos="0" relativeHeight="251658240" behindDoc="1" locked="0" layoutInCell="1" allowOverlap="1" wp14:anchorId="717C1324" wp14:editId="30713EFD">
                <wp:simplePos x="0" y="0"/>
                <wp:positionH relativeFrom="page">
                  <wp:posOffset>365125</wp:posOffset>
                </wp:positionH>
                <wp:positionV relativeFrom="paragraph">
                  <wp:posOffset>158750</wp:posOffset>
                </wp:positionV>
                <wp:extent cx="7185025" cy="22225"/>
                <wp:effectExtent l="12700" t="3810" r="12700" b="2540"/>
                <wp:wrapTopAndBottom/>
                <wp:docPr id="4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025" cy="22225"/>
                          <a:chOff x="575" y="250"/>
                          <a:chExt cx="11315" cy="35"/>
                        </a:xfrm>
                      </wpg:grpSpPr>
                      <wps:wsp>
                        <wps:cNvPr id="50" name="Line 25"/>
                        <wps:cNvCnPr>
                          <a:cxnSpLocks noChangeShapeType="1"/>
                        </wps:cNvCnPr>
                        <wps:spPr bwMode="auto">
                          <a:xfrm>
                            <a:off x="575" y="268"/>
                            <a:ext cx="11313" cy="0"/>
                          </a:xfrm>
                          <a:prstGeom prst="line">
                            <a:avLst/>
                          </a:prstGeom>
                          <a:noFill/>
                          <a:ln w="21336">
                            <a:solidFill>
                              <a:srgbClr val="A1A1A1"/>
                            </a:solidFill>
                            <a:round/>
                            <a:headEnd/>
                            <a:tailEnd/>
                          </a:ln>
                          <a:extLst>
                            <a:ext uri="{909E8E84-426E-40DD-AFC4-6F175D3DCCD1}">
                              <a14:hiddenFill xmlns:a14="http://schemas.microsoft.com/office/drawing/2010/main">
                                <a:noFill/>
                              </a14:hiddenFill>
                            </a:ext>
                          </a:extLst>
                        </wps:spPr>
                        <wps:bodyPr/>
                      </wps:wsp>
                      <wps:wsp>
                        <wps:cNvPr id="51" name="Line 24"/>
                        <wps:cNvCnPr>
                          <a:cxnSpLocks noChangeShapeType="1"/>
                        </wps:cNvCnPr>
                        <wps:spPr bwMode="auto">
                          <a:xfrm>
                            <a:off x="576" y="254"/>
                            <a:ext cx="11314" cy="0"/>
                          </a:xfrm>
                          <a:prstGeom prst="line">
                            <a:avLst/>
                          </a:prstGeom>
                          <a:noFill/>
                          <a:ln w="4572">
                            <a:solidFill>
                              <a:srgbClr val="A1A1A1"/>
                            </a:solidFill>
                            <a:round/>
                            <a:headEnd/>
                            <a:tailEnd/>
                          </a:ln>
                          <a:extLst>
                            <a:ext uri="{909E8E84-426E-40DD-AFC4-6F175D3DCCD1}">
                              <a14:hiddenFill xmlns:a14="http://schemas.microsoft.com/office/drawing/2010/main">
                                <a:noFill/>
                              </a14:hiddenFill>
                            </a:ext>
                          </a:extLst>
                        </wps:spPr>
                        <wps:bodyPr/>
                      </wps:wsp>
                      <wps:wsp>
                        <wps:cNvPr id="52" name="Rectangle 23"/>
                        <wps:cNvSpPr>
                          <a:spLocks noChangeArrowheads="1"/>
                        </wps:cNvSpPr>
                        <wps:spPr bwMode="auto">
                          <a:xfrm>
                            <a:off x="11884" y="250"/>
                            <a:ext cx="4"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2"/>
                        <wps:cNvSpPr>
                          <a:spLocks noChangeArrowheads="1"/>
                        </wps:cNvSpPr>
                        <wps:spPr bwMode="auto">
                          <a:xfrm>
                            <a:off x="11884" y="256"/>
                            <a:ext cx="4" cy="2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1"/>
                        <wps:cNvSpPr>
                          <a:spLocks noChangeArrowheads="1"/>
                        </wps:cNvSpPr>
                        <wps:spPr bwMode="auto">
                          <a:xfrm>
                            <a:off x="576" y="277"/>
                            <a:ext cx="5" cy="8"/>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20"/>
                        <wps:cNvCnPr>
                          <a:cxnSpLocks noChangeShapeType="1"/>
                        </wps:cNvCnPr>
                        <wps:spPr bwMode="auto">
                          <a:xfrm>
                            <a:off x="576" y="281"/>
                            <a:ext cx="11314" cy="0"/>
                          </a:xfrm>
                          <a:prstGeom prst="line">
                            <a:avLst/>
                          </a:prstGeom>
                          <a:noFill/>
                          <a:ln w="4572">
                            <a:solidFill>
                              <a:srgbClr val="E4E4E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D9FE9B" id="Group 19" o:spid="_x0000_s1026" style="position:absolute;margin-left:28.75pt;margin-top:12.5pt;width:565.75pt;height:1.75pt;z-index:-251658240;mso-wrap-distance-left:0;mso-wrap-distance-right:0;mso-position-horizontal-relative:page" coordorigin="575,250" coordsize="113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">
                <v:line id="Line 25" o:spid="_x0000_s1027" style="position:absolute;visibility:visible;mso-wrap-style:square" from="575,268" to="1188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" strokecolor="#a1a1a1" strokeweight="1.68pt"/>
                <v:line id="Line 24" o:spid="_x0000_s1028" style="position:absolute;visibility:visible;mso-wrap-style:square" from="576,254" to="11890,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" strokecolor="#a1a1a1" strokeweight=".36pt"/>
                <v:rect id="Rectangle 23" o:spid="_x0000_s1029" style="position:absolute;left:11884;top:250;width: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" fillcolor="#e4e4e4" stroked="f"/>
                <v:rect id="Rectangle 22" o:spid="_x0000_s1030" style="position:absolute;left:11884;top:256;width: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" fillcolor="#e4e4e4" stroked="f"/>
                <v:rect id="Rectangle 21" o:spid="_x0000_s1031" style="position:absolute;left:576;top:277;width: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" fillcolor="#a1a1a1" stroked="f"/>
                <v:line id="Line 20" o:spid="_x0000_s1032" style="position:absolute;visibility:visible;mso-wrap-style:square" from="576,281" to="1189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" strokecolor="#e4e4e4" strokeweight=".36pt"/>
                <w10:wrap type="topAndBottom" anchorx="page"/>
              </v:group>
            </w:pict>
          </mc:Fallback>
        </mc:AlternateContent>
      </w:r>
    </w:p>
    <w:p w14:paraId="46F19B92" w14:textId="77777777" w:rsidR="00220060" w:rsidRDefault="00220060">
      <w:pPr>
        <w:pStyle w:val="BodyText"/>
        <w:spacing w:before="6"/>
        <w:rPr>
          <w:sz w:val="26"/>
        </w:rPr>
      </w:pPr>
    </w:p>
    <w:p w14:paraId="3DE9FF17" w14:textId="77777777" w:rsidR="00220060" w:rsidRDefault="00FD5B9F">
      <w:pPr>
        <w:pStyle w:val="Heading1"/>
        <w:spacing w:before="100"/>
        <w:ind w:left="2415"/>
      </w:pPr>
      <w:r>
        <w:t>Revision Dates</w:t>
      </w:r>
    </w:p>
    <w:p w14:paraId="54EBE108" w14:textId="77777777" w:rsidR="00220060" w:rsidRDefault="00220060">
      <w:pPr>
        <w:pStyle w:val="BodyText"/>
        <w:rPr>
          <w:b/>
          <w:sz w:val="20"/>
        </w:rPr>
      </w:pPr>
    </w:p>
    <w:p w14:paraId="7824DB46" w14:textId="6B9E3235" w:rsidR="00220060" w:rsidRDefault="00DD6D58">
      <w:pPr>
        <w:pStyle w:val="BodyText"/>
        <w:spacing w:before="10"/>
        <w:rPr>
          <w:b/>
          <w:sz w:val="26"/>
        </w:rPr>
      </w:pPr>
      <w:r>
        <w:rPr>
          <w:noProof/>
        </w:rPr>
        <mc:AlternateContent>
          <mc:Choice Requires="wpg">
            <w:drawing>
              <wp:anchor distT="0" distB="0" distL="0" distR="0" simplePos="0" relativeHeight="251659264" behindDoc="1" locked="0" layoutInCell="1" allowOverlap="1" wp14:anchorId="3FF745D6" wp14:editId="5E9A96F6">
                <wp:simplePos x="0" y="0"/>
                <wp:positionH relativeFrom="page">
                  <wp:posOffset>365760</wp:posOffset>
                </wp:positionH>
                <wp:positionV relativeFrom="paragraph">
                  <wp:posOffset>219075</wp:posOffset>
                </wp:positionV>
                <wp:extent cx="7184390" cy="22225"/>
                <wp:effectExtent l="13335" t="6350" r="12700" b="9525"/>
                <wp:wrapTopAndBottom/>
                <wp:docPr id="4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4390" cy="22225"/>
                          <a:chOff x="576" y="345"/>
                          <a:chExt cx="11314" cy="35"/>
                        </a:xfrm>
                      </wpg:grpSpPr>
                      <wps:wsp>
                        <wps:cNvPr id="42" name="Line 18"/>
                        <wps:cNvCnPr>
                          <a:cxnSpLocks noChangeShapeType="1"/>
                        </wps:cNvCnPr>
                        <wps:spPr bwMode="auto">
                          <a:xfrm>
                            <a:off x="576" y="362"/>
                            <a:ext cx="11314" cy="0"/>
                          </a:xfrm>
                          <a:prstGeom prst="line">
                            <a:avLst/>
                          </a:prstGeom>
                          <a:noFill/>
                          <a:ln w="22098">
                            <a:solidFill>
                              <a:srgbClr val="A1A1A1"/>
                            </a:solidFill>
                            <a:round/>
                            <a:headEnd/>
                            <a:tailEnd/>
                          </a:ln>
                          <a:extLst>
                            <a:ext uri="{909E8E84-426E-40DD-AFC4-6F175D3DCCD1}">
                              <a14:hiddenFill xmlns:a14="http://schemas.microsoft.com/office/drawing/2010/main">
                                <a:noFill/>
                              </a14:hiddenFill>
                            </a:ext>
                          </a:extLst>
                        </wps:spPr>
                        <wps:bodyPr/>
                      </wps:wsp>
                      <wps:wsp>
                        <wps:cNvPr id="43" name="Line 17"/>
                        <wps:cNvCnPr>
                          <a:cxnSpLocks noChangeShapeType="1"/>
                        </wps:cNvCnPr>
                        <wps:spPr bwMode="auto">
                          <a:xfrm>
                            <a:off x="576" y="348"/>
                            <a:ext cx="11314" cy="0"/>
                          </a:xfrm>
                          <a:prstGeom prst="line">
                            <a:avLst/>
                          </a:prstGeom>
                          <a:noFill/>
                          <a:ln w="4572">
                            <a:solidFill>
                              <a:srgbClr val="A1A1A1"/>
                            </a:solidFill>
                            <a:round/>
                            <a:headEnd/>
                            <a:tailEnd/>
                          </a:ln>
                          <a:extLst>
                            <a:ext uri="{909E8E84-426E-40DD-AFC4-6F175D3DCCD1}">
                              <a14:hiddenFill xmlns:a14="http://schemas.microsoft.com/office/drawing/2010/main">
                                <a:noFill/>
                              </a14:hiddenFill>
                            </a:ext>
                          </a:extLst>
                        </wps:spPr>
                        <wps:bodyPr/>
                      </wps:wsp>
                      <wps:wsp>
                        <wps:cNvPr id="44" name="Rectangle 16"/>
                        <wps:cNvSpPr>
                          <a:spLocks noChangeArrowheads="1"/>
                        </wps:cNvSpPr>
                        <wps:spPr bwMode="auto">
                          <a:xfrm>
                            <a:off x="11884" y="344"/>
                            <a:ext cx="5"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5"/>
                        <wps:cNvSpPr>
                          <a:spLocks noChangeArrowheads="1"/>
                        </wps:cNvSpPr>
                        <wps:spPr bwMode="auto">
                          <a:xfrm>
                            <a:off x="576" y="350"/>
                            <a:ext cx="5" cy="23"/>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4"/>
                        <wps:cNvSpPr>
                          <a:spLocks noChangeArrowheads="1"/>
                        </wps:cNvSpPr>
                        <wps:spPr bwMode="auto">
                          <a:xfrm>
                            <a:off x="11884" y="350"/>
                            <a:ext cx="5" cy="2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3"/>
                        <wps:cNvSpPr>
                          <a:spLocks noChangeArrowheads="1"/>
                        </wps:cNvSpPr>
                        <wps:spPr bwMode="auto">
                          <a:xfrm>
                            <a:off x="576" y="372"/>
                            <a:ext cx="5" cy="6"/>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12"/>
                        <wps:cNvCnPr>
                          <a:cxnSpLocks noChangeShapeType="1"/>
                        </wps:cNvCnPr>
                        <wps:spPr bwMode="auto">
                          <a:xfrm>
                            <a:off x="576" y="375"/>
                            <a:ext cx="11314" cy="0"/>
                          </a:xfrm>
                          <a:prstGeom prst="line">
                            <a:avLst/>
                          </a:prstGeom>
                          <a:noFill/>
                          <a:ln w="3810">
                            <a:solidFill>
                              <a:srgbClr val="E4E4E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9B985C" id="Group 11" o:spid="_x0000_s1026" style="position:absolute;margin-left:28.8pt;margin-top:17.25pt;width:565.7pt;height:1.75pt;z-index:-251657216;mso-wrap-distance-left:0;mso-wrap-distance-right:0;mso-position-horizontal-relative:page" coordorigin="576,345" coordsize="113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">
                <v:line id="Line 18" o:spid="_x0000_s1027" style="position:absolute;visibility:visible;mso-wrap-style:square" from="576,362" to="1189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" strokecolor="#a1a1a1" strokeweight="1.74pt"/>
                <v:line id="Line 17" o:spid="_x0000_s1028" style="position:absolute;visibility:visible;mso-wrap-style:square" from="576,348" to="11890,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" strokecolor="#a1a1a1" strokeweight=".36pt"/>
                <v:rect id="Rectangle 16" o:spid="_x0000_s1029" style="position:absolute;left:11884;top:344;width: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" fillcolor="#e4e4e4" stroked="f"/>
                <v:rect id="Rectangle 15" o:spid="_x0000_s1030" style="position:absolute;left:576;top:350;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" fillcolor="#a1a1a1" stroked="f"/>
                <v:rect id="Rectangle 14" o:spid="_x0000_s1031" style="position:absolute;left:11884;top:350;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" fillcolor="#e4e4e4" stroked="f"/>
                <v:rect id="Rectangle 13" o:spid="_x0000_s1032" style="position:absolute;left:576;top:37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" fillcolor="#a1a1a1" stroked="f"/>
                <v:line id="Line 12" o:spid="_x0000_s1033" style="position:absolute;visibility:visible;mso-wrap-style:square" from="576,375" to="1189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" strokecolor="#e4e4e4" strokeweight=".3pt"/>
                <w10:wrap type="topAndBottom" anchorx="page"/>
              </v:group>
            </w:pict>
          </mc:Fallback>
        </mc:AlternateContent>
      </w:r>
    </w:p>
    <w:p w14:paraId="38FD17CC" w14:textId="77777777" w:rsidR="00220060" w:rsidRDefault="00220060">
      <w:pPr>
        <w:pStyle w:val="BodyText"/>
        <w:rPr>
          <w:b/>
          <w:sz w:val="26"/>
        </w:rPr>
      </w:pPr>
    </w:p>
    <w:p w14:paraId="6086C141" w14:textId="77777777" w:rsidR="00220060" w:rsidRDefault="00220060">
      <w:pPr>
        <w:pStyle w:val="BodyText"/>
        <w:rPr>
          <w:b/>
          <w:sz w:val="26"/>
        </w:rPr>
      </w:pPr>
    </w:p>
    <w:p w14:paraId="2CB0B3C8" w14:textId="77777777" w:rsidR="00220060" w:rsidRDefault="00220060">
      <w:pPr>
        <w:pStyle w:val="BodyText"/>
        <w:spacing w:before="5"/>
        <w:rPr>
          <w:b/>
          <w:sz w:val="37"/>
        </w:rPr>
      </w:pPr>
    </w:p>
    <w:p w14:paraId="11EDB8FB" w14:textId="77777777" w:rsidR="00220060" w:rsidRDefault="00FD5B9F">
      <w:pPr>
        <w:pStyle w:val="BodyText"/>
        <w:ind w:left="2415"/>
      </w:pPr>
      <w:r>
        <w:t>UM1742 - Issued: May 24, 2012</w:t>
      </w:r>
    </w:p>
    <w:p w14:paraId="67DE26EF" w14:textId="77777777" w:rsidR="00220060" w:rsidRDefault="00220060">
      <w:pPr>
        <w:sectPr w:rsidR="00220060">
          <w:pgSz w:w="12240" w:h="15840"/>
          <w:pgMar w:top="1380" w:right="20" w:bottom="1260" w:left="180" w:header="698" w:footer="1076" w:gutter="0"/>
          <w:cols w:space="720"/>
        </w:sectPr>
      </w:pPr>
    </w:p>
    <w:p w14:paraId="5088900A" w14:textId="77777777" w:rsidR="00220060" w:rsidRDefault="00220060">
      <w:pPr>
        <w:pStyle w:val="BodyText"/>
        <w:rPr>
          <w:sz w:val="20"/>
        </w:rPr>
      </w:pPr>
    </w:p>
    <w:p w14:paraId="220ABB15" w14:textId="77777777" w:rsidR="00220060" w:rsidRDefault="00220060">
      <w:pPr>
        <w:pStyle w:val="BodyText"/>
        <w:spacing w:before="2"/>
        <w:rPr>
          <w:sz w:val="22"/>
        </w:rPr>
      </w:pPr>
    </w:p>
    <w:p w14:paraId="10B7DA3E" w14:textId="77777777" w:rsidR="00220060" w:rsidRDefault="00FD5B9F">
      <w:pPr>
        <w:pStyle w:val="BodyText"/>
        <w:ind w:left="3523"/>
      </w:pPr>
      <w:r>
        <w:t>Institutional Review Board Policies</w:t>
      </w:r>
    </w:p>
    <w:p w14:paraId="783C262E" w14:textId="77777777" w:rsidR="00220060" w:rsidRDefault="00220060">
      <w:pPr>
        <w:pStyle w:val="BodyText"/>
        <w:rPr>
          <w:sz w:val="26"/>
        </w:rPr>
      </w:pPr>
    </w:p>
    <w:p w14:paraId="3691B29D" w14:textId="77777777" w:rsidR="00220060" w:rsidRDefault="00220060">
      <w:pPr>
        <w:pStyle w:val="BodyText"/>
        <w:rPr>
          <w:sz w:val="26"/>
        </w:rPr>
      </w:pPr>
    </w:p>
    <w:p w14:paraId="0E7E0D46" w14:textId="77777777" w:rsidR="00220060" w:rsidRDefault="00220060">
      <w:pPr>
        <w:pStyle w:val="BodyText"/>
        <w:spacing w:before="9"/>
        <w:rPr>
          <w:sz w:val="29"/>
        </w:rPr>
      </w:pPr>
    </w:p>
    <w:p w14:paraId="14D000E9" w14:textId="77777777" w:rsidR="00220060" w:rsidRDefault="00FD5B9F">
      <w:pPr>
        <w:pStyle w:val="Heading1"/>
        <w:numPr>
          <w:ilvl w:val="1"/>
          <w:numId w:val="38"/>
        </w:numPr>
        <w:tabs>
          <w:tab w:val="left" w:pos="1107"/>
        </w:tabs>
        <w:jc w:val="left"/>
      </w:pPr>
      <w:bookmarkStart w:id="0" w:name="_TOC_250011"/>
      <w:r>
        <w:t>Exempt Human</w:t>
      </w:r>
      <w:r>
        <w:rPr>
          <w:spacing w:val="-3"/>
        </w:rPr>
        <w:t xml:space="preserve"> </w:t>
      </w:r>
      <w:bookmarkEnd w:id="0"/>
      <w:r>
        <w:t>Research</w:t>
      </w:r>
    </w:p>
    <w:p w14:paraId="0ABFB341" w14:textId="77777777" w:rsidR="00220060" w:rsidRDefault="00FD5B9F">
      <w:pPr>
        <w:pStyle w:val="BodyText"/>
        <w:spacing w:before="137" w:line="369" w:lineRule="auto"/>
        <w:ind w:left="386"/>
      </w:pPr>
      <w:r>
        <w:rPr>
          <w:b/>
        </w:rPr>
        <w:t xml:space="preserve">Summary/Purpose: </w:t>
      </w:r>
      <w:r>
        <w:t>Criteria for classifying exempt research and</w:t>
      </w:r>
      <w:r>
        <w:rPr>
          <w:spacing w:val="-67"/>
        </w:rPr>
        <w:t xml:space="preserve"> </w:t>
      </w:r>
      <w:r>
        <w:t>decision-making processes for IRB review of exempt research.</w:t>
      </w:r>
    </w:p>
    <w:p w14:paraId="774C7876" w14:textId="77777777" w:rsidR="00220060" w:rsidRDefault="00FD5B9F">
      <w:pPr>
        <w:pStyle w:val="BodyText"/>
        <w:spacing w:line="364" w:lineRule="auto"/>
        <w:ind w:left="386" w:right="498"/>
      </w:pPr>
      <w:r>
        <w:rPr>
          <w:b/>
        </w:rPr>
        <w:t xml:space="preserve">Policy: </w:t>
      </w:r>
      <w:r>
        <w:t xml:space="preserve">All research activities involving human subjects under the jurisdiction of the UM IRB will be reviewed, </w:t>
      </w:r>
      <w:proofErr w:type="gramStart"/>
      <w:r>
        <w:t>with the exception of</w:t>
      </w:r>
      <w:proofErr w:type="gramEnd"/>
      <w:r>
        <w:t xml:space="preserve"> certain QA/QI research (see IRB Policy to Exclude Certain Forms of Quality</w:t>
      </w:r>
      <w:r>
        <w:rPr>
          <w:spacing w:val="-65"/>
        </w:rPr>
        <w:t xml:space="preserve"> </w:t>
      </w:r>
      <w:r>
        <w:t>Assurance and Quality Improvement Research from Review).</w:t>
      </w:r>
    </w:p>
    <w:p w14:paraId="4BB63B61" w14:textId="77777777" w:rsidR="00220060" w:rsidRDefault="00FD5B9F">
      <w:pPr>
        <w:pStyle w:val="BodyText"/>
        <w:spacing w:line="360" w:lineRule="auto"/>
        <w:ind w:left="386" w:right="421"/>
      </w:pPr>
      <w:r>
        <w:t>Some research activities involving human subjects are exempt from the requirement that they receive IRB full or expedited review. The categories of these activities are described in 45 CFR 46.101(b)(1) through (6). Only the IRB may determine which activities qualify for an exempt review.</w:t>
      </w:r>
      <w:r>
        <w:rPr>
          <w:spacing w:val="-67"/>
        </w:rPr>
        <w:t xml:space="preserve"> </w:t>
      </w:r>
      <w:r>
        <w:t>Investigators are not authorized to make this determination and should complete the Exempt application and submit it for the IRB’s final determination.</w:t>
      </w:r>
    </w:p>
    <w:p w14:paraId="2910E376" w14:textId="77777777" w:rsidR="00220060" w:rsidRDefault="00FD5B9F">
      <w:pPr>
        <w:pStyle w:val="BodyText"/>
        <w:spacing w:line="360" w:lineRule="auto"/>
        <w:ind w:left="386"/>
      </w:pPr>
      <w:r>
        <w:t>The exemptions provided in 45 CFR 46.101(b) do NOT apply to research</w:t>
      </w:r>
      <w:r>
        <w:rPr>
          <w:spacing w:val="-66"/>
        </w:rPr>
        <w:t xml:space="preserve"> </w:t>
      </w:r>
      <w:r>
        <w:t>involving prisoners, fetuses, pregnant women, or human in vitro fertilization.</w:t>
      </w:r>
    </w:p>
    <w:p w14:paraId="07F2FCF0" w14:textId="77777777" w:rsidR="00220060" w:rsidRDefault="00FD5B9F">
      <w:pPr>
        <w:pStyle w:val="BodyText"/>
        <w:spacing w:line="360" w:lineRule="auto"/>
        <w:ind w:left="386" w:right="338"/>
      </w:pPr>
      <w:r>
        <w:t>Additionally, the exemption at 45 CFR 46.101(b)(2), for research involving survey or interview procedures or observation of public behavior, does NOT apply to research with children, except for research involving observations</w:t>
      </w:r>
      <w:r>
        <w:rPr>
          <w:spacing w:val="-67"/>
        </w:rPr>
        <w:t xml:space="preserve"> </w:t>
      </w:r>
      <w:r>
        <w:t>of public behavior when the investigator(s) do not participate in the activities being observed, or research conducted in established or commonly accepted educational settings, involving normal educational practices.</w:t>
      </w:r>
    </w:p>
    <w:p w14:paraId="0FDE3937" w14:textId="77777777" w:rsidR="00220060" w:rsidRDefault="00220060">
      <w:pPr>
        <w:pStyle w:val="BodyText"/>
        <w:spacing w:before="8"/>
        <w:rPr>
          <w:sz w:val="32"/>
        </w:rPr>
      </w:pPr>
    </w:p>
    <w:p w14:paraId="5B45A508" w14:textId="77777777" w:rsidR="00220060" w:rsidRDefault="00FD5B9F">
      <w:pPr>
        <w:pStyle w:val="Heading1"/>
        <w:numPr>
          <w:ilvl w:val="1"/>
          <w:numId w:val="37"/>
        </w:numPr>
        <w:tabs>
          <w:tab w:val="left" w:pos="1106"/>
          <w:tab w:val="left" w:pos="1107"/>
        </w:tabs>
      </w:pPr>
      <w:r>
        <w:t>(a). Investigator Responsibility when Conducting Exempt</w:t>
      </w:r>
      <w:r>
        <w:rPr>
          <w:spacing w:val="-24"/>
        </w:rPr>
        <w:t xml:space="preserve"> </w:t>
      </w:r>
      <w:r>
        <w:t>Research</w:t>
      </w:r>
    </w:p>
    <w:p w14:paraId="19D90AA3" w14:textId="77777777" w:rsidR="00220060" w:rsidRDefault="00FD5B9F">
      <w:pPr>
        <w:pStyle w:val="ListParagraph"/>
        <w:numPr>
          <w:ilvl w:val="2"/>
          <w:numId w:val="37"/>
        </w:numPr>
        <w:tabs>
          <w:tab w:val="left" w:pos="1827"/>
        </w:tabs>
        <w:spacing w:before="149" w:line="360" w:lineRule="auto"/>
        <w:ind w:right="709"/>
        <w:rPr>
          <w:sz w:val="24"/>
        </w:rPr>
      </w:pPr>
      <w:r>
        <w:rPr>
          <w:sz w:val="24"/>
        </w:rPr>
        <w:t>Research that is determined to be exempt from IRB full board or expedited review is not exempt from protection of the human subjects. The following criteria to protect human subjects must</w:t>
      </w:r>
      <w:r>
        <w:rPr>
          <w:spacing w:val="-57"/>
          <w:sz w:val="24"/>
        </w:rPr>
        <w:t xml:space="preserve"> </w:t>
      </w:r>
      <w:r>
        <w:rPr>
          <w:sz w:val="24"/>
        </w:rPr>
        <w:t>be met for all research involving human</w:t>
      </w:r>
      <w:r>
        <w:rPr>
          <w:spacing w:val="-14"/>
          <w:sz w:val="24"/>
        </w:rPr>
        <w:t xml:space="preserve"> </w:t>
      </w:r>
      <w:r>
        <w:rPr>
          <w:sz w:val="24"/>
        </w:rPr>
        <w:t>subjects:</w:t>
      </w:r>
    </w:p>
    <w:p w14:paraId="3679C3D1" w14:textId="77777777" w:rsidR="00220060" w:rsidRDefault="00220060">
      <w:pPr>
        <w:spacing w:line="360" w:lineRule="auto"/>
        <w:rPr>
          <w:sz w:val="24"/>
        </w:rPr>
        <w:sectPr w:rsidR="00220060">
          <w:pgSz w:w="12240" w:h="15840"/>
          <w:pgMar w:top="1380" w:right="20" w:bottom="1260" w:left="180" w:header="698" w:footer="1076" w:gutter="0"/>
          <w:cols w:space="720"/>
        </w:sectPr>
      </w:pPr>
    </w:p>
    <w:p w14:paraId="7859F008" w14:textId="77777777" w:rsidR="00220060" w:rsidRDefault="00220060">
      <w:pPr>
        <w:pStyle w:val="BodyText"/>
        <w:rPr>
          <w:sz w:val="20"/>
        </w:rPr>
      </w:pPr>
    </w:p>
    <w:p w14:paraId="2D5A4B35" w14:textId="77777777" w:rsidR="00220060" w:rsidRDefault="00220060">
      <w:pPr>
        <w:pStyle w:val="BodyText"/>
        <w:rPr>
          <w:sz w:val="22"/>
        </w:rPr>
      </w:pPr>
    </w:p>
    <w:p w14:paraId="7C040418" w14:textId="77777777" w:rsidR="00220060" w:rsidRDefault="00FD5B9F">
      <w:pPr>
        <w:pStyle w:val="ListParagraph"/>
        <w:numPr>
          <w:ilvl w:val="2"/>
          <w:numId w:val="37"/>
        </w:numPr>
        <w:tabs>
          <w:tab w:val="left" w:pos="1827"/>
        </w:tabs>
        <w:spacing w:line="360" w:lineRule="auto"/>
        <w:ind w:right="421"/>
        <w:rPr>
          <w:sz w:val="24"/>
        </w:rPr>
      </w:pPr>
      <w:r>
        <w:rPr>
          <w:sz w:val="24"/>
        </w:rPr>
        <w:t>The investigator must assure that all researchers are trained in</w:t>
      </w:r>
      <w:r>
        <w:rPr>
          <w:spacing w:val="-58"/>
          <w:sz w:val="24"/>
        </w:rPr>
        <w:t xml:space="preserve"> </w:t>
      </w:r>
      <w:r>
        <w:rPr>
          <w:sz w:val="24"/>
        </w:rPr>
        <w:t>the ethical principles, relevant Federal Regulations, and institutional policies governing human subject research using the appropriate</w:t>
      </w:r>
      <w:r>
        <w:rPr>
          <w:spacing w:val="-59"/>
          <w:sz w:val="24"/>
        </w:rPr>
        <w:t xml:space="preserve"> </w:t>
      </w:r>
      <w:r>
        <w:rPr>
          <w:sz w:val="24"/>
        </w:rPr>
        <w:t>CITI course (or approved alternative); a. Exception: Surveys and interviews of adults that the IRB determines to be innocuous</w:t>
      </w:r>
      <w:r>
        <w:rPr>
          <w:spacing w:val="-58"/>
          <w:sz w:val="24"/>
        </w:rPr>
        <w:t xml:space="preserve"> </w:t>
      </w:r>
      <w:r>
        <w:rPr>
          <w:sz w:val="24"/>
        </w:rPr>
        <w:t>require no</w:t>
      </w:r>
      <w:r>
        <w:rPr>
          <w:spacing w:val="-2"/>
          <w:sz w:val="24"/>
        </w:rPr>
        <w:t xml:space="preserve"> </w:t>
      </w:r>
      <w:r>
        <w:rPr>
          <w:sz w:val="24"/>
        </w:rPr>
        <w:t>training.</w:t>
      </w:r>
    </w:p>
    <w:p w14:paraId="411E16BD" w14:textId="77777777" w:rsidR="00220060" w:rsidRDefault="00220060">
      <w:pPr>
        <w:pStyle w:val="BodyText"/>
        <w:spacing w:before="4"/>
        <w:rPr>
          <w:sz w:val="35"/>
        </w:rPr>
      </w:pPr>
    </w:p>
    <w:p w14:paraId="3A5B1A9D" w14:textId="77777777" w:rsidR="00220060" w:rsidRDefault="00FD5B9F">
      <w:pPr>
        <w:pStyle w:val="ListParagraph"/>
        <w:numPr>
          <w:ilvl w:val="2"/>
          <w:numId w:val="37"/>
        </w:numPr>
        <w:tabs>
          <w:tab w:val="left" w:pos="1827"/>
        </w:tabs>
        <w:spacing w:line="360" w:lineRule="auto"/>
        <w:ind w:right="421"/>
        <w:rPr>
          <w:sz w:val="24"/>
        </w:rPr>
      </w:pPr>
      <w:r>
        <w:rPr>
          <w:sz w:val="24"/>
        </w:rPr>
        <w:t>The investigator must obtain voluntary consent to participate in</w:t>
      </w:r>
      <w:r>
        <w:rPr>
          <w:spacing w:val="-59"/>
          <w:sz w:val="24"/>
        </w:rPr>
        <w:t xml:space="preserve"> </w:t>
      </w:r>
      <w:r>
        <w:rPr>
          <w:sz w:val="24"/>
        </w:rPr>
        <w:t>the research when appropriate (</w:t>
      </w:r>
      <w:proofErr w:type="gramStart"/>
      <w:r>
        <w:rPr>
          <w:sz w:val="24"/>
        </w:rPr>
        <w:t>e.g.</w:t>
      </w:r>
      <w:proofErr w:type="gramEnd"/>
      <w:r>
        <w:rPr>
          <w:sz w:val="24"/>
        </w:rPr>
        <w:t xml:space="preserve"> surveys, interviews) and will provide subjects with pertinent information, i.e. that the activity involves research and has been approved by the IRB. In addition, it may be appropriate to include other information such as contact information for investigators, a description of the procedures, risks and benefits, and IRB contact</w:t>
      </w:r>
      <w:r>
        <w:rPr>
          <w:spacing w:val="-15"/>
          <w:sz w:val="24"/>
        </w:rPr>
        <w:t xml:space="preserve"> </w:t>
      </w:r>
      <w:r>
        <w:rPr>
          <w:sz w:val="24"/>
        </w:rPr>
        <w:t>information.</w:t>
      </w:r>
    </w:p>
    <w:p w14:paraId="5418DD97" w14:textId="77777777" w:rsidR="00220060" w:rsidRDefault="00220060">
      <w:pPr>
        <w:pStyle w:val="BodyText"/>
        <w:spacing w:before="9"/>
        <w:rPr>
          <w:sz w:val="35"/>
        </w:rPr>
      </w:pPr>
    </w:p>
    <w:p w14:paraId="58F9BA8D" w14:textId="77777777" w:rsidR="00220060" w:rsidRDefault="00FD5B9F">
      <w:pPr>
        <w:pStyle w:val="ListParagraph"/>
        <w:numPr>
          <w:ilvl w:val="2"/>
          <w:numId w:val="37"/>
        </w:numPr>
        <w:tabs>
          <w:tab w:val="left" w:pos="1827"/>
        </w:tabs>
        <w:spacing w:line="360" w:lineRule="auto"/>
        <w:ind w:right="709"/>
        <w:rPr>
          <w:sz w:val="24"/>
        </w:rPr>
      </w:pPr>
      <w:r>
        <w:rPr>
          <w:sz w:val="24"/>
        </w:rPr>
        <w:t>The investigator must select subjects equitably, so that the</w:t>
      </w:r>
      <w:r>
        <w:rPr>
          <w:spacing w:val="-57"/>
          <w:sz w:val="24"/>
        </w:rPr>
        <w:t xml:space="preserve"> </w:t>
      </w:r>
      <w:r>
        <w:rPr>
          <w:sz w:val="24"/>
        </w:rPr>
        <w:t>risks and benefits of the research are justly</w:t>
      </w:r>
      <w:r>
        <w:rPr>
          <w:spacing w:val="-20"/>
          <w:sz w:val="24"/>
        </w:rPr>
        <w:t xml:space="preserve"> </w:t>
      </w:r>
      <w:r>
        <w:rPr>
          <w:sz w:val="24"/>
        </w:rPr>
        <w:t>distributed.</w:t>
      </w:r>
    </w:p>
    <w:p w14:paraId="7F76A51C" w14:textId="77777777" w:rsidR="00220060" w:rsidRDefault="00220060">
      <w:pPr>
        <w:pStyle w:val="BodyText"/>
        <w:spacing w:before="11"/>
        <w:rPr>
          <w:sz w:val="35"/>
        </w:rPr>
      </w:pPr>
    </w:p>
    <w:p w14:paraId="05A926FA" w14:textId="77777777" w:rsidR="00220060" w:rsidRDefault="00FD5B9F">
      <w:pPr>
        <w:pStyle w:val="ListParagraph"/>
        <w:numPr>
          <w:ilvl w:val="2"/>
          <w:numId w:val="37"/>
        </w:numPr>
        <w:tabs>
          <w:tab w:val="left" w:pos="1827"/>
        </w:tabs>
        <w:spacing w:line="362" w:lineRule="auto"/>
        <w:ind w:right="853"/>
        <w:rPr>
          <w:sz w:val="24"/>
        </w:rPr>
      </w:pPr>
      <w:r>
        <w:rPr>
          <w:sz w:val="24"/>
        </w:rPr>
        <w:t>The investigator must submit any changes to the approved</w:t>
      </w:r>
      <w:r>
        <w:rPr>
          <w:spacing w:val="-56"/>
          <w:sz w:val="24"/>
        </w:rPr>
        <w:t xml:space="preserve"> </w:t>
      </w:r>
      <w:r>
        <w:rPr>
          <w:sz w:val="24"/>
        </w:rPr>
        <w:t>protocol for review and approval before initiating those</w:t>
      </w:r>
      <w:r>
        <w:rPr>
          <w:spacing w:val="-26"/>
          <w:sz w:val="24"/>
        </w:rPr>
        <w:t xml:space="preserve"> </w:t>
      </w:r>
      <w:proofErr w:type="gramStart"/>
      <w:r>
        <w:rPr>
          <w:sz w:val="24"/>
        </w:rPr>
        <w:t>changes;</w:t>
      </w:r>
      <w:proofErr w:type="gramEnd"/>
    </w:p>
    <w:p w14:paraId="4548E56A" w14:textId="77777777" w:rsidR="00220060" w:rsidRDefault="00220060">
      <w:pPr>
        <w:pStyle w:val="BodyText"/>
        <w:spacing w:before="6"/>
        <w:rPr>
          <w:sz w:val="35"/>
        </w:rPr>
      </w:pPr>
    </w:p>
    <w:p w14:paraId="1895EDE0" w14:textId="77777777" w:rsidR="00220060" w:rsidRDefault="00FD5B9F">
      <w:pPr>
        <w:pStyle w:val="ListParagraph"/>
        <w:numPr>
          <w:ilvl w:val="2"/>
          <w:numId w:val="37"/>
        </w:numPr>
        <w:tabs>
          <w:tab w:val="left" w:pos="1827"/>
        </w:tabs>
        <w:spacing w:line="360" w:lineRule="auto"/>
        <w:ind w:right="709"/>
        <w:rPr>
          <w:sz w:val="24"/>
        </w:rPr>
      </w:pPr>
      <w:r>
        <w:rPr>
          <w:sz w:val="24"/>
        </w:rPr>
        <w:t>The investigator must promptly inform the IRB of any unexpected</w:t>
      </w:r>
      <w:r>
        <w:rPr>
          <w:spacing w:val="-56"/>
          <w:sz w:val="24"/>
        </w:rPr>
        <w:t xml:space="preserve"> </w:t>
      </w:r>
      <w:r>
        <w:rPr>
          <w:sz w:val="24"/>
        </w:rPr>
        <w:t>or adverse events or any complaints from participants;</w:t>
      </w:r>
      <w:r>
        <w:rPr>
          <w:spacing w:val="-23"/>
          <w:sz w:val="24"/>
        </w:rPr>
        <w:t xml:space="preserve"> </w:t>
      </w:r>
      <w:r>
        <w:rPr>
          <w:sz w:val="24"/>
        </w:rPr>
        <w:t>and</w:t>
      </w:r>
    </w:p>
    <w:p w14:paraId="4AD36019" w14:textId="77777777" w:rsidR="00220060" w:rsidRDefault="00220060">
      <w:pPr>
        <w:pStyle w:val="BodyText"/>
        <w:spacing w:before="1"/>
        <w:rPr>
          <w:sz w:val="36"/>
        </w:rPr>
      </w:pPr>
    </w:p>
    <w:p w14:paraId="2A1A81FD" w14:textId="77777777" w:rsidR="00220060" w:rsidRDefault="00FD5B9F">
      <w:pPr>
        <w:pStyle w:val="ListParagraph"/>
        <w:numPr>
          <w:ilvl w:val="2"/>
          <w:numId w:val="37"/>
        </w:numPr>
        <w:tabs>
          <w:tab w:val="left" w:pos="1827"/>
        </w:tabs>
        <w:spacing w:line="360" w:lineRule="auto"/>
        <w:ind w:right="565"/>
        <w:rPr>
          <w:sz w:val="24"/>
        </w:rPr>
      </w:pPr>
      <w:r>
        <w:rPr>
          <w:sz w:val="24"/>
        </w:rPr>
        <w:t>The investigator must protect confidentiality and privacy of the subjects and maintain research data appropriately to ensure</w:t>
      </w:r>
      <w:r>
        <w:rPr>
          <w:spacing w:val="-58"/>
          <w:sz w:val="24"/>
        </w:rPr>
        <w:t xml:space="preserve"> </w:t>
      </w:r>
      <w:r>
        <w:rPr>
          <w:sz w:val="24"/>
        </w:rPr>
        <w:t>minimal risk to</w:t>
      </w:r>
      <w:r>
        <w:rPr>
          <w:spacing w:val="-3"/>
          <w:sz w:val="24"/>
        </w:rPr>
        <w:t xml:space="preserve"> </w:t>
      </w:r>
      <w:r>
        <w:rPr>
          <w:sz w:val="24"/>
        </w:rPr>
        <w:t>subjects.</w:t>
      </w:r>
    </w:p>
    <w:p w14:paraId="55F997C2" w14:textId="77777777" w:rsidR="00220060" w:rsidRDefault="00220060">
      <w:pPr>
        <w:pStyle w:val="BodyText"/>
        <w:spacing w:before="6"/>
        <w:rPr>
          <w:sz w:val="34"/>
        </w:rPr>
      </w:pPr>
    </w:p>
    <w:p w14:paraId="633FC6F0" w14:textId="77777777" w:rsidR="00220060" w:rsidRDefault="00FD5B9F">
      <w:pPr>
        <w:pStyle w:val="Heading1"/>
      </w:pPr>
      <w:r>
        <w:t>Decision-Making Process</w:t>
      </w:r>
    </w:p>
    <w:p w14:paraId="20BFE0BF" w14:textId="77777777" w:rsidR="00220060" w:rsidRDefault="00FD5B9F">
      <w:pPr>
        <w:pStyle w:val="ListParagraph"/>
        <w:numPr>
          <w:ilvl w:val="0"/>
          <w:numId w:val="36"/>
        </w:numPr>
        <w:tabs>
          <w:tab w:val="left" w:pos="1107"/>
        </w:tabs>
        <w:spacing w:before="151" w:line="345" w:lineRule="auto"/>
        <w:ind w:right="853"/>
        <w:rPr>
          <w:sz w:val="24"/>
        </w:rPr>
      </w:pPr>
      <w:r>
        <w:rPr>
          <w:sz w:val="24"/>
        </w:rPr>
        <w:t>The following process is used for research that may be exempt from</w:t>
      </w:r>
      <w:r>
        <w:rPr>
          <w:spacing w:val="-58"/>
          <w:sz w:val="24"/>
        </w:rPr>
        <w:t xml:space="preserve"> </w:t>
      </w:r>
      <w:r>
        <w:rPr>
          <w:sz w:val="24"/>
        </w:rPr>
        <w:t>IRB full board or expedited review: The IRB Administrator (IA) or</w:t>
      </w:r>
      <w:r>
        <w:rPr>
          <w:spacing w:val="-46"/>
          <w:sz w:val="24"/>
        </w:rPr>
        <w:t xml:space="preserve"> </w:t>
      </w:r>
      <w:proofErr w:type="gramStart"/>
      <w:r>
        <w:rPr>
          <w:sz w:val="24"/>
        </w:rPr>
        <w:t>their</w:t>
      </w:r>
      <w:proofErr w:type="gramEnd"/>
    </w:p>
    <w:p w14:paraId="7C1DC704" w14:textId="77777777" w:rsidR="00220060" w:rsidRDefault="00220060">
      <w:pPr>
        <w:spacing w:line="345" w:lineRule="auto"/>
        <w:rPr>
          <w:sz w:val="24"/>
        </w:rPr>
        <w:sectPr w:rsidR="00220060">
          <w:pgSz w:w="12240" w:h="15840"/>
          <w:pgMar w:top="1380" w:right="20" w:bottom="1260" w:left="180" w:header="698" w:footer="1076" w:gutter="0"/>
          <w:cols w:space="720"/>
        </w:sectPr>
      </w:pPr>
    </w:p>
    <w:p w14:paraId="1D68D72C" w14:textId="77777777" w:rsidR="00220060" w:rsidRDefault="00220060">
      <w:pPr>
        <w:pStyle w:val="BodyText"/>
        <w:rPr>
          <w:sz w:val="20"/>
        </w:rPr>
      </w:pPr>
    </w:p>
    <w:p w14:paraId="5A136A0E" w14:textId="77777777" w:rsidR="00220060" w:rsidRDefault="00220060">
      <w:pPr>
        <w:pStyle w:val="BodyText"/>
        <w:rPr>
          <w:sz w:val="22"/>
        </w:rPr>
      </w:pPr>
    </w:p>
    <w:p w14:paraId="35D88855" w14:textId="77777777" w:rsidR="00220060" w:rsidRDefault="00FD5B9F">
      <w:pPr>
        <w:pStyle w:val="BodyText"/>
        <w:spacing w:line="360" w:lineRule="auto"/>
        <w:ind w:left="1106" w:right="363"/>
      </w:pPr>
      <w:r>
        <w:t>designee screens all applications submitted to the IRB for level</w:t>
      </w:r>
      <w:r>
        <w:rPr>
          <w:spacing w:val="-57"/>
        </w:rPr>
        <w:t xml:space="preserve"> </w:t>
      </w:r>
      <w:r>
        <w:t>of review.</w:t>
      </w:r>
    </w:p>
    <w:p w14:paraId="4EF2F846" w14:textId="77777777" w:rsidR="00220060" w:rsidRDefault="00FD5B9F">
      <w:pPr>
        <w:pStyle w:val="ListParagraph"/>
        <w:numPr>
          <w:ilvl w:val="0"/>
          <w:numId w:val="36"/>
        </w:numPr>
        <w:tabs>
          <w:tab w:val="left" w:pos="1107"/>
        </w:tabs>
        <w:spacing w:line="352" w:lineRule="auto"/>
        <w:ind w:right="565"/>
        <w:rPr>
          <w:sz w:val="24"/>
        </w:rPr>
      </w:pPr>
      <w:r>
        <w:rPr>
          <w:sz w:val="24"/>
        </w:rPr>
        <w:t>When a protocol does not precisely fit into one of the exempt</w:t>
      </w:r>
      <w:r>
        <w:rPr>
          <w:spacing w:val="-60"/>
          <w:sz w:val="24"/>
        </w:rPr>
        <w:t xml:space="preserve"> </w:t>
      </w:r>
      <w:r>
        <w:rPr>
          <w:sz w:val="24"/>
        </w:rPr>
        <w:t xml:space="preserve">categories of 45 CFR 46.101(b), the IA consults with the chair of the IRB or the </w:t>
      </w:r>
      <w:proofErr w:type="gramStart"/>
      <w:r>
        <w:rPr>
          <w:sz w:val="24"/>
        </w:rPr>
        <w:t>chair’s</w:t>
      </w:r>
      <w:proofErr w:type="gramEnd"/>
      <w:r>
        <w:rPr>
          <w:spacing w:val="-2"/>
          <w:sz w:val="24"/>
        </w:rPr>
        <w:t xml:space="preserve"> </w:t>
      </w:r>
      <w:r>
        <w:rPr>
          <w:sz w:val="24"/>
        </w:rPr>
        <w:t>designate.</w:t>
      </w:r>
    </w:p>
    <w:p w14:paraId="5A2B75A3" w14:textId="77777777" w:rsidR="00220060" w:rsidRDefault="00FD5B9F">
      <w:pPr>
        <w:pStyle w:val="ListParagraph"/>
        <w:numPr>
          <w:ilvl w:val="0"/>
          <w:numId w:val="36"/>
        </w:numPr>
        <w:tabs>
          <w:tab w:val="left" w:pos="1107"/>
        </w:tabs>
        <w:spacing w:before="14" w:line="352" w:lineRule="auto"/>
        <w:ind w:right="421"/>
        <w:rPr>
          <w:sz w:val="24"/>
        </w:rPr>
      </w:pPr>
      <w:r>
        <w:rPr>
          <w:sz w:val="24"/>
        </w:rPr>
        <w:t>The IRB may move a protocol from exempt review to expedited or full</w:t>
      </w:r>
      <w:r>
        <w:rPr>
          <w:spacing w:val="-60"/>
          <w:sz w:val="24"/>
        </w:rPr>
        <w:t xml:space="preserve"> </w:t>
      </w:r>
      <w:r>
        <w:rPr>
          <w:sz w:val="24"/>
        </w:rPr>
        <w:t>board review, even if it meets all relevant exempt review criteria, because of risks, benefits, and other ethical</w:t>
      </w:r>
      <w:r>
        <w:rPr>
          <w:spacing w:val="-10"/>
          <w:sz w:val="24"/>
        </w:rPr>
        <w:t xml:space="preserve"> </w:t>
      </w:r>
      <w:r>
        <w:rPr>
          <w:sz w:val="24"/>
        </w:rPr>
        <w:t>issues.</w:t>
      </w:r>
    </w:p>
    <w:p w14:paraId="504CD0BF" w14:textId="77777777" w:rsidR="00220060" w:rsidRDefault="00220060">
      <w:pPr>
        <w:pStyle w:val="BodyText"/>
        <w:spacing w:before="2"/>
        <w:rPr>
          <w:sz w:val="37"/>
        </w:rPr>
      </w:pPr>
    </w:p>
    <w:p w14:paraId="2DF103C2" w14:textId="77777777" w:rsidR="00220060" w:rsidRDefault="00FD5B9F">
      <w:pPr>
        <w:pStyle w:val="ListParagraph"/>
        <w:numPr>
          <w:ilvl w:val="0"/>
          <w:numId w:val="36"/>
        </w:numPr>
        <w:tabs>
          <w:tab w:val="left" w:pos="1107"/>
        </w:tabs>
        <w:spacing w:line="355" w:lineRule="auto"/>
        <w:ind w:right="565"/>
        <w:rPr>
          <w:sz w:val="24"/>
        </w:rPr>
      </w:pPr>
      <w:r>
        <w:rPr>
          <w:sz w:val="24"/>
        </w:rPr>
        <w:t>A determination that a protocol is exempt from expedited or full board review requires that the research activity meets the criteria for</w:t>
      </w:r>
      <w:r>
        <w:rPr>
          <w:spacing w:val="-62"/>
          <w:sz w:val="24"/>
        </w:rPr>
        <w:t xml:space="preserve"> </w:t>
      </w:r>
      <w:r>
        <w:rPr>
          <w:sz w:val="24"/>
        </w:rPr>
        <w:t>exempt status as outlined in 45 CFR 46.101(b)(1) through (6) and meets the criteria for protection of research participants in exempt research as stated</w:t>
      </w:r>
      <w:r>
        <w:rPr>
          <w:spacing w:val="-2"/>
          <w:sz w:val="24"/>
        </w:rPr>
        <w:t xml:space="preserve"> </w:t>
      </w:r>
      <w:r>
        <w:rPr>
          <w:sz w:val="24"/>
        </w:rPr>
        <w:t>above.</w:t>
      </w:r>
    </w:p>
    <w:p w14:paraId="1229F130" w14:textId="77777777" w:rsidR="00220060" w:rsidRDefault="00220060">
      <w:pPr>
        <w:spacing w:line="355" w:lineRule="auto"/>
        <w:rPr>
          <w:sz w:val="24"/>
        </w:rPr>
        <w:sectPr w:rsidR="00220060">
          <w:pgSz w:w="12240" w:h="15840"/>
          <w:pgMar w:top="1380" w:right="20" w:bottom="1260" w:left="180" w:header="698" w:footer="1076" w:gutter="0"/>
          <w:cols w:space="720"/>
        </w:sectPr>
      </w:pPr>
    </w:p>
    <w:p w14:paraId="6E166B64" w14:textId="77777777" w:rsidR="00220060" w:rsidRDefault="00220060">
      <w:pPr>
        <w:pStyle w:val="BodyText"/>
        <w:rPr>
          <w:sz w:val="20"/>
        </w:rPr>
      </w:pPr>
    </w:p>
    <w:p w14:paraId="6D22DAEE" w14:textId="77777777" w:rsidR="00220060" w:rsidRDefault="00220060">
      <w:pPr>
        <w:pStyle w:val="BodyText"/>
        <w:rPr>
          <w:sz w:val="20"/>
        </w:rPr>
      </w:pPr>
    </w:p>
    <w:p w14:paraId="6D35C32F" w14:textId="77777777" w:rsidR="00220060" w:rsidRDefault="00220060">
      <w:pPr>
        <w:pStyle w:val="BodyText"/>
        <w:rPr>
          <w:sz w:val="28"/>
        </w:rPr>
      </w:pPr>
    </w:p>
    <w:p w14:paraId="428DE37A" w14:textId="77777777" w:rsidR="00220060" w:rsidRDefault="00FD5B9F">
      <w:pPr>
        <w:pStyle w:val="Heading1"/>
        <w:numPr>
          <w:ilvl w:val="1"/>
          <w:numId w:val="38"/>
        </w:numPr>
        <w:tabs>
          <w:tab w:val="left" w:pos="1251"/>
        </w:tabs>
        <w:spacing w:before="100"/>
        <w:ind w:left="1250"/>
        <w:jc w:val="left"/>
      </w:pPr>
      <w:r>
        <w:t>Full Board Review Criteria for IRB</w:t>
      </w:r>
      <w:r>
        <w:rPr>
          <w:spacing w:val="-13"/>
        </w:rPr>
        <w:t xml:space="preserve"> </w:t>
      </w:r>
      <w:r>
        <w:t>Applications</w:t>
      </w:r>
    </w:p>
    <w:p w14:paraId="585C8D78" w14:textId="77777777" w:rsidR="00220060" w:rsidRDefault="00220060">
      <w:pPr>
        <w:pStyle w:val="BodyText"/>
        <w:rPr>
          <w:b/>
          <w:sz w:val="26"/>
        </w:rPr>
      </w:pPr>
    </w:p>
    <w:p w14:paraId="71AC1FBD" w14:textId="77777777" w:rsidR="00220060" w:rsidRDefault="00220060">
      <w:pPr>
        <w:pStyle w:val="BodyText"/>
        <w:spacing w:before="9"/>
        <w:rPr>
          <w:b/>
          <w:sz w:val="21"/>
        </w:rPr>
      </w:pPr>
    </w:p>
    <w:p w14:paraId="734A8C1E" w14:textId="77777777" w:rsidR="00220060" w:rsidRDefault="00FD5B9F">
      <w:pPr>
        <w:spacing w:line="360" w:lineRule="auto"/>
        <w:ind w:left="386" w:right="363"/>
        <w:rPr>
          <w:b/>
          <w:sz w:val="24"/>
        </w:rPr>
      </w:pPr>
      <w:r>
        <w:rPr>
          <w:b/>
          <w:sz w:val="24"/>
        </w:rPr>
        <w:t>Summary/Purpose: Criteria and decision-making processes to determine</w:t>
      </w:r>
      <w:r>
        <w:rPr>
          <w:b/>
          <w:spacing w:val="-67"/>
          <w:sz w:val="24"/>
        </w:rPr>
        <w:t xml:space="preserve"> </w:t>
      </w:r>
      <w:r>
        <w:rPr>
          <w:b/>
          <w:sz w:val="24"/>
        </w:rPr>
        <w:t>whether IRB applications need Full Board review.</w:t>
      </w:r>
    </w:p>
    <w:p w14:paraId="0DEE61D9" w14:textId="77777777" w:rsidR="00220060" w:rsidRDefault="00220060">
      <w:pPr>
        <w:pStyle w:val="BodyText"/>
        <w:spacing w:before="1"/>
        <w:rPr>
          <w:b/>
          <w:sz w:val="37"/>
        </w:rPr>
      </w:pPr>
    </w:p>
    <w:p w14:paraId="0D2C7A8E" w14:textId="77777777" w:rsidR="00220060" w:rsidRDefault="00FD5B9F">
      <w:pPr>
        <w:pStyle w:val="BodyText"/>
        <w:spacing w:before="1" w:line="360" w:lineRule="auto"/>
        <w:ind w:left="386" w:right="338"/>
      </w:pPr>
      <w:r>
        <w:t xml:space="preserve">Introduction: Regulatory criteria for assigning ‘exempt’ level review are </w:t>
      </w:r>
      <w:proofErr w:type="gramStart"/>
      <w:r>
        <w:t>fairly precise</w:t>
      </w:r>
      <w:proofErr w:type="gramEnd"/>
      <w:r>
        <w:t>. However, in many cases, decisions to assign expedited versus full board review require judgments of risk and interpretation of</w:t>
      </w:r>
      <w:r>
        <w:rPr>
          <w:spacing w:val="-67"/>
        </w:rPr>
        <w:t xml:space="preserve"> </w:t>
      </w:r>
      <w:r>
        <w:t>regulations. This policy is designed to minimize judgment and interpretation and to distribute review level decision-making to a designated sub-group of IRB members under certain conditions.</w:t>
      </w:r>
    </w:p>
    <w:p w14:paraId="7E666051" w14:textId="77777777" w:rsidR="00220060" w:rsidRDefault="00FD5B9F">
      <w:pPr>
        <w:pStyle w:val="BodyText"/>
        <w:spacing w:before="1" w:line="360" w:lineRule="auto"/>
        <w:ind w:left="386" w:right="498"/>
      </w:pPr>
      <w:r>
        <w:t>The regulations allow expedited review when the following two conditions are met: 1) the research involves Minimal Risk and 2) the research is listed as one of the “Categories of Research That May Be Reviewed by the Institutional Review Board (IRB) through an Expedited Review Procedure” (</w:t>
      </w:r>
      <w:r>
        <w:rPr>
          <w:color w:val="0000FF"/>
        </w:rPr>
        <w:t>63 FR</w:t>
      </w:r>
      <w:r>
        <w:rPr>
          <w:color w:val="0000FF"/>
          <w:spacing w:val="-65"/>
        </w:rPr>
        <w:t xml:space="preserve"> </w:t>
      </w:r>
      <w:r>
        <w:rPr>
          <w:color w:val="0000FF"/>
        </w:rPr>
        <w:t>60364-60367, November 9, 1998</w:t>
      </w:r>
      <w:r>
        <w:t>).</w:t>
      </w:r>
    </w:p>
    <w:p w14:paraId="3889EF40" w14:textId="77777777" w:rsidR="00220060" w:rsidRDefault="00FD5B9F">
      <w:pPr>
        <w:pStyle w:val="BodyText"/>
        <w:spacing w:line="364" w:lineRule="auto"/>
        <w:ind w:left="386" w:right="338"/>
      </w:pPr>
      <w:r>
        <w:rPr>
          <w:b/>
        </w:rPr>
        <w:t xml:space="preserve">Minimal Risk </w:t>
      </w:r>
      <w:r>
        <w:t>means that the probability and magnitude of harm or</w:t>
      </w:r>
      <w:r>
        <w:rPr>
          <w:spacing w:val="-63"/>
        </w:rPr>
        <w:t xml:space="preserve"> </w:t>
      </w:r>
      <w:r>
        <w:t>discomfort anticipated in the research are not greater in and of themselves than</w:t>
      </w:r>
      <w:r>
        <w:rPr>
          <w:spacing w:val="-63"/>
        </w:rPr>
        <w:t xml:space="preserve"> </w:t>
      </w:r>
      <w:r>
        <w:t>those ordinarily encountered in daily life or during the performance of routine physical or psychological examinations or tests 45 CFR 46.102(i).</w:t>
      </w:r>
    </w:p>
    <w:p w14:paraId="1EAC2C6A" w14:textId="77777777" w:rsidR="00220060" w:rsidRDefault="00FD5B9F">
      <w:pPr>
        <w:pStyle w:val="BodyText"/>
        <w:ind w:left="386"/>
      </w:pPr>
      <w:r>
        <w:t>Determinations of “minimal risk’ and ‘minor increase over minimal risk’ (for</w:t>
      </w:r>
    </w:p>
    <w:p w14:paraId="4E30A0E5" w14:textId="77777777" w:rsidR="00220060" w:rsidRDefault="00FD5B9F">
      <w:pPr>
        <w:pStyle w:val="BodyText"/>
        <w:spacing w:before="113" w:line="360" w:lineRule="auto"/>
        <w:ind w:left="386" w:right="675"/>
      </w:pPr>
      <w:r>
        <w:t>46.406 research) for children will be based on the attached list</w:t>
      </w:r>
      <w:r>
        <w:rPr>
          <w:spacing w:val="-65"/>
        </w:rPr>
        <w:t xml:space="preserve"> </w:t>
      </w:r>
      <w:r>
        <w:t xml:space="preserve">[Attachment A] of considerations, criteria, and exemplars that have been conditionally approved by the Department </w:t>
      </w:r>
      <w:proofErr w:type="gramStart"/>
      <w:r>
        <w:t>Of</w:t>
      </w:r>
      <w:proofErr w:type="gramEnd"/>
      <w:r>
        <w:t xml:space="preserve"> Health And Human Services Secretary's</w:t>
      </w:r>
      <w:r>
        <w:rPr>
          <w:spacing w:val="-65"/>
        </w:rPr>
        <w:t xml:space="preserve"> </w:t>
      </w:r>
      <w:r>
        <w:t>Advisory Committee On Human Research Protections (SACHRP).</w:t>
      </w:r>
    </w:p>
    <w:p w14:paraId="3A99487C" w14:textId="77777777" w:rsidR="00220060" w:rsidRDefault="00220060">
      <w:pPr>
        <w:spacing w:line="360" w:lineRule="auto"/>
        <w:sectPr w:rsidR="00220060">
          <w:pgSz w:w="12240" w:h="15840"/>
          <w:pgMar w:top="1380" w:right="20" w:bottom="1260" w:left="180" w:header="698" w:footer="1076" w:gutter="0"/>
          <w:cols w:space="720"/>
        </w:sectPr>
      </w:pPr>
    </w:p>
    <w:p w14:paraId="257E87FA" w14:textId="77777777" w:rsidR="00220060" w:rsidRDefault="00220060">
      <w:pPr>
        <w:pStyle w:val="BodyText"/>
        <w:rPr>
          <w:sz w:val="20"/>
        </w:rPr>
      </w:pPr>
    </w:p>
    <w:p w14:paraId="02334DE0" w14:textId="77777777" w:rsidR="00220060" w:rsidRDefault="00220060">
      <w:pPr>
        <w:pStyle w:val="BodyText"/>
        <w:rPr>
          <w:sz w:val="20"/>
        </w:rPr>
      </w:pPr>
    </w:p>
    <w:p w14:paraId="053F4BDE" w14:textId="77777777" w:rsidR="00220060" w:rsidRDefault="00220060">
      <w:pPr>
        <w:pStyle w:val="BodyText"/>
        <w:rPr>
          <w:sz w:val="28"/>
        </w:rPr>
      </w:pPr>
    </w:p>
    <w:p w14:paraId="684E2DAF" w14:textId="77777777" w:rsidR="00220060" w:rsidRDefault="00FD5B9F">
      <w:pPr>
        <w:pStyle w:val="Heading1"/>
        <w:spacing w:before="100"/>
      </w:pPr>
      <w:r>
        <w:t>Examples of Studies that May Receive Expedited Review</w:t>
      </w:r>
    </w:p>
    <w:p w14:paraId="1A3B7F97" w14:textId="77777777" w:rsidR="00220060" w:rsidRDefault="00220060">
      <w:pPr>
        <w:pStyle w:val="BodyText"/>
        <w:rPr>
          <w:b/>
          <w:sz w:val="26"/>
        </w:rPr>
      </w:pPr>
    </w:p>
    <w:p w14:paraId="779A730F" w14:textId="77777777" w:rsidR="00220060" w:rsidRDefault="00220060">
      <w:pPr>
        <w:pStyle w:val="BodyText"/>
        <w:rPr>
          <w:b/>
          <w:sz w:val="23"/>
        </w:rPr>
      </w:pPr>
    </w:p>
    <w:p w14:paraId="7B3CF0EB" w14:textId="77777777" w:rsidR="00220060" w:rsidRDefault="00FD5B9F">
      <w:pPr>
        <w:pStyle w:val="ListParagraph"/>
        <w:numPr>
          <w:ilvl w:val="0"/>
          <w:numId w:val="35"/>
        </w:numPr>
        <w:tabs>
          <w:tab w:val="left" w:pos="821"/>
        </w:tabs>
        <w:ind w:hanging="434"/>
        <w:rPr>
          <w:sz w:val="24"/>
        </w:rPr>
      </w:pPr>
      <w:r>
        <w:rPr>
          <w:sz w:val="24"/>
        </w:rPr>
        <w:t>Deception studies using a</w:t>
      </w:r>
      <w:r>
        <w:rPr>
          <w:spacing w:val="-7"/>
          <w:sz w:val="24"/>
        </w:rPr>
        <w:t xml:space="preserve"> </w:t>
      </w:r>
      <w:r>
        <w:rPr>
          <w:sz w:val="24"/>
        </w:rPr>
        <w:t>‘confederate’</w:t>
      </w:r>
    </w:p>
    <w:p w14:paraId="6BF36BEB" w14:textId="77777777" w:rsidR="00220060" w:rsidRDefault="00FD5B9F">
      <w:pPr>
        <w:pStyle w:val="ListParagraph"/>
        <w:numPr>
          <w:ilvl w:val="0"/>
          <w:numId w:val="35"/>
        </w:numPr>
        <w:tabs>
          <w:tab w:val="left" w:pos="820"/>
        </w:tabs>
        <w:spacing w:before="136"/>
        <w:ind w:left="819" w:hanging="433"/>
        <w:rPr>
          <w:sz w:val="24"/>
        </w:rPr>
      </w:pPr>
      <w:r>
        <w:rPr>
          <w:sz w:val="24"/>
        </w:rPr>
        <w:t>Deception studies using misleading or</w:t>
      </w:r>
      <w:r>
        <w:rPr>
          <w:spacing w:val="-11"/>
          <w:sz w:val="24"/>
        </w:rPr>
        <w:t xml:space="preserve"> </w:t>
      </w:r>
      <w:r>
        <w:rPr>
          <w:sz w:val="24"/>
        </w:rPr>
        <w:t>deceptive:</w:t>
      </w:r>
    </w:p>
    <w:p w14:paraId="747FFCA5" w14:textId="77777777" w:rsidR="00220060" w:rsidRDefault="00FD5B9F">
      <w:pPr>
        <w:pStyle w:val="ListParagraph"/>
        <w:numPr>
          <w:ilvl w:val="1"/>
          <w:numId w:val="35"/>
        </w:numPr>
        <w:tabs>
          <w:tab w:val="left" w:pos="1323"/>
        </w:tabs>
        <w:spacing w:before="136"/>
        <w:rPr>
          <w:sz w:val="24"/>
        </w:rPr>
      </w:pPr>
      <w:r>
        <w:rPr>
          <w:sz w:val="24"/>
        </w:rPr>
        <w:t>study</w:t>
      </w:r>
      <w:r>
        <w:rPr>
          <w:spacing w:val="-2"/>
          <w:sz w:val="24"/>
        </w:rPr>
        <w:t xml:space="preserve"> </w:t>
      </w:r>
      <w:r>
        <w:rPr>
          <w:sz w:val="24"/>
        </w:rPr>
        <w:t>descriptions</w:t>
      </w:r>
    </w:p>
    <w:p w14:paraId="6D0C43E5" w14:textId="77777777" w:rsidR="00220060" w:rsidRDefault="00FD5B9F">
      <w:pPr>
        <w:pStyle w:val="ListParagraph"/>
        <w:numPr>
          <w:ilvl w:val="1"/>
          <w:numId w:val="35"/>
        </w:numPr>
        <w:tabs>
          <w:tab w:val="left" w:pos="1323"/>
        </w:tabs>
        <w:spacing w:before="136"/>
        <w:rPr>
          <w:sz w:val="24"/>
        </w:rPr>
      </w:pPr>
      <w:r>
        <w:rPr>
          <w:sz w:val="24"/>
        </w:rPr>
        <w:t>procedure</w:t>
      </w:r>
      <w:r>
        <w:rPr>
          <w:spacing w:val="-2"/>
          <w:sz w:val="24"/>
        </w:rPr>
        <w:t xml:space="preserve"> </w:t>
      </w:r>
      <w:r>
        <w:rPr>
          <w:sz w:val="24"/>
        </w:rPr>
        <w:t>explanations</w:t>
      </w:r>
    </w:p>
    <w:p w14:paraId="0A958F12" w14:textId="77777777" w:rsidR="00220060" w:rsidRDefault="00FD5B9F">
      <w:pPr>
        <w:pStyle w:val="ListParagraph"/>
        <w:numPr>
          <w:ilvl w:val="1"/>
          <w:numId w:val="35"/>
        </w:numPr>
        <w:tabs>
          <w:tab w:val="left" w:pos="1323"/>
        </w:tabs>
        <w:spacing w:before="135"/>
        <w:rPr>
          <w:sz w:val="24"/>
        </w:rPr>
      </w:pPr>
      <w:r>
        <w:rPr>
          <w:sz w:val="24"/>
        </w:rPr>
        <w:t>survey instructions /</w:t>
      </w:r>
      <w:r>
        <w:rPr>
          <w:spacing w:val="-5"/>
          <w:sz w:val="24"/>
        </w:rPr>
        <w:t xml:space="preserve"> </w:t>
      </w:r>
      <w:r>
        <w:rPr>
          <w:sz w:val="24"/>
        </w:rPr>
        <w:t>rationales</w:t>
      </w:r>
    </w:p>
    <w:p w14:paraId="269E6827" w14:textId="77777777" w:rsidR="00220060" w:rsidRDefault="00FD5B9F">
      <w:pPr>
        <w:pStyle w:val="Heading1"/>
        <w:spacing w:before="123"/>
        <w:ind w:left="1250"/>
      </w:pPr>
      <w:r>
        <w:rPr>
          <w:b w:val="0"/>
        </w:rPr>
        <w:t xml:space="preserve">*See also </w:t>
      </w:r>
      <w:r>
        <w:t>IRB Policy Addressing Deception Research</w:t>
      </w:r>
    </w:p>
    <w:p w14:paraId="260E6601" w14:textId="77777777" w:rsidR="00220060" w:rsidRDefault="00FD5B9F">
      <w:pPr>
        <w:pStyle w:val="ListParagraph"/>
        <w:numPr>
          <w:ilvl w:val="0"/>
          <w:numId w:val="35"/>
        </w:numPr>
        <w:tabs>
          <w:tab w:val="left" w:pos="819"/>
        </w:tabs>
        <w:spacing w:before="149" w:line="360" w:lineRule="auto"/>
        <w:ind w:left="386" w:right="1573" w:firstLine="0"/>
        <w:rPr>
          <w:sz w:val="24"/>
        </w:rPr>
      </w:pPr>
      <w:r>
        <w:rPr>
          <w:sz w:val="24"/>
        </w:rPr>
        <w:t>Subjects are children and research falls under 46.404 “Research</w:t>
      </w:r>
      <w:r>
        <w:rPr>
          <w:spacing w:val="-58"/>
          <w:sz w:val="24"/>
        </w:rPr>
        <w:t xml:space="preserve"> </w:t>
      </w:r>
      <w:r>
        <w:rPr>
          <w:sz w:val="24"/>
        </w:rPr>
        <w:t>not involving greater than minimal</w:t>
      </w:r>
      <w:r>
        <w:rPr>
          <w:spacing w:val="-7"/>
          <w:sz w:val="24"/>
        </w:rPr>
        <w:t xml:space="preserve"> </w:t>
      </w:r>
      <w:r>
        <w:rPr>
          <w:sz w:val="24"/>
        </w:rPr>
        <w:t>risk”</w:t>
      </w:r>
    </w:p>
    <w:p w14:paraId="116BF2EE" w14:textId="77777777" w:rsidR="00220060" w:rsidRDefault="00FD5B9F">
      <w:pPr>
        <w:pStyle w:val="ListParagraph"/>
        <w:numPr>
          <w:ilvl w:val="0"/>
          <w:numId w:val="35"/>
        </w:numPr>
        <w:tabs>
          <w:tab w:val="left" w:pos="819"/>
        </w:tabs>
        <w:spacing w:before="1" w:line="360" w:lineRule="auto"/>
        <w:ind w:left="386" w:right="709" w:firstLine="0"/>
        <w:rPr>
          <w:sz w:val="24"/>
        </w:rPr>
      </w:pPr>
      <w:r>
        <w:rPr>
          <w:sz w:val="24"/>
        </w:rPr>
        <w:t xml:space="preserve">Subjects are cognitively </w:t>
      </w:r>
      <w:proofErr w:type="gramStart"/>
      <w:r>
        <w:rPr>
          <w:sz w:val="24"/>
        </w:rPr>
        <w:t>impaired</w:t>
      </w:r>
      <w:proofErr w:type="gramEnd"/>
      <w:r>
        <w:rPr>
          <w:sz w:val="24"/>
        </w:rPr>
        <w:t xml:space="preserve"> and research is approved by an</w:t>
      </w:r>
      <w:r>
        <w:rPr>
          <w:spacing w:val="-63"/>
          <w:sz w:val="24"/>
        </w:rPr>
        <w:t xml:space="preserve"> </w:t>
      </w:r>
      <w:r>
        <w:rPr>
          <w:sz w:val="24"/>
        </w:rPr>
        <w:t>external committee of experts on the</w:t>
      </w:r>
      <w:r>
        <w:rPr>
          <w:spacing w:val="-9"/>
          <w:sz w:val="24"/>
        </w:rPr>
        <w:t xml:space="preserve"> </w:t>
      </w:r>
      <w:r>
        <w:rPr>
          <w:sz w:val="24"/>
        </w:rPr>
        <w:t>population</w:t>
      </w:r>
    </w:p>
    <w:p w14:paraId="755361A2" w14:textId="77777777" w:rsidR="00220060" w:rsidRDefault="00220060">
      <w:pPr>
        <w:pStyle w:val="BodyText"/>
        <w:spacing w:before="7"/>
        <w:rPr>
          <w:sz w:val="34"/>
        </w:rPr>
      </w:pPr>
    </w:p>
    <w:p w14:paraId="1AD58781" w14:textId="77777777" w:rsidR="00220060" w:rsidRDefault="00FD5B9F">
      <w:pPr>
        <w:pStyle w:val="Heading1"/>
        <w:ind w:left="530"/>
      </w:pPr>
      <w:r>
        <w:t>Examples of Studies that Likely Require Full Board Review</w:t>
      </w:r>
    </w:p>
    <w:p w14:paraId="0CBC18E3" w14:textId="77777777" w:rsidR="00220060" w:rsidRDefault="00FD5B9F">
      <w:pPr>
        <w:pStyle w:val="ListParagraph"/>
        <w:numPr>
          <w:ilvl w:val="0"/>
          <w:numId w:val="34"/>
        </w:numPr>
        <w:tabs>
          <w:tab w:val="left" w:pos="676"/>
        </w:tabs>
        <w:spacing w:before="150" w:line="360" w:lineRule="auto"/>
        <w:ind w:right="420" w:firstLine="0"/>
        <w:rPr>
          <w:sz w:val="24"/>
        </w:rPr>
      </w:pPr>
      <w:r>
        <w:rPr>
          <w:sz w:val="24"/>
        </w:rPr>
        <w:t>Deception studies that give subjects deceptive feedback, whether positive</w:t>
      </w:r>
      <w:r>
        <w:rPr>
          <w:spacing w:val="-66"/>
          <w:sz w:val="24"/>
        </w:rPr>
        <w:t xml:space="preserve"> </w:t>
      </w:r>
      <w:r>
        <w:rPr>
          <w:sz w:val="24"/>
        </w:rPr>
        <w:t>or negative [e.g., based on IQ or personality tests or</w:t>
      </w:r>
      <w:r>
        <w:rPr>
          <w:spacing w:val="-26"/>
          <w:sz w:val="24"/>
        </w:rPr>
        <w:t xml:space="preserve"> </w:t>
      </w:r>
      <w:r>
        <w:rPr>
          <w:sz w:val="24"/>
        </w:rPr>
        <w:t>interviews]</w:t>
      </w:r>
    </w:p>
    <w:p w14:paraId="271378B6" w14:textId="77777777" w:rsidR="00220060" w:rsidRDefault="00FD5B9F">
      <w:pPr>
        <w:pStyle w:val="ListParagraph"/>
        <w:numPr>
          <w:ilvl w:val="0"/>
          <w:numId w:val="34"/>
        </w:numPr>
        <w:tabs>
          <w:tab w:val="left" w:pos="675"/>
        </w:tabs>
        <w:spacing w:line="271" w:lineRule="exact"/>
        <w:ind w:left="674" w:hanging="288"/>
        <w:rPr>
          <w:sz w:val="24"/>
        </w:rPr>
      </w:pPr>
      <w:r>
        <w:rPr>
          <w:sz w:val="24"/>
        </w:rPr>
        <w:t>Psychotherapy treatment studies with</w:t>
      </w:r>
      <w:r>
        <w:rPr>
          <w:spacing w:val="-8"/>
          <w:sz w:val="24"/>
        </w:rPr>
        <w:t xml:space="preserve"> </w:t>
      </w:r>
      <w:r>
        <w:rPr>
          <w:sz w:val="24"/>
        </w:rPr>
        <w:t>adults</w:t>
      </w:r>
    </w:p>
    <w:p w14:paraId="310A9318" w14:textId="77777777" w:rsidR="00220060" w:rsidRDefault="00FD5B9F">
      <w:pPr>
        <w:pStyle w:val="ListParagraph"/>
        <w:numPr>
          <w:ilvl w:val="0"/>
          <w:numId w:val="34"/>
        </w:numPr>
        <w:tabs>
          <w:tab w:val="left" w:pos="675"/>
        </w:tabs>
        <w:spacing w:before="136"/>
        <w:ind w:left="674" w:hanging="288"/>
        <w:rPr>
          <w:sz w:val="24"/>
        </w:rPr>
      </w:pPr>
      <w:r>
        <w:rPr>
          <w:sz w:val="24"/>
        </w:rPr>
        <w:t>Studies involving a waiver of parental consent</w:t>
      </w:r>
      <w:r>
        <w:rPr>
          <w:spacing w:val="-19"/>
          <w:sz w:val="24"/>
        </w:rPr>
        <w:t xml:space="preserve"> </w:t>
      </w:r>
      <w:r>
        <w:rPr>
          <w:sz w:val="24"/>
        </w:rPr>
        <w:t>(permission)</w:t>
      </w:r>
    </w:p>
    <w:p w14:paraId="7DB9C34D" w14:textId="77777777" w:rsidR="00220060" w:rsidRDefault="00FD5B9F">
      <w:pPr>
        <w:pStyle w:val="ListParagraph"/>
        <w:numPr>
          <w:ilvl w:val="0"/>
          <w:numId w:val="34"/>
        </w:numPr>
        <w:tabs>
          <w:tab w:val="left" w:pos="676"/>
        </w:tabs>
        <w:spacing w:before="136" w:line="360" w:lineRule="auto"/>
        <w:ind w:right="1140" w:firstLine="0"/>
        <w:rPr>
          <w:sz w:val="24"/>
        </w:rPr>
      </w:pPr>
      <w:r>
        <w:rPr>
          <w:sz w:val="24"/>
        </w:rPr>
        <w:t>Subjects are in a subservient power relationship to investigators or</w:t>
      </w:r>
      <w:r>
        <w:rPr>
          <w:spacing w:val="-61"/>
          <w:sz w:val="24"/>
        </w:rPr>
        <w:t xml:space="preserve"> </w:t>
      </w:r>
      <w:r>
        <w:rPr>
          <w:sz w:val="24"/>
        </w:rPr>
        <w:t>to parties with an interest in the research, such as employees of the investigator.</w:t>
      </w:r>
    </w:p>
    <w:p w14:paraId="5A865B08" w14:textId="77777777" w:rsidR="00220060" w:rsidRDefault="00220060">
      <w:pPr>
        <w:pStyle w:val="BodyText"/>
        <w:spacing w:before="9"/>
        <w:rPr>
          <w:sz w:val="34"/>
        </w:rPr>
      </w:pPr>
    </w:p>
    <w:p w14:paraId="6F5F17B2" w14:textId="77777777" w:rsidR="00220060" w:rsidRDefault="00FD5B9F">
      <w:pPr>
        <w:pStyle w:val="Heading1"/>
        <w:ind w:left="530"/>
      </w:pPr>
      <w:r>
        <w:t>Examples of Elements that Require Full Board Review</w:t>
      </w:r>
    </w:p>
    <w:p w14:paraId="2E1D070B" w14:textId="77777777" w:rsidR="00220060" w:rsidRDefault="00FD5B9F">
      <w:pPr>
        <w:pStyle w:val="ListParagraph"/>
        <w:numPr>
          <w:ilvl w:val="0"/>
          <w:numId w:val="34"/>
        </w:numPr>
        <w:tabs>
          <w:tab w:val="left" w:pos="675"/>
        </w:tabs>
        <w:spacing w:before="149"/>
        <w:ind w:left="674" w:hanging="288"/>
        <w:rPr>
          <w:sz w:val="24"/>
        </w:rPr>
      </w:pPr>
      <w:r>
        <w:rPr>
          <w:sz w:val="24"/>
        </w:rPr>
        <w:t>Administration of</w:t>
      </w:r>
      <w:r>
        <w:rPr>
          <w:spacing w:val="-3"/>
          <w:sz w:val="24"/>
        </w:rPr>
        <w:t xml:space="preserve"> </w:t>
      </w:r>
      <w:r>
        <w:rPr>
          <w:sz w:val="24"/>
        </w:rPr>
        <w:t>alcohol</w:t>
      </w:r>
    </w:p>
    <w:p w14:paraId="2AA402BF" w14:textId="77777777" w:rsidR="00220060" w:rsidRDefault="00FD5B9F">
      <w:pPr>
        <w:pStyle w:val="ListParagraph"/>
        <w:numPr>
          <w:ilvl w:val="0"/>
          <w:numId w:val="34"/>
        </w:numPr>
        <w:tabs>
          <w:tab w:val="left" w:pos="675"/>
        </w:tabs>
        <w:spacing w:before="136"/>
        <w:ind w:left="674" w:hanging="288"/>
        <w:rPr>
          <w:sz w:val="24"/>
        </w:rPr>
      </w:pPr>
      <w:r>
        <w:rPr>
          <w:sz w:val="24"/>
        </w:rPr>
        <w:t>Administration of non-drug dietary</w:t>
      </w:r>
      <w:r>
        <w:rPr>
          <w:spacing w:val="-9"/>
          <w:sz w:val="24"/>
        </w:rPr>
        <w:t xml:space="preserve"> </w:t>
      </w:r>
      <w:r>
        <w:rPr>
          <w:sz w:val="24"/>
        </w:rPr>
        <w:t>supplements</w:t>
      </w:r>
    </w:p>
    <w:p w14:paraId="710A1361" w14:textId="77777777" w:rsidR="00220060" w:rsidRDefault="00FD5B9F">
      <w:pPr>
        <w:pStyle w:val="ListParagraph"/>
        <w:numPr>
          <w:ilvl w:val="0"/>
          <w:numId w:val="34"/>
        </w:numPr>
        <w:tabs>
          <w:tab w:val="left" w:pos="675"/>
        </w:tabs>
        <w:spacing w:before="137"/>
        <w:ind w:left="674" w:hanging="288"/>
        <w:rPr>
          <w:sz w:val="24"/>
        </w:rPr>
      </w:pPr>
      <w:r>
        <w:rPr>
          <w:sz w:val="24"/>
        </w:rPr>
        <w:t>Use of</w:t>
      </w:r>
      <w:r>
        <w:rPr>
          <w:spacing w:val="-3"/>
          <w:sz w:val="24"/>
        </w:rPr>
        <w:t xml:space="preserve"> </w:t>
      </w:r>
      <w:r>
        <w:rPr>
          <w:sz w:val="24"/>
        </w:rPr>
        <w:t>X-rays</w:t>
      </w:r>
    </w:p>
    <w:p w14:paraId="2A9660B5" w14:textId="77777777" w:rsidR="00220060" w:rsidRDefault="00FD5B9F">
      <w:pPr>
        <w:pStyle w:val="ListParagraph"/>
        <w:numPr>
          <w:ilvl w:val="0"/>
          <w:numId w:val="34"/>
        </w:numPr>
        <w:tabs>
          <w:tab w:val="left" w:pos="675"/>
        </w:tabs>
        <w:spacing w:before="132"/>
        <w:ind w:left="674" w:hanging="288"/>
        <w:rPr>
          <w:sz w:val="24"/>
        </w:rPr>
      </w:pPr>
      <w:r>
        <w:rPr>
          <w:sz w:val="24"/>
        </w:rPr>
        <w:t>Classified</w:t>
      </w:r>
      <w:r>
        <w:rPr>
          <w:spacing w:val="-2"/>
          <w:sz w:val="24"/>
        </w:rPr>
        <w:t xml:space="preserve"> </w:t>
      </w:r>
      <w:r>
        <w:rPr>
          <w:sz w:val="24"/>
        </w:rPr>
        <w:t>research</w:t>
      </w:r>
    </w:p>
    <w:p w14:paraId="6608CBF4" w14:textId="77777777" w:rsidR="00220060" w:rsidRDefault="00FD5B9F">
      <w:pPr>
        <w:pStyle w:val="ListParagraph"/>
        <w:numPr>
          <w:ilvl w:val="0"/>
          <w:numId w:val="34"/>
        </w:numPr>
        <w:tabs>
          <w:tab w:val="left" w:pos="676"/>
        </w:tabs>
        <w:spacing w:before="136" w:line="360" w:lineRule="auto"/>
        <w:ind w:right="420" w:firstLine="0"/>
        <w:rPr>
          <w:sz w:val="24"/>
        </w:rPr>
      </w:pPr>
      <w:r>
        <w:rPr>
          <w:sz w:val="24"/>
        </w:rPr>
        <w:t>Administration of FDA approved drugs and use of devices presenting more</w:t>
      </w:r>
      <w:r>
        <w:rPr>
          <w:spacing w:val="-65"/>
          <w:sz w:val="24"/>
        </w:rPr>
        <w:t xml:space="preserve"> </w:t>
      </w:r>
      <w:r>
        <w:rPr>
          <w:sz w:val="24"/>
        </w:rPr>
        <w:t>than minimal</w:t>
      </w:r>
      <w:r>
        <w:rPr>
          <w:spacing w:val="-2"/>
          <w:sz w:val="24"/>
        </w:rPr>
        <w:t xml:space="preserve"> </w:t>
      </w:r>
      <w:r>
        <w:rPr>
          <w:sz w:val="24"/>
        </w:rPr>
        <w:t>risk</w:t>
      </w:r>
    </w:p>
    <w:p w14:paraId="7A85456D" w14:textId="77777777" w:rsidR="00220060" w:rsidRDefault="00220060">
      <w:pPr>
        <w:spacing w:line="360" w:lineRule="auto"/>
        <w:rPr>
          <w:sz w:val="24"/>
        </w:rPr>
        <w:sectPr w:rsidR="00220060">
          <w:pgSz w:w="12240" w:h="15840"/>
          <w:pgMar w:top="1380" w:right="20" w:bottom="1260" w:left="180" w:header="698" w:footer="1076" w:gutter="0"/>
          <w:cols w:space="720"/>
        </w:sectPr>
      </w:pPr>
    </w:p>
    <w:p w14:paraId="65C5551D" w14:textId="77777777" w:rsidR="00220060" w:rsidRDefault="00220060">
      <w:pPr>
        <w:pStyle w:val="BodyText"/>
        <w:rPr>
          <w:sz w:val="20"/>
        </w:rPr>
      </w:pPr>
    </w:p>
    <w:p w14:paraId="5E5F36BD" w14:textId="77777777" w:rsidR="00220060" w:rsidRDefault="00220060">
      <w:pPr>
        <w:pStyle w:val="BodyText"/>
        <w:rPr>
          <w:sz w:val="22"/>
        </w:rPr>
      </w:pPr>
    </w:p>
    <w:p w14:paraId="05C3DE82" w14:textId="77777777" w:rsidR="00220060" w:rsidRDefault="00FD5B9F">
      <w:pPr>
        <w:pStyle w:val="ListParagraph"/>
        <w:numPr>
          <w:ilvl w:val="0"/>
          <w:numId w:val="34"/>
        </w:numPr>
        <w:tabs>
          <w:tab w:val="left" w:pos="676"/>
        </w:tabs>
        <w:spacing w:line="360" w:lineRule="auto"/>
        <w:ind w:right="996" w:firstLine="0"/>
        <w:rPr>
          <w:sz w:val="24"/>
        </w:rPr>
      </w:pPr>
      <w:r>
        <w:rPr>
          <w:sz w:val="24"/>
        </w:rPr>
        <w:t>Administration of non-FDA approved drugs and devices that come under</w:t>
      </w:r>
      <w:r>
        <w:rPr>
          <w:spacing w:val="-62"/>
          <w:sz w:val="24"/>
        </w:rPr>
        <w:t xml:space="preserve"> </w:t>
      </w:r>
      <w:r>
        <w:rPr>
          <w:sz w:val="24"/>
        </w:rPr>
        <w:t>FDA regulations</w:t>
      </w:r>
    </w:p>
    <w:p w14:paraId="463BDFA4" w14:textId="77777777" w:rsidR="00220060" w:rsidRDefault="00FD5B9F">
      <w:pPr>
        <w:pStyle w:val="ListParagraph"/>
        <w:numPr>
          <w:ilvl w:val="0"/>
          <w:numId w:val="34"/>
        </w:numPr>
        <w:tabs>
          <w:tab w:val="left" w:pos="676"/>
        </w:tabs>
        <w:spacing w:line="360" w:lineRule="auto"/>
        <w:ind w:right="564" w:firstLine="0"/>
        <w:rPr>
          <w:sz w:val="24"/>
        </w:rPr>
      </w:pPr>
      <w:r>
        <w:rPr>
          <w:sz w:val="24"/>
        </w:rPr>
        <w:t>Activity exceeding moderate exercise [See Attachment B for Determination</w:t>
      </w:r>
      <w:r>
        <w:rPr>
          <w:spacing w:val="-65"/>
          <w:sz w:val="24"/>
        </w:rPr>
        <w:t xml:space="preserve"> </w:t>
      </w:r>
      <w:r>
        <w:rPr>
          <w:sz w:val="24"/>
        </w:rPr>
        <w:t>of Intensity of</w:t>
      </w:r>
      <w:r>
        <w:rPr>
          <w:spacing w:val="-3"/>
          <w:sz w:val="24"/>
        </w:rPr>
        <w:t xml:space="preserve"> </w:t>
      </w:r>
      <w:r>
        <w:rPr>
          <w:sz w:val="24"/>
        </w:rPr>
        <w:t>Exercise]</w:t>
      </w:r>
    </w:p>
    <w:p w14:paraId="01FF7C2F" w14:textId="77777777" w:rsidR="00220060" w:rsidRDefault="00FD5B9F">
      <w:pPr>
        <w:pStyle w:val="ListParagraph"/>
        <w:numPr>
          <w:ilvl w:val="0"/>
          <w:numId w:val="34"/>
        </w:numPr>
        <w:tabs>
          <w:tab w:val="left" w:pos="675"/>
        </w:tabs>
        <w:spacing w:line="271" w:lineRule="exact"/>
        <w:ind w:left="674" w:hanging="288"/>
        <w:rPr>
          <w:sz w:val="24"/>
        </w:rPr>
      </w:pPr>
      <w:r>
        <w:rPr>
          <w:sz w:val="24"/>
        </w:rPr>
        <w:t>Surreptitious videotaping in non-public</w:t>
      </w:r>
      <w:r>
        <w:rPr>
          <w:spacing w:val="-9"/>
          <w:sz w:val="24"/>
        </w:rPr>
        <w:t xml:space="preserve"> </w:t>
      </w:r>
      <w:r>
        <w:rPr>
          <w:sz w:val="24"/>
        </w:rPr>
        <w:t>settings</w:t>
      </w:r>
    </w:p>
    <w:p w14:paraId="414BD63D" w14:textId="77777777" w:rsidR="00220060" w:rsidRDefault="00FD5B9F">
      <w:pPr>
        <w:pStyle w:val="ListParagraph"/>
        <w:numPr>
          <w:ilvl w:val="0"/>
          <w:numId w:val="34"/>
        </w:numPr>
        <w:tabs>
          <w:tab w:val="left" w:pos="675"/>
        </w:tabs>
        <w:spacing w:before="136"/>
        <w:ind w:left="674" w:hanging="288"/>
        <w:rPr>
          <w:sz w:val="24"/>
        </w:rPr>
      </w:pPr>
      <w:r>
        <w:rPr>
          <w:sz w:val="24"/>
        </w:rPr>
        <w:t>Surreptitious monitoring of electronic</w:t>
      </w:r>
      <w:r>
        <w:rPr>
          <w:spacing w:val="-11"/>
          <w:sz w:val="24"/>
        </w:rPr>
        <w:t xml:space="preserve"> </w:t>
      </w:r>
      <w:r>
        <w:rPr>
          <w:sz w:val="24"/>
        </w:rPr>
        <w:t>communications</w:t>
      </w:r>
    </w:p>
    <w:p w14:paraId="1566C0BA" w14:textId="77777777" w:rsidR="00220060" w:rsidRDefault="00FD5B9F">
      <w:pPr>
        <w:pStyle w:val="ListParagraph"/>
        <w:numPr>
          <w:ilvl w:val="0"/>
          <w:numId w:val="34"/>
        </w:numPr>
        <w:tabs>
          <w:tab w:val="left" w:pos="675"/>
        </w:tabs>
        <w:spacing w:before="136"/>
        <w:ind w:left="674" w:hanging="288"/>
        <w:rPr>
          <w:sz w:val="24"/>
        </w:rPr>
      </w:pPr>
      <w:r>
        <w:rPr>
          <w:sz w:val="24"/>
        </w:rPr>
        <w:t>Subjects are</w:t>
      </w:r>
      <w:r>
        <w:rPr>
          <w:spacing w:val="-3"/>
          <w:sz w:val="24"/>
        </w:rPr>
        <w:t xml:space="preserve"> </w:t>
      </w:r>
      <w:r>
        <w:rPr>
          <w:sz w:val="24"/>
        </w:rPr>
        <w:t>prisoners</w:t>
      </w:r>
    </w:p>
    <w:p w14:paraId="21FC4C88" w14:textId="77777777" w:rsidR="00220060" w:rsidRDefault="00FD5B9F">
      <w:pPr>
        <w:pStyle w:val="ListParagraph"/>
        <w:numPr>
          <w:ilvl w:val="0"/>
          <w:numId w:val="34"/>
        </w:numPr>
        <w:tabs>
          <w:tab w:val="left" w:pos="675"/>
        </w:tabs>
        <w:spacing w:before="136"/>
        <w:ind w:left="674" w:hanging="288"/>
        <w:rPr>
          <w:sz w:val="24"/>
        </w:rPr>
      </w:pPr>
      <w:r>
        <w:rPr>
          <w:sz w:val="24"/>
        </w:rPr>
        <w:t>Subjects are</w:t>
      </w:r>
      <w:r>
        <w:rPr>
          <w:spacing w:val="-3"/>
          <w:sz w:val="24"/>
        </w:rPr>
        <w:t xml:space="preserve"> </w:t>
      </w:r>
      <w:r>
        <w:rPr>
          <w:sz w:val="24"/>
        </w:rPr>
        <w:t>pregnant</w:t>
      </w:r>
    </w:p>
    <w:p w14:paraId="6710B048" w14:textId="77777777" w:rsidR="00220060" w:rsidRDefault="00FD5B9F">
      <w:pPr>
        <w:pStyle w:val="ListParagraph"/>
        <w:numPr>
          <w:ilvl w:val="0"/>
          <w:numId w:val="34"/>
        </w:numPr>
        <w:tabs>
          <w:tab w:val="left" w:pos="676"/>
        </w:tabs>
        <w:spacing w:before="137" w:line="360" w:lineRule="auto"/>
        <w:ind w:right="565" w:firstLine="0"/>
        <w:rPr>
          <w:sz w:val="24"/>
        </w:rPr>
      </w:pPr>
      <w:r>
        <w:rPr>
          <w:sz w:val="24"/>
        </w:rPr>
        <w:t xml:space="preserve">Subjects are children and research </w:t>
      </w:r>
      <w:proofErr w:type="gramStart"/>
      <w:r>
        <w:rPr>
          <w:sz w:val="24"/>
        </w:rPr>
        <w:t>poses</w:t>
      </w:r>
      <w:proofErr w:type="gramEnd"/>
      <w:r>
        <w:rPr>
          <w:sz w:val="24"/>
        </w:rPr>
        <w:t xml:space="preserve"> greater than Minimal Risk. Below are the relevant categories. o 45 CFR 46.405 “Research involving greater</w:t>
      </w:r>
      <w:r>
        <w:rPr>
          <w:spacing w:val="-66"/>
          <w:sz w:val="24"/>
        </w:rPr>
        <w:t xml:space="preserve"> </w:t>
      </w:r>
      <w:r>
        <w:rPr>
          <w:sz w:val="24"/>
        </w:rPr>
        <w:t>than minimal risk but presenting the prospect of direct benefit to the individual subjects”</w:t>
      </w:r>
      <w:r>
        <w:rPr>
          <w:spacing w:val="-2"/>
          <w:sz w:val="24"/>
        </w:rPr>
        <w:t xml:space="preserve"> </w:t>
      </w:r>
      <w:r>
        <w:rPr>
          <w:sz w:val="24"/>
        </w:rPr>
        <w:t>OR</w:t>
      </w:r>
    </w:p>
    <w:p w14:paraId="0647A0D0" w14:textId="77777777" w:rsidR="00220060" w:rsidRDefault="00FD5B9F">
      <w:pPr>
        <w:pStyle w:val="ListParagraph"/>
        <w:numPr>
          <w:ilvl w:val="1"/>
          <w:numId w:val="34"/>
        </w:numPr>
        <w:tabs>
          <w:tab w:val="left" w:pos="1971"/>
        </w:tabs>
        <w:spacing w:line="355" w:lineRule="auto"/>
        <w:ind w:right="565"/>
        <w:rPr>
          <w:sz w:val="24"/>
        </w:rPr>
      </w:pPr>
      <w:r>
        <w:rPr>
          <w:sz w:val="24"/>
        </w:rPr>
        <w:t>45 CFR 46.406 “Research involving greater than minimal risk and</w:t>
      </w:r>
      <w:r>
        <w:rPr>
          <w:spacing w:val="-56"/>
          <w:sz w:val="24"/>
        </w:rPr>
        <w:t xml:space="preserve"> </w:t>
      </w:r>
      <w:r>
        <w:rPr>
          <w:sz w:val="24"/>
        </w:rPr>
        <w:t>no prospect of direct benefit to individual subjects, but likely to yield generalizable knowledge about the subject's disorder or condition”</w:t>
      </w:r>
      <w:r>
        <w:rPr>
          <w:spacing w:val="-2"/>
          <w:sz w:val="24"/>
        </w:rPr>
        <w:t xml:space="preserve"> </w:t>
      </w:r>
      <w:r>
        <w:rPr>
          <w:sz w:val="24"/>
        </w:rPr>
        <w:t>OR</w:t>
      </w:r>
    </w:p>
    <w:p w14:paraId="04F0F933" w14:textId="77777777" w:rsidR="00220060" w:rsidRDefault="00FD5B9F">
      <w:pPr>
        <w:pStyle w:val="ListParagraph"/>
        <w:numPr>
          <w:ilvl w:val="1"/>
          <w:numId w:val="34"/>
        </w:numPr>
        <w:tabs>
          <w:tab w:val="left" w:pos="1971"/>
        </w:tabs>
        <w:spacing w:before="11" w:line="352" w:lineRule="auto"/>
        <w:ind w:right="562"/>
        <w:jc w:val="both"/>
        <w:rPr>
          <w:sz w:val="24"/>
        </w:rPr>
      </w:pPr>
      <w:r>
        <w:rPr>
          <w:sz w:val="24"/>
        </w:rPr>
        <w:t>45 CFR 46.407 “Research not otherwise approvable which presents an opportunity to understand, prevent, or alleviate a serious problem affecting the health or welfare of</w:t>
      </w:r>
      <w:r>
        <w:rPr>
          <w:spacing w:val="-13"/>
          <w:sz w:val="24"/>
        </w:rPr>
        <w:t xml:space="preserve"> </w:t>
      </w:r>
      <w:r>
        <w:rPr>
          <w:sz w:val="24"/>
        </w:rPr>
        <w:t>children”</w:t>
      </w:r>
    </w:p>
    <w:p w14:paraId="2B94BE65" w14:textId="77777777" w:rsidR="00220060" w:rsidRDefault="00220060">
      <w:pPr>
        <w:spacing w:line="352" w:lineRule="auto"/>
        <w:jc w:val="both"/>
        <w:rPr>
          <w:sz w:val="24"/>
        </w:rPr>
        <w:sectPr w:rsidR="00220060">
          <w:pgSz w:w="12240" w:h="15840"/>
          <w:pgMar w:top="1380" w:right="20" w:bottom="1260" w:left="180" w:header="698" w:footer="1076" w:gutter="0"/>
          <w:cols w:space="720"/>
        </w:sectPr>
      </w:pPr>
    </w:p>
    <w:p w14:paraId="0458EA42" w14:textId="77777777" w:rsidR="00220060" w:rsidRDefault="00220060">
      <w:pPr>
        <w:pStyle w:val="BodyText"/>
        <w:rPr>
          <w:sz w:val="20"/>
        </w:rPr>
      </w:pPr>
    </w:p>
    <w:p w14:paraId="621F96FA" w14:textId="77777777" w:rsidR="00220060" w:rsidRDefault="00220060">
      <w:pPr>
        <w:pStyle w:val="BodyText"/>
        <w:rPr>
          <w:sz w:val="20"/>
        </w:rPr>
      </w:pPr>
    </w:p>
    <w:p w14:paraId="70EFED14" w14:textId="77777777" w:rsidR="00220060" w:rsidRDefault="00220060">
      <w:pPr>
        <w:pStyle w:val="BodyText"/>
        <w:rPr>
          <w:sz w:val="20"/>
        </w:rPr>
      </w:pPr>
    </w:p>
    <w:p w14:paraId="3F67068F" w14:textId="77777777" w:rsidR="00220060" w:rsidRDefault="00FD5B9F">
      <w:pPr>
        <w:pStyle w:val="Heading1"/>
        <w:numPr>
          <w:ilvl w:val="1"/>
          <w:numId w:val="38"/>
        </w:numPr>
        <w:tabs>
          <w:tab w:val="left" w:pos="1107"/>
        </w:tabs>
        <w:spacing w:before="100"/>
        <w:jc w:val="left"/>
      </w:pPr>
      <w:r>
        <w:t>Expedited or Full Board Review Determination</w:t>
      </w:r>
      <w:r>
        <w:rPr>
          <w:spacing w:val="-16"/>
        </w:rPr>
        <w:t xml:space="preserve"> </w:t>
      </w:r>
      <w:r>
        <w:t>Procedure</w:t>
      </w:r>
    </w:p>
    <w:p w14:paraId="6E73842C" w14:textId="77777777" w:rsidR="00220060" w:rsidRDefault="00FD5B9F">
      <w:pPr>
        <w:pStyle w:val="ListParagraph"/>
        <w:numPr>
          <w:ilvl w:val="0"/>
          <w:numId w:val="34"/>
        </w:numPr>
        <w:tabs>
          <w:tab w:val="left" w:pos="676"/>
        </w:tabs>
        <w:spacing w:before="150" w:line="360" w:lineRule="auto"/>
        <w:ind w:right="708" w:firstLine="0"/>
        <w:rPr>
          <w:sz w:val="24"/>
        </w:rPr>
      </w:pPr>
      <w:r>
        <w:rPr>
          <w:sz w:val="24"/>
        </w:rPr>
        <w:t>A subcommittee consisting of the IRB Chair and the IRB Administrator,</w:t>
      </w:r>
      <w:r>
        <w:rPr>
          <w:spacing w:val="-63"/>
          <w:sz w:val="24"/>
        </w:rPr>
        <w:t xml:space="preserve"> </w:t>
      </w:r>
      <w:r>
        <w:rPr>
          <w:sz w:val="24"/>
        </w:rPr>
        <w:t>will determine which protocols in categories 1 &amp; 2 above may be reviewed as expedited. Additional Board members will substitute when there is a</w:t>
      </w:r>
      <w:r>
        <w:rPr>
          <w:spacing w:val="-65"/>
          <w:sz w:val="24"/>
        </w:rPr>
        <w:t xml:space="preserve"> </w:t>
      </w:r>
      <w:r>
        <w:rPr>
          <w:sz w:val="24"/>
        </w:rPr>
        <w:t>conflict of</w:t>
      </w:r>
      <w:r>
        <w:rPr>
          <w:spacing w:val="-2"/>
          <w:sz w:val="24"/>
        </w:rPr>
        <w:t xml:space="preserve"> </w:t>
      </w:r>
      <w:r>
        <w:rPr>
          <w:sz w:val="24"/>
        </w:rPr>
        <w:t>interest.</w:t>
      </w:r>
    </w:p>
    <w:p w14:paraId="60A27F39" w14:textId="77777777" w:rsidR="00220060" w:rsidRDefault="00220060">
      <w:pPr>
        <w:pStyle w:val="BodyText"/>
        <w:spacing w:before="10"/>
        <w:rPr>
          <w:sz w:val="35"/>
        </w:rPr>
      </w:pPr>
    </w:p>
    <w:p w14:paraId="54F795A2" w14:textId="77777777" w:rsidR="00220060" w:rsidRDefault="00FD5B9F">
      <w:pPr>
        <w:pStyle w:val="ListParagraph"/>
        <w:numPr>
          <w:ilvl w:val="0"/>
          <w:numId w:val="34"/>
        </w:numPr>
        <w:tabs>
          <w:tab w:val="left" w:pos="676"/>
        </w:tabs>
        <w:spacing w:before="1" w:line="360" w:lineRule="auto"/>
        <w:ind w:right="420" w:firstLine="0"/>
        <w:rPr>
          <w:sz w:val="24"/>
        </w:rPr>
      </w:pPr>
      <w:r>
        <w:rPr>
          <w:sz w:val="24"/>
        </w:rPr>
        <w:t>Vulnerable population studies will be reviewed by an expert consultant(s)</w:t>
      </w:r>
      <w:r>
        <w:rPr>
          <w:spacing w:val="-65"/>
          <w:sz w:val="24"/>
        </w:rPr>
        <w:t xml:space="preserve"> </w:t>
      </w:r>
      <w:r>
        <w:rPr>
          <w:sz w:val="24"/>
        </w:rPr>
        <w:t>if there is no expertise with the population among the subcommittee members. The consultant’s review will be considered in the subcommittee’s</w:t>
      </w:r>
      <w:r>
        <w:rPr>
          <w:spacing w:val="-61"/>
          <w:sz w:val="24"/>
        </w:rPr>
        <w:t xml:space="preserve"> </w:t>
      </w:r>
      <w:r>
        <w:rPr>
          <w:sz w:val="24"/>
        </w:rPr>
        <w:t>decision-making.</w:t>
      </w:r>
    </w:p>
    <w:p w14:paraId="39343F38" w14:textId="77777777" w:rsidR="00220060" w:rsidRDefault="00220060">
      <w:pPr>
        <w:pStyle w:val="BodyText"/>
        <w:spacing w:before="10"/>
        <w:rPr>
          <w:sz w:val="35"/>
        </w:rPr>
      </w:pPr>
    </w:p>
    <w:p w14:paraId="246A193E" w14:textId="77777777" w:rsidR="00220060" w:rsidRDefault="00FD5B9F">
      <w:pPr>
        <w:pStyle w:val="ListParagraph"/>
        <w:numPr>
          <w:ilvl w:val="1"/>
          <w:numId w:val="38"/>
        </w:numPr>
        <w:tabs>
          <w:tab w:val="left" w:pos="840"/>
        </w:tabs>
        <w:spacing w:before="1"/>
        <w:ind w:left="839" w:hanging="719"/>
        <w:jc w:val="left"/>
        <w:rPr>
          <w:sz w:val="24"/>
        </w:rPr>
      </w:pPr>
      <w:r>
        <w:rPr>
          <w:sz w:val="24"/>
        </w:rPr>
        <w:t>Board</w:t>
      </w:r>
      <w:r>
        <w:rPr>
          <w:spacing w:val="-2"/>
          <w:sz w:val="24"/>
        </w:rPr>
        <w:t xml:space="preserve"> </w:t>
      </w:r>
      <w:r>
        <w:rPr>
          <w:sz w:val="24"/>
        </w:rPr>
        <w:t>Membership</w:t>
      </w:r>
    </w:p>
    <w:p w14:paraId="15572775" w14:textId="77777777" w:rsidR="00220060" w:rsidRDefault="00220060">
      <w:pPr>
        <w:pStyle w:val="BodyText"/>
        <w:rPr>
          <w:sz w:val="26"/>
        </w:rPr>
      </w:pPr>
    </w:p>
    <w:p w14:paraId="4B91755E" w14:textId="77777777" w:rsidR="00220060" w:rsidRDefault="00220060">
      <w:pPr>
        <w:pStyle w:val="BodyText"/>
        <w:spacing w:before="10"/>
        <w:rPr>
          <w:sz w:val="21"/>
        </w:rPr>
      </w:pPr>
    </w:p>
    <w:p w14:paraId="26506407" w14:textId="77777777" w:rsidR="00220060" w:rsidRDefault="00FD5B9F">
      <w:pPr>
        <w:pStyle w:val="ListParagraph"/>
        <w:numPr>
          <w:ilvl w:val="2"/>
          <w:numId w:val="38"/>
        </w:numPr>
        <w:tabs>
          <w:tab w:val="left" w:pos="839"/>
          <w:tab w:val="left" w:pos="840"/>
          <w:tab w:val="left" w:pos="5159"/>
          <w:tab w:val="left" w:pos="8038"/>
          <w:tab w:val="left" w:pos="10774"/>
        </w:tabs>
        <w:spacing w:before="1" w:line="360" w:lineRule="auto"/>
        <w:ind w:right="111"/>
        <w:rPr>
          <w:sz w:val="24"/>
        </w:rPr>
      </w:pPr>
      <w:r>
        <w:rPr>
          <w:sz w:val="24"/>
        </w:rPr>
        <w:t>The Board will maintain at least five members with varying backgrounds to promote complete and adequate review of research activities commonly conducted by</w:t>
      </w:r>
      <w:r>
        <w:rPr>
          <w:spacing w:val="-13"/>
          <w:sz w:val="24"/>
        </w:rPr>
        <w:t xml:space="preserve"> </w:t>
      </w:r>
      <w:r>
        <w:rPr>
          <w:sz w:val="24"/>
        </w:rPr>
        <w:t>the</w:t>
      </w:r>
      <w:r>
        <w:rPr>
          <w:spacing w:val="-7"/>
          <w:sz w:val="24"/>
        </w:rPr>
        <w:t xml:space="preserve"> </w:t>
      </w:r>
      <w:r>
        <w:rPr>
          <w:sz w:val="24"/>
        </w:rPr>
        <w:t>University.</w:t>
      </w:r>
      <w:r>
        <w:rPr>
          <w:sz w:val="24"/>
        </w:rPr>
        <w:tab/>
        <w:t>The Board will be sufficiently qualified through the experience and expertise of its members, and the diversity of</w:t>
      </w:r>
      <w:r>
        <w:rPr>
          <w:spacing w:val="-65"/>
          <w:sz w:val="24"/>
        </w:rPr>
        <w:t xml:space="preserve"> </w:t>
      </w:r>
      <w:r>
        <w:rPr>
          <w:sz w:val="24"/>
        </w:rPr>
        <w:t>the members, including race, gender, and cultural backgrounds and sensitivity to such issues as community attitudes, to promote respect for its advice and counsel in safeguarding the rights and welfare of human subjects. In</w:t>
      </w:r>
      <w:r>
        <w:rPr>
          <w:spacing w:val="-66"/>
          <w:sz w:val="24"/>
        </w:rPr>
        <w:t xml:space="preserve"> </w:t>
      </w:r>
      <w:r>
        <w:rPr>
          <w:sz w:val="24"/>
        </w:rPr>
        <w:t>addition to possessing the professional competence necessary to review specific research activities, the Board will be able to ascertain the acceptability</w:t>
      </w:r>
      <w:r>
        <w:rPr>
          <w:spacing w:val="-66"/>
          <w:sz w:val="24"/>
        </w:rPr>
        <w:t xml:space="preserve"> </w:t>
      </w:r>
      <w:r>
        <w:rPr>
          <w:sz w:val="24"/>
        </w:rPr>
        <w:t xml:space="preserve">of proposed research in terms of </w:t>
      </w:r>
      <w:proofErr w:type="gramStart"/>
      <w:r>
        <w:rPr>
          <w:sz w:val="24"/>
        </w:rPr>
        <w:t>University</w:t>
      </w:r>
      <w:proofErr w:type="gramEnd"/>
      <w:r>
        <w:rPr>
          <w:sz w:val="24"/>
        </w:rPr>
        <w:t xml:space="preserve"> commitments and regulations, applicable law, and standards of professional conduct</w:t>
      </w:r>
      <w:r>
        <w:rPr>
          <w:spacing w:val="-48"/>
          <w:sz w:val="24"/>
        </w:rPr>
        <w:t xml:space="preserve"> </w:t>
      </w:r>
      <w:r>
        <w:rPr>
          <w:sz w:val="24"/>
        </w:rPr>
        <w:t>and</w:t>
      </w:r>
      <w:r>
        <w:rPr>
          <w:spacing w:val="-6"/>
          <w:sz w:val="24"/>
        </w:rPr>
        <w:t xml:space="preserve"> </w:t>
      </w:r>
      <w:r>
        <w:rPr>
          <w:sz w:val="24"/>
        </w:rPr>
        <w:t>practice.</w:t>
      </w:r>
      <w:r>
        <w:rPr>
          <w:sz w:val="24"/>
        </w:rPr>
        <w:tab/>
        <w:t>The Board will persons knowledgeable in</w:t>
      </w:r>
      <w:r>
        <w:rPr>
          <w:spacing w:val="-31"/>
          <w:sz w:val="24"/>
        </w:rPr>
        <w:t xml:space="preserve"> </w:t>
      </w:r>
      <w:r>
        <w:rPr>
          <w:sz w:val="24"/>
        </w:rPr>
        <w:t>these</w:t>
      </w:r>
      <w:r>
        <w:rPr>
          <w:spacing w:val="-7"/>
          <w:sz w:val="24"/>
        </w:rPr>
        <w:t xml:space="preserve"> </w:t>
      </w:r>
      <w:r>
        <w:rPr>
          <w:sz w:val="24"/>
        </w:rPr>
        <w:t>areas.</w:t>
      </w:r>
      <w:r>
        <w:rPr>
          <w:sz w:val="24"/>
        </w:rPr>
        <w:tab/>
        <w:t>The Board regularly reviews research that involves vulnerable subjects such as children, prisoners, pregnant women and handicapped or mentally disabled persons, and consideration is given to the inclusion of one or more individuals who are knowledgeable about and experienced in working with these</w:t>
      </w:r>
      <w:r>
        <w:rPr>
          <w:spacing w:val="-31"/>
          <w:sz w:val="24"/>
        </w:rPr>
        <w:t xml:space="preserve"> </w:t>
      </w:r>
      <w:r>
        <w:rPr>
          <w:sz w:val="24"/>
        </w:rPr>
        <w:t>subjects.</w:t>
      </w:r>
    </w:p>
    <w:p w14:paraId="751A21F4" w14:textId="77777777" w:rsidR="00220060" w:rsidRDefault="00220060">
      <w:pPr>
        <w:spacing w:line="360" w:lineRule="auto"/>
        <w:rPr>
          <w:sz w:val="24"/>
        </w:rPr>
        <w:sectPr w:rsidR="00220060">
          <w:pgSz w:w="12240" w:h="15840"/>
          <w:pgMar w:top="1380" w:right="20" w:bottom="1260" w:left="180" w:header="698" w:footer="1076" w:gutter="0"/>
          <w:cols w:space="720"/>
        </w:sectPr>
      </w:pPr>
    </w:p>
    <w:p w14:paraId="06957D70" w14:textId="77777777" w:rsidR="00220060" w:rsidRDefault="00220060">
      <w:pPr>
        <w:pStyle w:val="BodyText"/>
        <w:spacing w:before="6"/>
        <w:rPr>
          <w:sz w:val="26"/>
        </w:rPr>
      </w:pPr>
    </w:p>
    <w:p w14:paraId="2FF9E577" w14:textId="77777777" w:rsidR="00220060" w:rsidRDefault="00FD5B9F">
      <w:pPr>
        <w:pStyle w:val="ListParagraph"/>
        <w:numPr>
          <w:ilvl w:val="2"/>
          <w:numId w:val="38"/>
        </w:numPr>
        <w:tabs>
          <w:tab w:val="left" w:pos="839"/>
          <w:tab w:val="left" w:pos="840"/>
        </w:tabs>
        <w:spacing w:before="100" w:line="352" w:lineRule="auto"/>
        <w:ind w:right="543"/>
        <w:rPr>
          <w:sz w:val="24"/>
        </w:rPr>
      </w:pPr>
      <w:r>
        <w:rPr>
          <w:sz w:val="24"/>
        </w:rPr>
        <w:t xml:space="preserve">Of these </w:t>
      </w:r>
      <w:proofErr w:type="gramStart"/>
      <w:r>
        <w:rPr>
          <w:sz w:val="24"/>
        </w:rPr>
        <w:t>members ,</w:t>
      </w:r>
      <w:proofErr w:type="gramEnd"/>
      <w:r>
        <w:rPr>
          <w:sz w:val="24"/>
        </w:rPr>
        <w:t xml:space="preserve"> one will be a non-scientist , at least one will be a scientist and another will be a member of the community with no</w:t>
      </w:r>
      <w:r>
        <w:rPr>
          <w:spacing w:val="-62"/>
          <w:sz w:val="24"/>
        </w:rPr>
        <w:t xml:space="preserve"> </w:t>
      </w:r>
      <w:r>
        <w:rPr>
          <w:sz w:val="24"/>
        </w:rPr>
        <w:t>University affiliation.</w:t>
      </w:r>
    </w:p>
    <w:p w14:paraId="20E4CD6A" w14:textId="77777777" w:rsidR="00220060" w:rsidRDefault="00220060">
      <w:pPr>
        <w:pStyle w:val="BodyText"/>
        <w:spacing w:before="2"/>
        <w:rPr>
          <w:sz w:val="37"/>
        </w:rPr>
      </w:pPr>
    </w:p>
    <w:p w14:paraId="04A9246B" w14:textId="77777777" w:rsidR="00220060" w:rsidRDefault="00FD5B9F">
      <w:pPr>
        <w:pStyle w:val="ListParagraph"/>
        <w:numPr>
          <w:ilvl w:val="2"/>
          <w:numId w:val="38"/>
        </w:numPr>
        <w:tabs>
          <w:tab w:val="left" w:pos="839"/>
          <w:tab w:val="left" w:pos="840"/>
          <w:tab w:val="left" w:pos="2567"/>
        </w:tabs>
        <w:spacing w:before="1" w:line="355" w:lineRule="auto"/>
        <w:ind w:right="111"/>
        <w:rPr>
          <w:sz w:val="24"/>
        </w:rPr>
      </w:pPr>
      <w:proofErr w:type="gramStart"/>
      <w:r>
        <w:rPr>
          <w:sz w:val="24"/>
        </w:rPr>
        <w:t>In order to</w:t>
      </w:r>
      <w:proofErr w:type="gramEnd"/>
      <w:r>
        <w:rPr>
          <w:sz w:val="24"/>
        </w:rPr>
        <w:t xml:space="preserve"> maintain a Board with knowledge and experience in diverse areas of research, the board maintains at least as many alternate members as members.</w:t>
      </w:r>
      <w:r>
        <w:rPr>
          <w:sz w:val="24"/>
        </w:rPr>
        <w:tab/>
        <w:t>The alternate members are made up of a radiation safety expert,</w:t>
      </w:r>
      <w:r>
        <w:rPr>
          <w:spacing w:val="-53"/>
          <w:sz w:val="24"/>
        </w:rPr>
        <w:t xml:space="preserve"> </w:t>
      </w:r>
      <w:r>
        <w:rPr>
          <w:sz w:val="24"/>
        </w:rPr>
        <w:t>a licensed medical doctor, a prisoner representative, and faculty researchers with various areas of</w:t>
      </w:r>
      <w:r>
        <w:rPr>
          <w:spacing w:val="-6"/>
          <w:sz w:val="24"/>
        </w:rPr>
        <w:t xml:space="preserve"> </w:t>
      </w:r>
      <w:r>
        <w:rPr>
          <w:sz w:val="24"/>
        </w:rPr>
        <w:t>expertise.</w:t>
      </w:r>
    </w:p>
    <w:p w14:paraId="67E6C63B" w14:textId="77777777" w:rsidR="00220060" w:rsidRDefault="00220060">
      <w:pPr>
        <w:pStyle w:val="BodyText"/>
        <w:spacing w:before="4"/>
        <w:rPr>
          <w:sz w:val="37"/>
        </w:rPr>
      </w:pPr>
    </w:p>
    <w:p w14:paraId="1B4FA977" w14:textId="77777777" w:rsidR="00220060" w:rsidRDefault="00FD5B9F">
      <w:pPr>
        <w:pStyle w:val="ListParagraph"/>
        <w:numPr>
          <w:ilvl w:val="2"/>
          <w:numId w:val="38"/>
        </w:numPr>
        <w:tabs>
          <w:tab w:val="left" w:pos="839"/>
          <w:tab w:val="left" w:pos="840"/>
          <w:tab w:val="left" w:pos="5303"/>
          <w:tab w:val="left" w:pos="5735"/>
          <w:tab w:val="left" w:pos="7606"/>
          <w:tab w:val="left" w:pos="8038"/>
        </w:tabs>
        <w:spacing w:line="357" w:lineRule="auto"/>
        <w:ind w:right="111"/>
        <w:rPr>
          <w:sz w:val="24"/>
        </w:rPr>
      </w:pPr>
      <w:r>
        <w:rPr>
          <w:sz w:val="24"/>
        </w:rPr>
        <w:t>All members and alternate members are invited to attend all Board meetings. To maintain quorum, half of the member number must be present which includes the Chair and</w:t>
      </w:r>
      <w:r>
        <w:rPr>
          <w:spacing w:val="-18"/>
          <w:sz w:val="24"/>
        </w:rPr>
        <w:t xml:space="preserve"> </w:t>
      </w:r>
      <w:r>
        <w:rPr>
          <w:sz w:val="24"/>
        </w:rPr>
        <w:t>the</w:t>
      </w:r>
      <w:r>
        <w:rPr>
          <w:spacing w:val="-6"/>
          <w:sz w:val="24"/>
        </w:rPr>
        <w:t xml:space="preserve"> </w:t>
      </w:r>
      <w:r>
        <w:rPr>
          <w:sz w:val="24"/>
        </w:rPr>
        <w:t>non-scientist.</w:t>
      </w:r>
      <w:r>
        <w:rPr>
          <w:sz w:val="24"/>
        </w:rPr>
        <w:tab/>
        <w:t>Protocol reviews are assigned one week prior to Full</w:t>
      </w:r>
      <w:r>
        <w:rPr>
          <w:spacing w:val="-16"/>
          <w:sz w:val="24"/>
        </w:rPr>
        <w:t xml:space="preserve"> </w:t>
      </w:r>
      <w:r>
        <w:rPr>
          <w:sz w:val="24"/>
        </w:rPr>
        <w:t>Board</w:t>
      </w:r>
      <w:r>
        <w:rPr>
          <w:spacing w:val="-5"/>
          <w:sz w:val="24"/>
        </w:rPr>
        <w:t xml:space="preserve"> </w:t>
      </w:r>
      <w:r>
        <w:rPr>
          <w:sz w:val="24"/>
        </w:rPr>
        <w:t>meetings.</w:t>
      </w:r>
      <w:r>
        <w:rPr>
          <w:sz w:val="24"/>
        </w:rPr>
        <w:tab/>
        <w:t>At that time, it is determined who is</w:t>
      </w:r>
      <w:r>
        <w:rPr>
          <w:spacing w:val="-38"/>
          <w:sz w:val="24"/>
        </w:rPr>
        <w:t xml:space="preserve"> </w:t>
      </w:r>
      <w:r>
        <w:rPr>
          <w:sz w:val="24"/>
        </w:rPr>
        <w:t>required to review, attend, and vote at</w:t>
      </w:r>
      <w:r>
        <w:rPr>
          <w:spacing w:val="-28"/>
          <w:sz w:val="24"/>
        </w:rPr>
        <w:t xml:space="preserve"> </w:t>
      </w:r>
      <w:r>
        <w:rPr>
          <w:sz w:val="24"/>
        </w:rPr>
        <w:t>the</w:t>
      </w:r>
      <w:r>
        <w:rPr>
          <w:spacing w:val="-5"/>
          <w:sz w:val="24"/>
        </w:rPr>
        <w:t xml:space="preserve"> </w:t>
      </w:r>
      <w:r>
        <w:rPr>
          <w:sz w:val="24"/>
        </w:rPr>
        <w:t>meeting.</w:t>
      </w:r>
      <w:r>
        <w:rPr>
          <w:sz w:val="24"/>
        </w:rPr>
        <w:tab/>
        <w:t xml:space="preserve">For protocols involving prisoners, the prisoner representative will be assigned to review the protocol, </w:t>
      </w:r>
      <w:proofErr w:type="gramStart"/>
      <w:r>
        <w:rPr>
          <w:sz w:val="24"/>
        </w:rPr>
        <w:t>attend</w:t>
      </w:r>
      <w:proofErr w:type="gramEnd"/>
      <w:r>
        <w:rPr>
          <w:sz w:val="24"/>
        </w:rPr>
        <w:t xml:space="preserve"> and vote at that</w:t>
      </w:r>
      <w:r>
        <w:rPr>
          <w:spacing w:val="-32"/>
          <w:sz w:val="24"/>
        </w:rPr>
        <w:t xml:space="preserve"> </w:t>
      </w:r>
      <w:r>
        <w:rPr>
          <w:sz w:val="24"/>
        </w:rPr>
        <w:t>Board</w:t>
      </w:r>
      <w:r>
        <w:rPr>
          <w:spacing w:val="-5"/>
          <w:sz w:val="24"/>
        </w:rPr>
        <w:t xml:space="preserve"> </w:t>
      </w:r>
      <w:r>
        <w:rPr>
          <w:sz w:val="24"/>
        </w:rPr>
        <w:t>meeting.</w:t>
      </w:r>
      <w:r>
        <w:rPr>
          <w:sz w:val="24"/>
        </w:rPr>
        <w:tab/>
        <w:t xml:space="preserve">For protocols involving the use of ionizing radiation, the radiation safety expert and the licensed medical doctor will be assigned to review the protocol, </w:t>
      </w:r>
      <w:proofErr w:type="gramStart"/>
      <w:r>
        <w:rPr>
          <w:sz w:val="24"/>
        </w:rPr>
        <w:t>attend</w:t>
      </w:r>
      <w:proofErr w:type="gramEnd"/>
      <w:r>
        <w:rPr>
          <w:sz w:val="24"/>
        </w:rPr>
        <w:t xml:space="preserve"> and vote at the Board meeting. </w:t>
      </w:r>
      <w:proofErr w:type="gramStart"/>
      <w:r>
        <w:rPr>
          <w:sz w:val="24"/>
        </w:rPr>
        <w:t>In the event that</w:t>
      </w:r>
      <w:proofErr w:type="gramEnd"/>
      <w:r>
        <w:rPr>
          <w:sz w:val="24"/>
        </w:rPr>
        <w:t xml:space="preserve"> meeting attendance surpasses quorum,</w:t>
      </w:r>
      <w:r>
        <w:rPr>
          <w:spacing w:val="-66"/>
          <w:sz w:val="24"/>
        </w:rPr>
        <w:t xml:space="preserve"> </w:t>
      </w:r>
      <w:r>
        <w:rPr>
          <w:sz w:val="24"/>
        </w:rPr>
        <w:t>the minutes note at the beginning of the meeting who is and who is not voting. Alternate members assigned to review protocols due to their areas of expertise will always be designated as voting members at the Board</w:t>
      </w:r>
      <w:r>
        <w:rPr>
          <w:spacing w:val="-56"/>
          <w:sz w:val="24"/>
        </w:rPr>
        <w:t xml:space="preserve"> </w:t>
      </w:r>
      <w:r>
        <w:rPr>
          <w:sz w:val="24"/>
        </w:rPr>
        <w:t>meeting.</w:t>
      </w:r>
    </w:p>
    <w:p w14:paraId="5A250083" w14:textId="77777777" w:rsidR="00220060" w:rsidRDefault="00220060">
      <w:pPr>
        <w:spacing w:line="357" w:lineRule="auto"/>
        <w:rPr>
          <w:sz w:val="24"/>
        </w:rPr>
        <w:sectPr w:rsidR="00220060">
          <w:pgSz w:w="12240" w:h="15840"/>
          <w:pgMar w:top="1380" w:right="20" w:bottom="1260" w:left="180" w:header="698" w:footer="1076" w:gutter="0"/>
          <w:cols w:space="720"/>
        </w:sectPr>
      </w:pPr>
    </w:p>
    <w:p w14:paraId="589189F7" w14:textId="77777777" w:rsidR="00220060" w:rsidRDefault="00220060">
      <w:pPr>
        <w:pStyle w:val="BodyText"/>
        <w:rPr>
          <w:sz w:val="20"/>
        </w:rPr>
      </w:pPr>
    </w:p>
    <w:p w14:paraId="6266A38B" w14:textId="77777777" w:rsidR="00220060" w:rsidRDefault="00220060">
      <w:pPr>
        <w:pStyle w:val="BodyText"/>
        <w:rPr>
          <w:sz w:val="20"/>
        </w:rPr>
      </w:pPr>
    </w:p>
    <w:p w14:paraId="169CEB08" w14:textId="77777777" w:rsidR="00220060" w:rsidRDefault="00220060">
      <w:pPr>
        <w:pStyle w:val="BodyText"/>
        <w:rPr>
          <w:sz w:val="20"/>
        </w:rPr>
      </w:pPr>
    </w:p>
    <w:p w14:paraId="1CF15C16" w14:textId="77777777" w:rsidR="00220060" w:rsidRDefault="00220060">
      <w:pPr>
        <w:pStyle w:val="BodyText"/>
        <w:rPr>
          <w:sz w:val="20"/>
        </w:rPr>
      </w:pPr>
    </w:p>
    <w:p w14:paraId="72668B16" w14:textId="77777777" w:rsidR="00220060" w:rsidRDefault="00220060">
      <w:pPr>
        <w:pStyle w:val="BodyText"/>
        <w:spacing w:before="9"/>
        <w:rPr>
          <w:sz w:val="23"/>
        </w:rPr>
      </w:pPr>
    </w:p>
    <w:p w14:paraId="62F2B5B0" w14:textId="77777777" w:rsidR="00220060" w:rsidRDefault="00FD5B9F">
      <w:pPr>
        <w:pStyle w:val="Heading1"/>
        <w:spacing w:before="100"/>
      </w:pPr>
      <w:bookmarkStart w:id="1" w:name="_TOC_250010"/>
      <w:bookmarkEnd w:id="1"/>
      <w:r>
        <w:t>2.0 Guidance on Determination of Risk</w:t>
      </w:r>
    </w:p>
    <w:p w14:paraId="143113F5" w14:textId="77777777" w:rsidR="00220060" w:rsidRDefault="00220060">
      <w:pPr>
        <w:pStyle w:val="BodyText"/>
        <w:rPr>
          <w:b/>
          <w:sz w:val="26"/>
        </w:rPr>
      </w:pPr>
    </w:p>
    <w:p w14:paraId="39D74A83" w14:textId="77777777" w:rsidR="00220060" w:rsidRDefault="00220060">
      <w:pPr>
        <w:pStyle w:val="BodyText"/>
        <w:rPr>
          <w:b/>
          <w:sz w:val="22"/>
        </w:rPr>
      </w:pPr>
    </w:p>
    <w:p w14:paraId="13525963" w14:textId="77777777" w:rsidR="00220060" w:rsidRDefault="00FD5B9F">
      <w:pPr>
        <w:ind w:left="386"/>
        <w:rPr>
          <w:b/>
          <w:sz w:val="24"/>
        </w:rPr>
      </w:pPr>
      <w:r>
        <w:rPr>
          <w:b/>
          <w:sz w:val="24"/>
        </w:rPr>
        <w:t>DETERMINATION OF MINIMAL RISK FOR CHILD RESEARCH</w:t>
      </w:r>
    </w:p>
    <w:p w14:paraId="593BDD9D" w14:textId="77777777" w:rsidR="00220060" w:rsidRDefault="00FD5B9F">
      <w:pPr>
        <w:pStyle w:val="BodyText"/>
        <w:spacing w:before="150" w:line="360" w:lineRule="auto"/>
        <w:ind w:left="386" w:right="498"/>
      </w:pPr>
      <w:r>
        <w:t xml:space="preserve">Derived from a presentation by: Celia B. Fisher, Ph.D., and Susan Z. </w:t>
      </w:r>
      <w:proofErr w:type="spellStart"/>
      <w:r>
        <w:t>Kornetsky</w:t>
      </w:r>
      <w:proofErr w:type="spellEnd"/>
      <w:r>
        <w:t xml:space="preserve">, M.P.H. </w:t>
      </w:r>
      <w:r>
        <w:rPr>
          <w:color w:val="0000FF"/>
        </w:rPr>
        <w:t>5th Report for SACHRP Consideration Clarifying 45 CFR</w:t>
      </w:r>
      <w:r>
        <w:rPr>
          <w:color w:val="0000FF"/>
          <w:spacing w:val="-63"/>
        </w:rPr>
        <w:t xml:space="preserve"> </w:t>
      </w:r>
      <w:r>
        <w:rPr>
          <w:color w:val="0000FF"/>
        </w:rPr>
        <w:t>46 Subpart D Definitions - January 31, 2005</w:t>
      </w:r>
    </w:p>
    <w:p w14:paraId="68B1C825" w14:textId="77777777" w:rsidR="00220060" w:rsidRDefault="00FD5B9F">
      <w:pPr>
        <w:pStyle w:val="Heading1"/>
        <w:spacing w:before="5"/>
      </w:pPr>
      <w:r>
        <w:t>Reference Point for Uniform Definition</w:t>
      </w:r>
    </w:p>
    <w:p w14:paraId="075813CE" w14:textId="77777777" w:rsidR="00220060" w:rsidRDefault="00FD5B9F">
      <w:pPr>
        <w:pStyle w:val="ListParagraph"/>
        <w:numPr>
          <w:ilvl w:val="0"/>
          <w:numId w:val="34"/>
        </w:numPr>
        <w:tabs>
          <w:tab w:val="left" w:pos="676"/>
        </w:tabs>
        <w:spacing w:before="130" w:line="360" w:lineRule="auto"/>
        <w:ind w:right="420" w:firstLine="0"/>
        <w:rPr>
          <w:sz w:val="24"/>
        </w:rPr>
      </w:pPr>
      <w:r>
        <w:rPr>
          <w:sz w:val="24"/>
        </w:rPr>
        <w:t>The definition of “minimal risk” at 45 CFR 46.102(i) when applied to</w:t>
      </w:r>
      <w:r>
        <w:rPr>
          <w:spacing w:val="-64"/>
          <w:sz w:val="24"/>
        </w:rPr>
        <w:t xml:space="preserve"> </w:t>
      </w:r>
      <w:r>
        <w:rPr>
          <w:sz w:val="24"/>
        </w:rPr>
        <w:t>Subpart D should be interpreted as those risks encountered by normal, average,</w:t>
      </w:r>
      <w:r>
        <w:rPr>
          <w:spacing w:val="-67"/>
          <w:sz w:val="24"/>
        </w:rPr>
        <w:t xml:space="preserve"> </w:t>
      </w:r>
      <w:r>
        <w:rPr>
          <w:sz w:val="24"/>
        </w:rPr>
        <w:t>healthy children living in safe environments in daily life or during the performance of routine physical or psychological examinations or</w:t>
      </w:r>
      <w:r>
        <w:rPr>
          <w:spacing w:val="-20"/>
          <w:sz w:val="24"/>
        </w:rPr>
        <w:t xml:space="preserve"> </w:t>
      </w:r>
      <w:r>
        <w:rPr>
          <w:sz w:val="24"/>
        </w:rPr>
        <w:t>tests.</w:t>
      </w:r>
    </w:p>
    <w:p w14:paraId="58FC6993" w14:textId="77777777" w:rsidR="00220060" w:rsidRDefault="00FD5B9F">
      <w:pPr>
        <w:pStyle w:val="Heading1"/>
        <w:spacing w:before="6"/>
      </w:pPr>
      <w:r>
        <w:t>Minimal Risk Should be Age Indexed</w:t>
      </w:r>
    </w:p>
    <w:p w14:paraId="666B1EE4" w14:textId="77777777" w:rsidR="00220060" w:rsidRDefault="00FD5B9F">
      <w:pPr>
        <w:pStyle w:val="ListParagraph"/>
        <w:numPr>
          <w:ilvl w:val="0"/>
          <w:numId w:val="34"/>
        </w:numPr>
        <w:tabs>
          <w:tab w:val="left" w:pos="676"/>
        </w:tabs>
        <w:spacing w:before="128" w:line="360" w:lineRule="auto"/>
        <w:ind w:right="420" w:firstLine="0"/>
        <w:rPr>
          <w:sz w:val="24"/>
        </w:rPr>
      </w:pPr>
      <w:r>
        <w:rPr>
          <w:sz w:val="24"/>
        </w:rPr>
        <w:t>Evaluation of minimal risk under Subpart D should be indexed to the risks</w:t>
      </w:r>
      <w:r>
        <w:rPr>
          <w:spacing w:val="-63"/>
          <w:sz w:val="24"/>
        </w:rPr>
        <w:t xml:space="preserve"> </w:t>
      </w:r>
      <w:r>
        <w:rPr>
          <w:sz w:val="24"/>
        </w:rPr>
        <w:t>in daily life and routine medical and psychological examinations experienced by children the same age as the subject</w:t>
      </w:r>
      <w:r>
        <w:rPr>
          <w:spacing w:val="-14"/>
          <w:sz w:val="24"/>
        </w:rPr>
        <w:t xml:space="preserve"> </w:t>
      </w:r>
      <w:r>
        <w:rPr>
          <w:sz w:val="24"/>
        </w:rPr>
        <w:t>population.</w:t>
      </w:r>
    </w:p>
    <w:p w14:paraId="368CFFA6" w14:textId="77777777" w:rsidR="00220060" w:rsidRDefault="00FD5B9F">
      <w:pPr>
        <w:pStyle w:val="Heading1"/>
        <w:spacing w:before="6"/>
      </w:pPr>
      <w:r>
        <w:t>Upper Limits of Risk &amp; Harm</w:t>
      </w:r>
    </w:p>
    <w:p w14:paraId="5A384F95" w14:textId="77777777" w:rsidR="00220060" w:rsidRDefault="00FD5B9F">
      <w:pPr>
        <w:pStyle w:val="ListParagraph"/>
        <w:numPr>
          <w:ilvl w:val="0"/>
          <w:numId w:val="34"/>
        </w:numPr>
        <w:tabs>
          <w:tab w:val="left" w:pos="676"/>
        </w:tabs>
        <w:spacing w:before="130" w:line="360" w:lineRule="auto"/>
        <w:ind w:right="421" w:firstLine="0"/>
        <w:rPr>
          <w:sz w:val="24"/>
        </w:rPr>
      </w:pPr>
      <w:r>
        <w:rPr>
          <w:sz w:val="24"/>
        </w:rPr>
        <w:t>The uniform, age-indexed definition of minimal risk should represent the upper not lower limits of risk to which children can be exposed under</w:t>
      </w:r>
      <w:r>
        <w:rPr>
          <w:spacing w:val="-65"/>
          <w:sz w:val="24"/>
        </w:rPr>
        <w:t xml:space="preserve"> </w:t>
      </w:r>
      <w:r>
        <w:rPr>
          <w:sz w:val="24"/>
        </w:rPr>
        <w:t>§46.404. Rationale: Research procedures should not fall under §46.404 for children who because of health or other reasons would be at greater risk of harm from procedures which are minimal risk for normal, average, healthy children</w:t>
      </w:r>
      <w:r>
        <w:rPr>
          <w:spacing w:val="-67"/>
          <w:sz w:val="24"/>
        </w:rPr>
        <w:t xml:space="preserve"> </w:t>
      </w:r>
      <w:r>
        <w:rPr>
          <w:sz w:val="24"/>
        </w:rPr>
        <w:t>living in safe</w:t>
      </w:r>
      <w:r>
        <w:rPr>
          <w:spacing w:val="-3"/>
          <w:sz w:val="24"/>
        </w:rPr>
        <w:t xml:space="preserve"> </w:t>
      </w:r>
      <w:r>
        <w:rPr>
          <w:sz w:val="24"/>
        </w:rPr>
        <w:t>environments.</w:t>
      </w:r>
    </w:p>
    <w:p w14:paraId="3D51DD86" w14:textId="77777777" w:rsidR="00220060" w:rsidRDefault="00FD5B9F">
      <w:pPr>
        <w:pStyle w:val="Heading1"/>
        <w:spacing w:before="6"/>
      </w:pPr>
      <w:r>
        <w:t>Equivalent</w:t>
      </w:r>
      <w:r>
        <w:rPr>
          <w:spacing w:val="-21"/>
        </w:rPr>
        <w:t xml:space="preserve"> </w:t>
      </w:r>
      <w:r>
        <w:t>Procedures</w:t>
      </w:r>
    </w:p>
    <w:p w14:paraId="08AC21B8" w14:textId="77777777" w:rsidR="00220060" w:rsidRDefault="00FD5B9F">
      <w:pPr>
        <w:pStyle w:val="ListParagraph"/>
        <w:numPr>
          <w:ilvl w:val="0"/>
          <w:numId w:val="34"/>
        </w:numPr>
        <w:tabs>
          <w:tab w:val="left" w:pos="676"/>
        </w:tabs>
        <w:spacing w:before="130" w:line="357" w:lineRule="auto"/>
        <w:ind w:right="420" w:firstLine="0"/>
        <w:rPr>
          <w:b/>
          <w:sz w:val="24"/>
        </w:rPr>
      </w:pPr>
      <w:r>
        <w:rPr>
          <w:sz w:val="24"/>
        </w:rPr>
        <w:t>Procedures that are equivalent in probability and magnitude of harm to</w:t>
      </w:r>
      <w:r>
        <w:rPr>
          <w:spacing w:val="-65"/>
          <w:sz w:val="24"/>
        </w:rPr>
        <w:t xml:space="preserve"> </w:t>
      </w:r>
      <w:r>
        <w:rPr>
          <w:sz w:val="24"/>
        </w:rPr>
        <w:t xml:space="preserve">risks of daily life or routine physical or psychological examinations or tests experienced by average, healthy, normal children living in safe environments should be considered as consistent with the definition of “minimal risk.” </w:t>
      </w:r>
      <w:r>
        <w:rPr>
          <w:b/>
          <w:sz w:val="24"/>
        </w:rPr>
        <w:t>Equivalence</w:t>
      </w:r>
      <w:r>
        <w:rPr>
          <w:b/>
          <w:spacing w:val="-2"/>
          <w:sz w:val="24"/>
        </w:rPr>
        <w:t xml:space="preserve"> </w:t>
      </w:r>
      <w:r>
        <w:rPr>
          <w:b/>
          <w:sz w:val="24"/>
        </w:rPr>
        <w:t>Criteria</w:t>
      </w:r>
    </w:p>
    <w:p w14:paraId="4E96409F" w14:textId="77777777" w:rsidR="00220060" w:rsidRDefault="00FD5B9F">
      <w:pPr>
        <w:pStyle w:val="ListParagraph"/>
        <w:numPr>
          <w:ilvl w:val="0"/>
          <w:numId w:val="34"/>
        </w:numPr>
        <w:tabs>
          <w:tab w:val="left" w:pos="675"/>
        </w:tabs>
        <w:spacing w:before="11"/>
        <w:ind w:left="674" w:hanging="288"/>
        <w:rPr>
          <w:sz w:val="24"/>
        </w:rPr>
      </w:pPr>
      <w:r>
        <w:rPr>
          <w:sz w:val="24"/>
        </w:rPr>
        <w:t>Is the probability and magnitude of harm equivalent</w:t>
      </w:r>
      <w:r>
        <w:rPr>
          <w:spacing w:val="-18"/>
          <w:sz w:val="24"/>
        </w:rPr>
        <w:t xml:space="preserve"> </w:t>
      </w:r>
      <w:r>
        <w:rPr>
          <w:sz w:val="24"/>
        </w:rPr>
        <w:t>in:</w:t>
      </w:r>
    </w:p>
    <w:p w14:paraId="7539F71D" w14:textId="77777777" w:rsidR="00220060" w:rsidRDefault="00220060">
      <w:pPr>
        <w:rPr>
          <w:sz w:val="24"/>
        </w:rPr>
        <w:sectPr w:rsidR="00220060">
          <w:pgSz w:w="12240" w:h="15840"/>
          <w:pgMar w:top="1380" w:right="20" w:bottom="1260" w:left="180" w:header="698" w:footer="1076" w:gutter="0"/>
          <w:cols w:space="720"/>
        </w:sectPr>
      </w:pPr>
    </w:p>
    <w:p w14:paraId="4BCA0E31" w14:textId="77777777" w:rsidR="00220060" w:rsidRDefault="00220060">
      <w:pPr>
        <w:pStyle w:val="BodyText"/>
        <w:rPr>
          <w:sz w:val="20"/>
        </w:rPr>
      </w:pPr>
    </w:p>
    <w:p w14:paraId="218F54FB" w14:textId="77777777" w:rsidR="00220060" w:rsidRDefault="00FD5B9F">
      <w:pPr>
        <w:pStyle w:val="ListParagraph"/>
        <w:numPr>
          <w:ilvl w:val="1"/>
          <w:numId w:val="34"/>
        </w:numPr>
        <w:tabs>
          <w:tab w:val="left" w:pos="1827"/>
        </w:tabs>
        <w:spacing w:before="250"/>
        <w:ind w:left="1826"/>
        <w:rPr>
          <w:sz w:val="24"/>
        </w:rPr>
      </w:pPr>
      <w:r>
        <w:rPr>
          <w:sz w:val="24"/>
        </w:rPr>
        <w:t>duration</w:t>
      </w:r>
    </w:p>
    <w:p w14:paraId="12BBD93C" w14:textId="77777777" w:rsidR="00220060" w:rsidRDefault="00FD5B9F">
      <w:pPr>
        <w:pStyle w:val="ListParagraph"/>
        <w:numPr>
          <w:ilvl w:val="1"/>
          <w:numId w:val="34"/>
        </w:numPr>
        <w:tabs>
          <w:tab w:val="left" w:pos="1827"/>
        </w:tabs>
        <w:spacing w:before="134"/>
        <w:ind w:left="1826"/>
        <w:rPr>
          <w:sz w:val="24"/>
        </w:rPr>
      </w:pPr>
      <w:r>
        <w:rPr>
          <w:sz w:val="24"/>
        </w:rPr>
        <w:t>cumulative</w:t>
      </w:r>
      <w:r>
        <w:rPr>
          <w:spacing w:val="-2"/>
          <w:sz w:val="24"/>
        </w:rPr>
        <w:t xml:space="preserve"> </w:t>
      </w:r>
      <w:r>
        <w:rPr>
          <w:sz w:val="24"/>
        </w:rPr>
        <w:t>characteristics</w:t>
      </w:r>
    </w:p>
    <w:p w14:paraId="4B89812D" w14:textId="77777777" w:rsidR="00220060" w:rsidRDefault="00FD5B9F">
      <w:pPr>
        <w:pStyle w:val="ListParagraph"/>
        <w:numPr>
          <w:ilvl w:val="1"/>
          <w:numId w:val="34"/>
        </w:numPr>
        <w:tabs>
          <w:tab w:val="left" w:pos="1827"/>
        </w:tabs>
        <w:spacing w:before="137"/>
        <w:ind w:left="1826"/>
        <w:rPr>
          <w:sz w:val="24"/>
        </w:rPr>
      </w:pPr>
      <w:r>
        <w:rPr>
          <w:sz w:val="24"/>
        </w:rPr>
        <w:t>reversibility of</w:t>
      </w:r>
      <w:r>
        <w:rPr>
          <w:spacing w:val="-3"/>
          <w:sz w:val="24"/>
        </w:rPr>
        <w:t xml:space="preserve"> </w:t>
      </w:r>
      <w:r>
        <w:rPr>
          <w:sz w:val="24"/>
        </w:rPr>
        <w:t>harm</w:t>
      </w:r>
    </w:p>
    <w:p w14:paraId="752D85E5" w14:textId="77777777" w:rsidR="00220060" w:rsidRDefault="00FD5B9F">
      <w:pPr>
        <w:pStyle w:val="ListParagraph"/>
        <w:numPr>
          <w:ilvl w:val="1"/>
          <w:numId w:val="34"/>
        </w:numPr>
        <w:tabs>
          <w:tab w:val="left" w:pos="1827"/>
        </w:tabs>
        <w:spacing w:before="134"/>
        <w:ind w:left="1826"/>
        <w:rPr>
          <w:sz w:val="24"/>
        </w:rPr>
      </w:pPr>
      <w:r>
        <w:rPr>
          <w:sz w:val="24"/>
        </w:rPr>
        <w:t>to risks of daily life or routine</w:t>
      </w:r>
      <w:r>
        <w:rPr>
          <w:spacing w:val="-15"/>
          <w:sz w:val="24"/>
        </w:rPr>
        <w:t xml:space="preserve"> </w:t>
      </w:r>
      <w:r>
        <w:rPr>
          <w:sz w:val="24"/>
        </w:rPr>
        <w:t>examinations</w:t>
      </w:r>
    </w:p>
    <w:p w14:paraId="6E768744" w14:textId="77777777" w:rsidR="00220060" w:rsidRDefault="00220060">
      <w:pPr>
        <w:pStyle w:val="BodyText"/>
        <w:rPr>
          <w:sz w:val="28"/>
        </w:rPr>
      </w:pPr>
    </w:p>
    <w:p w14:paraId="54303D41" w14:textId="77777777" w:rsidR="00220060" w:rsidRDefault="00FD5B9F">
      <w:pPr>
        <w:pStyle w:val="Heading1"/>
        <w:spacing w:before="215" w:line="360" w:lineRule="auto"/>
      </w:pPr>
      <w:r>
        <w:t xml:space="preserve">Examples of Well-Child Procedures [From </w:t>
      </w:r>
      <w:proofErr w:type="gramStart"/>
      <w:r>
        <w:t>April,</w:t>
      </w:r>
      <w:proofErr w:type="gramEnd"/>
      <w:r>
        <w:t xml:space="preserve"> 2005 SACHRP presentation;</w:t>
      </w:r>
      <w:r>
        <w:rPr>
          <w:spacing w:val="-67"/>
        </w:rPr>
        <w:t xml:space="preserve"> </w:t>
      </w:r>
      <w:r>
        <w:t>IOM, 2004; 4.9-4.10]</w:t>
      </w:r>
    </w:p>
    <w:p w14:paraId="59AAC2B3" w14:textId="77777777" w:rsidR="00220060" w:rsidRDefault="00FD5B9F">
      <w:pPr>
        <w:pStyle w:val="ListParagraph"/>
        <w:numPr>
          <w:ilvl w:val="0"/>
          <w:numId w:val="34"/>
        </w:numPr>
        <w:tabs>
          <w:tab w:val="left" w:pos="675"/>
        </w:tabs>
        <w:spacing w:before="12"/>
        <w:ind w:left="674" w:hanging="288"/>
        <w:rPr>
          <w:sz w:val="24"/>
        </w:rPr>
      </w:pPr>
      <w:r>
        <w:rPr>
          <w:sz w:val="24"/>
        </w:rPr>
        <w:t>Physical</w:t>
      </w:r>
      <w:r>
        <w:rPr>
          <w:spacing w:val="-2"/>
          <w:sz w:val="24"/>
        </w:rPr>
        <w:t xml:space="preserve"> </w:t>
      </w:r>
      <w:r>
        <w:rPr>
          <w:sz w:val="24"/>
        </w:rPr>
        <w:t>examinations</w:t>
      </w:r>
    </w:p>
    <w:p w14:paraId="06FC2FF0" w14:textId="77777777" w:rsidR="00220060" w:rsidRDefault="00FD5B9F">
      <w:pPr>
        <w:pStyle w:val="ListParagraph"/>
        <w:numPr>
          <w:ilvl w:val="0"/>
          <w:numId w:val="34"/>
        </w:numPr>
        <w:tabs>
          <w:tab w:val="left" w:pos="675"/>
        </w:tabs>
        <w:spacing w:before="136"/>
        <w:ind w:left="674" w:hanging="288"/>
        <w:rPr>
          <w:sz w:val="24"/>
        </w:rPr>
      </w:pPr>
      <w:r>
        <w:rPr>
          <w:sz w:val="24"/>
        </w:rPr>
        <w:t>Measurement of height, weight, head</w:t>
      </w:r>
      <w:r>
        <w:rPr>
          <w:spacing w:val="-11"/>
          <w:sz w:val="24"/>
        </w:rPr>
        <w:t xml:space="preserve"> </w:t>
      </w:r>
      <w:r>
        <w:rPr>
          <w:sz w:val="24"/>
        </w:rPr>
        <w:t>circumference</w:t>
      </w:r>
    </w:p>
    <w:p w14:paraId="13C7B4AD" w14:textId="77777777" w:rsidR="00220060" w:rsidRDefault="00FD5B9F">
      <w:pPr>
        <w:pStyle w:val="ListParagraph"/>
        <w:numPr>
          <w:ilvl w:val="0"/>
          <w:numId w:val="34"/>
        </w:numPr>
        <w:tabs>
          <w:tab w:val="left" w:pos="675"/>
        </w:tabs>
        <w:spacing w:before="133"/>
        <w:ind w:left="674" w:hanging="288"/>
        <w:rPr>
          <w:sz w:val="24"/>
        </w:rPr>
      </w:pPr>
      <w:r>
        <w:rPr>
          <w:sz w:val="24"/>
        </w:rPr>
        <w:t>Assessment of obesity with skin-fold</w:t>
      </w:r>
      <w:r>
        <w:rPr>
          <w:spacing w:val="-10"/>
          <w:sz w:val="24"/>
        </w:rPr>
        <w:t xml:space="preserve"> </w:t>
      </w:r>
      <w:r>
        <w:rPr>
          <w:sz w:val="24"/>
        </w:rPr>
        <w:t>calipers</w:t>
      </w:r>
    </w:p>
    <w:p w14:paraId="6F6B03F2" w14:textId="77777777" w:rsidR="00220060" w:rsidRDefault="00FD5B9F">
      <w:pPr>
        <w:pStyle w:val="ListParagraph"/>
        <w:numPr>
          <w:ilvl w:val="0"/>
          <w:numId w:val="34"/>
        </w:numPr>
        <w:tabs>
          <w:tab w:val="left" w:pos="675"/>
        </w:tabs>
        <w:spacing w:before="136"/>
        <w:ind w:left="674" w:hanging="288"/>
        <w:rPr>
          <w:sz w:val="24"/>
        </w:rPr>
      </w:pPr>
      <w:r>
        <w:rPr>
          <w:sz w:val="24"/>
        </w:rPr>
        <w:t>Collection of blood or voided</w:t>
      </w:r>
      <w:r>
        <w:rPr>
          <w:spacing w:val="-8"/>
          <w:sz w:val="24"/>
        </w:rPr>
        <w:t xml:space="preserve"> </w:t>
      </w:r>
      <w:r>
        <w:rPr>
          <w:sz w:val="24"/>
        </w:rPr>
        <w:t>urine</w:t>
      </w:r>
    </w:p>
    <w:p w14:paraId="77835678" w14:textId="77777777" w:rsidR="00220060" w:rsidRDefault="00FD5B9F">
      <w:pPr>
        <w:pStyle w:val="ListParagraph"/>
        <w:numPr>
          <w:ilvl w:val="0"/>
          <w:numId w:val="34"/>
        </w:numPr>
        <w:tabs>
          <w:tab w:val="left" w:pos="675"/>
        </w:tabs>
        <w:spacing w:before="136"/>
        <w:ind w:left="674" w:hanging="288"/>
        <w:rPr>
          <w:sz w:val="24"/>
        </w:rPr>
      </w:pPr>
      <w:r>
        <w:rPr>
          <w:sz w:val="24"/>
        </w:rPr>
        <w:t>Measurement of heart rate and blood</w:t>
      </w:r>
      <w:r>
        <w:rPr>
          <w:spacing w:val="-11"/>
          <w:sz w:val="24"/>
        </w:rPr>
        <w:t xml:space="preserve"> </w:t>
      </w:r>
      <w:r>
        <w:rPr>
          <w:sz w:val="24"/>
        </w:rPr>
        <w:t>pressure</w:t>
      </w:r>
    </w:p>
    <w:p w14:paraId="049927AB" w14:textId="77777777" w:rsidR="00220060" w:rsidRDefault="00FD5B9F">
      <w:pPr>
        <w:pStyle w:val="ListParagraph"/>
        <w:numPr>
          <w:ilvl w:val="0"/>
          <w:numId w:val="34"/>
        </w:numPr>
        <w:tabs>
          <w:tab w:val="left" w:pos="675"/>
        </w:tabs>
        <w:spacing w:before="136"/>
        <w:ind w:left="674" w:hanging="288"/>
        <w:rPr>
          <w:sz w:val="24"/>
        </w:rPr>
      </w:pPr>
      <w:r>
        <w:rPr>
          <w:sz w:val="24"/>
        </w:rPr>
        <w:t>Hearing and vision</w:t>
      </w:r>
      <w:r>
        <w:rPr>
          <w:spacing w:val="-4"/>
          <w:sz w:val="24"/>
        </w:rPr>
        <w:t xml:space="preserve"> </w:t>
      </w:r>
      <w:r>
        <w:rPr>
          <w:sz w:val="24"/>
        </w:rPr>
        <w:t>tests</w:t>
      </w:r>
    </w:p>
    <w:p w14:paraId="02937828" w14:textId="77777777" w:rsidR="00220060" w:rsidRDefault="00FD5B9F">
      <w:pPr>
        <w:pStyle w:val="ListParagraph"/>
        <w:numPr>
          <w:ilvl w:val="0"/>
          <w:numId w:val="34"/>
        </w:numPr>
        <w:tabs>
          <w:tab w:val="left" w:pos="675"/>
        </w:tabs>
        <w:spacing w:before="136"/>
        <w:ind w:left="674" w:hanging="288"/>
        <w:rPr>
          <w:sz w:val="24"/>
        </w:rPr>
      </w:pPr>
      <w:r>
        <w:rPr>
          <w:sz w:val="24"/>
        </w:rPr>
        <w:t>Modest changes in diet or</w:t>
      </w:r>
      <w:r>
        <w:rPr>
          <w:spacing w:val="-8"/>
          <w:sz w:val="24"/>
        </w:rPr>
        <w:t xml:space="preserve"> </w:t>
      </w:r>
      <w:r>
        <w:rPr>
          <w:sz w:val="24"/>
        </w:rPr>
        <w:t>schedule</w:t>
      </w:r>
    </w:p>
    <w:p w14:paraId="6E755060" w14:textId="77777777" w:rsidR="00220060" w:rsidRDefault="00FD5B9F">
      <w:pPr>
        <w:pStyle w:val="ListParagraph"/>
        <w:numPr>
          <w:ilvl w:val="0"/>
          <w:numId w:val="34"/>
        </w:numPr>
        <w:tabs>
          <w:tab w:val="left" w:pos="675"/>
        </w:tabs>
        <w:spacing w:before="136"/>
        <w:ind w:left="674" w:hanging="288"/>
        <w:rPr>
          <w:sz w:val="24"/>
        </w:rPr>
      </w:pPr>
      <w:r>
        <w:rPr>
          <w:sz w:val="24"/>
        </w:rPr>
        <w:t>Testing of fine and gross motor</w:t>
      </w:r>
      <w:r>
        <w:rPr>
          <w:spacing w:val="-11"/>
          <w:sz w:val="24"/>
        </w:rPr>
        <w:t xml:space="preserve"> </w:t>
      </w:r>
      <w:r>
        <w:rPr>
          <w:sz w:val="24"/>
        </w:rPr>
        <w:t>development</w:t>
      </w:r>
    </w:p>
    <w:p w14:paraId="25995569" w14:textId="77777777" w:rsidR="00220060" w:rsidRDefault="00FD5B9F">
      <w:pPr>
        <w:pStyle w:val="ListParagraph"/>
        <w:numPr>
          <w:ilvl w:val="0"/>
          <w:numId w:val="34"/>
        </w:numPr>
        <w:tabs>
          <w:tab w:val="left" w:pos="675"/>
        </w:tabs>
        <w:spacing w:before="136"/>
        <w:ind w:left="674" w:hanging="288"/>
        <w:rPr>
          <w:sz w:val="24"/>
        </w:rPr>
      </w:pPr>
      <w:r>
        <w:rPr>
          <w:sz w:val="24"/>
        </w:rPr>
        <w:t>Non-invasive physiological</w:t>
      </w:r>
      <w:r>
        <w:rPr>
          <w:spacing w:val="-4"/>
          <w:sz w:val="24"/>
        </w:rPr>
        <w:t xml:space="preserve"> </w:t>
      </w:r>
      <w:r>
        <w:rPr>
          <w:sz w:val="24"/>
        </w:rPr>
        <w:t>monitoring</w:t>
      </w:r>
    </w:p>
    <w:p w14:paraId="066E6228" w14:textId="77777777" w:rsidR="00220060" w:rsidRDefault="00FD5B9F">
      <w:pPr>
        <w:pStyle w:val="ListParagraph"/>
        <w:numPr>
          <w:ilvl w:val="0"/>
          <w:numId w:val="34"/>
        </w:numPr>
        <w:tabs>
          <w:tab w:val="left" w:pos="675"/>
        </w:tabs>
        <w:spacing w:before="137"/>
        <w:ind w:left="674" w:hanging="288"/>
        <w:rPr>
          <w:sz w:val="24"/>
        </w:rPr>
      </w:pPr>
      <w:r>
        <w:rPr>
          <w:sz w:val="24"/>
        </w:rPr>
        <w:t>Medical and social</w:t>
      </w:r>
      <w:r>
        <w:rPr>
          <w:spacing w:val="-5"/>
          <w:sz w:val="24"/>
        </w:rPr>
        <w:t xml:space="preserve"> </w:t>
      </w:r>
      <w:r>
        <w:rPr>
          <w:sz w:val="24"/>
        </w:rPr>
        <w:t>history</w:t>
      </w:r>
    </w:p>
    <w:p w14:paraId="53B8572C" w14:textId="77777777" w:rsidR="00220060" w:rsidRDefault="00FD5B9F">
      <w:pPr>
        <w:pStyle w:val="ListParagraph"/>
        <w:numPr>
          <w:ilvl w:val="0"/>
          <w:numId w:val="34"/>
        </w:numPr>
        <w:tabs>
          <w:tab w:val="left" w:pos="675"/>
        </w:tabs>
        <w:spacing w:before="135"/>
        <w:ind w:left="674" w:hanging="288"/>
        <w:rPr>
          <w:sz w:val="24"/>
        </w:rPr>
      </w:pPr>
      <w:r>
        <w:rPr>
          <w:sz w:val="24"/>
        </w:rPr>
        <w:t>Psychological examinations or</w:t>
      </w:r>
      <w:r>
        <w:rPr>
          <w:spacing w:val="-5"/>
          <w:sz w:val="24"/>
        </w:rPr>
        <w:t xml:space="preserve"> </w:t>
      </w:r>
      <w:r>
        <w:rPr>
          <w:sz w:val="24"/>
        </w:rPr>
        <w:t>tests</w:t>
      </w:r>
    </w:p>
    <w:p w14:paraId="61F50721" w14:textId="77777777" w:rsidR="00220060" w:rsidRDefault="00FD5B9F">
      <w:pPr>
        <w:pStyle w:val="ListParagraph"/>
        <w:numPr>
          <w:ilvl w:val="0"/>
          <w:numId w:val="34"/>
        </w:numPr>
        <w:tabs>
          <w:tab w:val="left" w:pos="675"/>
        </w:tabs>
        <w:spacing w:before="136"/>
        <w:ind w:left="674" w:hanging="288"/>
        <w:rPr>
          <w:sz w:val="24"/>
        </w:rPr>
      </w:pPr>
      <w:r>
        <w:rPr>
          <w:sz w:val="24"/>
        </w:rPr>
        <w:t>Guidance and education (for the child, the parents, or</w:t>
      </w:r>
      <w:r>
        <w:rPr>
          <w:spacing w:val="-23"/>
          <w:sz w:val="24"/>
        </w:rPr>
        <w:t xml:space="preserve"> </w:t>
      </w:r>
      <w:r>
        <w:rPr>
          <w:sz w:val="24"/>
        </w:rPr>
        <w:t>both)</w:t>
      </w:r>
    </w:p>
    <w:p w14:paraId="101F5628" w14:textId="77777777" w:rsidR="00220060" w:rsidRDefault="00220060">
      <w:pPr>
        <w:pStyle w:val="BodyText"/>
        <w:rPr>
          <w:sz w:val="26"/>
        </w:rPr>
      </w:pPr>
    </w:p>
    <w:p w14:paraId="1D38F5DB" w14:textId="77777777" w:rsidR="00220060" w:rsidRDefault="00220060">
      <w:pPr>
        <w:pStyle w:val="BodyText"/>
        <w:spacing w:before="10"/>
        <w:rPr>
          <w:sz w:val="20"/>
        </w:rPr>
      </w:pPr>
    </w:p>
    <w:p w14:paraId="2D3C8450" w14:textId="77777777" w:rsidR="00220060" w:rsidRDefault="00FD5B9F">
      <w:pPr>
        <w:pStyle w:val="Heading1"/>
        <w:spacing w:before="1" w:line="360" w:lineRule="auto"/>
      </w:pPr>
      <w:r>
        <w:t>Routine Psychological Tests Indexed to Standardized Screening or</w:t>
      </w:r>
      <w:r>
        <w:rPr>
          <w:spacing w:val="-66"/>
        </w:rPr>
        <w:t xml:space="preserve"> </w:t>
      </w:r>
      <w:r>
        <w:t>Assessment Measures</w:t>
      </w:r>
    </w:p>
    <w:p w14:paraId="05ACBBEB" w14:textId="77777777" w:rsidR="00220060" w:rsidRDefault="00FD5B9F">
      <w:pPr>
        <w:pStyle w:val="ListParagraph"/>
        <w:numPr>
          <w:ilvl w:val="0"/>
          <w:numId w:val="34"/>
        </w:numPr>
        <w:tabs>
          <w:tab w:val="left" w:pos="675"/>
        </w:tabs>
        <w:spacing w:before="10"/>
        <w:ind w:left="674" w:hanging="288"/>
        <w:rPr>
          <w:sz w:val="24"/>
        </w:rPr>
      </w:pPr>
      <w:r>
        <w:rPr>
          <w:sz w:val="24"/>
        </w:rPr>
        <w:t>Child and adolescent intelligence</w:t>
      </w:r>
      <w:r>
        <w:rPr>
          <w:spacing w:val="-7"/>
          <w:sz w:val="24"/>
        </w:rPr>
        <w:t xml:space="preserve"> </w:t>
      </w:r>
      <w:r>
        <w:rPr>
          <w:sz w:val="24"/>
        </w:rPr>
        <w:t>tests</w:t>
      </w:r>
    </w:p>
    <w:p w14:paraId="4EB1EB74" w14:textId="77777777" w:rsidR="00220060" w:rsidRDefault="00FD5B9F">
      <w:pPr>
        <w:pStyle w:val="ListParagraph"/>
        <w:numPr>
          <w:ilvl w:val="0"/>
          <w:numId w:val="34"/>
        </w:numPr>
        <w:tabs>
          <w:tab w:val="left" w:pos="675"/>
        </w:tabs>
        <w:spacing w:before="136"/>
        <w:ind w:left="674" w:hanging="288"/>
        <w:rPr>
          <w:sz w:val="24"/>
        </w:rPr>
      </w:pPr>
      <w:r>
        <w:rPr>
          <w:sz w:val="24"/>
        </w:rPr>
        <w:t>Infant mental and motor</w:t>
      </w:r>
      <w:r>
        <w:rPr>
          <w:spacing w:val="-6"/>
          <w:sz w:val="24"/>
        </w:rPr>
        <w:t xml:space="preserve"> </w:t>
      </w:r>
      <w:r>
        <w:rPr>
          <w:sz w:val="24"/>
        </w:rPr>
        <w:t>scales</w:t>
      </w:r>
    </w:p>
    <w:p w14:paraId="1AA2AD1D" w14:textId="77777777" w:rsidR="00220060" w:rsidRDefault="00FD5B9F">
      <w:pPr>
        <w:pStyle w:val="ListParagraph"/>
        <w:numPr>
          <w:ilvl w:val="0"/>
          <w:numId w:val="34"/>
        </w:numPr>
        <w:tabs>
          <w:tab w:val="left" w:pos="675"/>
        </w:tabs>
        <w:spacing w:before="136"/>
        <w:ind w:left="674" w:hanging="288"/>
        <w:rPr>
          <w:sz w:val="24"/>
        </w:rPr>
      </w:pPr>
      <w:r>
        <w:rPr>
          <w:sz w:val="24"/>
        </w:rPr>
        <w:t>Educational tests / Reading and math ability</w:t>
      </w:r>
      <w:r>
        <w:rPr>
          <w:spacing w:val="-15"/>
          <w:sz w:val="24"/>
        </w:rPr>
        <w:t xml:space="preserve"> </w:t>
      </w:r>
      <w:r>
        <w:rPr>
          <w:sz w:val="24"/>
        </w:rPr>
        <w:t>tests</w:t>
      </w:r>
    </w:p>
    <w:p w14:paraId="6DD8018E" w14:textId="77777777" w:rsidR="00220060" w:rsidRDefault="00FD5B9F">
      <w:pPr>
        <w:pStyle w:val="ListParagraph"/>
        <w:numPr>
          <w:ilvl w:val="0"/>
          <w:numId w:val="34"/>
        </w:numPr>
        <w:tabs>
          <w:tab w:val="left" w:pos="675"/>
        </w:tabs>
        <w:spacing w:before="135"/>
        <w:ind w:left="674" w:hanging="288"/>
        <w:rPr>
          <w:sz w:val="24"/>
        </w:rPr>
      </w:pPr>
      <w:r>
        <w:rPr>
          <w:sz w:val="24"/>
        </w:rPr>
        <w:t>Neurological or motor</w:t>
      </w:r>
      <w:r>
        <w:rPr>
          <w:spacing w:val="-5"/>
          <w:sz w:val="24"/>
        </w:rPr>
        <w:t xml:space="preserve"> </w:t>
      </w:r>
      <w:r>
        <w:rPr>
          <w:sz w:val="24"/>
        </w:rPr>
        <w:t>disorders</w:t>
      </w:r>
    </w:p>
    <w:p w14:paraId="12C0A47E" w14:textId="77777777" w:rsidR="00220060" w:rsidRDefault="00FD5B9F">
      <w:pPr>
        <w:pStyle w:val="ListParagraph"/>
        <w:numPr>
          <w:ilvl w:val="0"/>
          <w:numId w:val="34"/>
        </w:numPr>
        <w:tabs>
          <w:tab w:val="left" w:pos="675"/>
        </w:tabs>
        <w:spacing w:before="136"/>
        <w:ind w:left="674" w:hanging="288"/>
        <w:rPr>
          <w:sz w:val="24"/>
        </w:rPr>
      </w:pPr>
      <w:r>
        <w:rPr>
          <w:sz w:val="24"/>
        </w:rPr>
        <w:t>Social</w:t>
      </w:r>
      <w:r>
        <w:rPr>
          <w:spacing w:val="-2"/>
          <w:sz w:val="24"/>
        </w:rPr>
        <w:t xml:space="preserve"> </w:t>
      </w:r>
      <w:r>
        <w:rPr>
          <w:sz w:val="24"/>
        </w:rPr>
        <w:t>development</w:t>
      </w:r>
    </w:p>
    <w:p w14:paraId="03732BA7" w14:textId="77777777" w:rsidR="00220060" w:rsidRDefault="00FD5B9F">
      <w:pPr>
        <w:pStyle w:val="ListParagraph"/>
        <w:numPr>
          <w:ilvl w:val="0"/>
          <w:numId w:val="34"/>
        </w:numPr>
        <w:tabs>
          <w:tab w:val="left" w:pos="675"/>
        </w:tabs>
        <w:spacing w:before="136"/>
        <w:ind w:left="674" w:hanging="288"/>
        <w:rPr>
          <w:sz w:val="24"/>
        </w:rPr>
      </w:pPr>
      <w:r>
        <w:rPr>
          <w:sz w:val="24"/>
        </w:rPr>
        <w:t>Family and peer</w:t>
      </w:r>
      <w:r>
        <w:rPr>
          <w:spacing w:val="-5"/>
          <w:sz w:val="24"/>
        </w:rPr>
        <w:t xml:space="preserve"> </w:t>
      </w:r>
      <w:r>
        <w:rPr>
          <w:sz w:val="24"/>
        </w:rPr>
        <w:t>relationships</w:t>
      </w:r>
    </w:p>
    <w:p w14:paraId="745E49C8" w14:textId="77777777" w:rsidR="00220060" w:rsidRDefault="00FD5B9F">
      <w:pPr>
        <w:pStyle w:val="ListParagraph"/>
        <w:numPr>
          <w:ilvl w:val="0"/>
          <w:numId w:val="34"/>
        </w:numPr>
        <w:tabs>
          <w:tab w:val="left" w:pos="675"/>
        </w:tabs>
        <w:spacing w:before="136"/>
        <w:ind w:left="674" w:hanging="288"/>
        <w:rPr>
          <w:sz w:val="24"/>
        </w:rPr>
      </w:pPr>
      <w:r>
        <w:rPr>
          <w:sz w:val="24"/>
        </w:rPr>
        <w:t>Emotional</w:t>
      </w:r>
      <w:r>
        <w:rPr>
          <w:spacing w:val="-2"/>
          <w:sz w:val="24"/>
        </w:rPr>
        <w:t xml:space="preserve"> </w:t>
      </w:r>
      <w:r>
        <w:rPr>
          <w:sz w:val="24"/>
        </w:rPr>
        <w:t>regulation</w:t>
      </w:r>
    </w:p>
    <w:p w14:paraId="60416CA0" w14:textId="77777777" w:rsidR="00220060" w:rsidRDefault="00FD5B9F">
      <w:pPr>
        <w:pStyle w:val="ListParagraph"/>
        <w:numPr>
          <w:ilvl w:val="0"/>
          <w:numId w:val="34"/>
        </w:numPr>
        <w:tabs>
          <w:tab w:val="left" w:pos="675"/>
        </w:tabs>
        <w:spacing w:before="136"/>
        <w:ind w:left="674" w:hanging="288"/>
        <w:rPr>
          <w:sz w:val="24"/>
        </w:rPr>
      </w:pPr>
      <w:r>
        <w:rPr>
          <w:sz w:val="24"/>
        </w:rPr>
        <w:t>Feelings of sadness or</w:t>
      </w:r>
      <w:r>
        <w:rPr>
          <w:spacing w:val="-7"/>
          <w:sz w:val="24"/>
        </w:rPr>
        <w:t xml:space="preserve"> </w:t>
      </w:r>
      <w:r>
        <w:rPr>
          <w:sz w:val="24"/>
        </w:rPr>
        <w:t>hopelessness</w:t>
      </w:r>
    </w:p>
    <w:p w14:paraId="48F1106A" w14:textId="77777777" w:rsidR="00220060" w:rsidRDefault="00220060">
      <w:pPr>
        <w:pStyle w:val="BodyText"/>
        <w:rPr>
          <w:sz w:val="20"/>
        </w:rPr>
      </w:pPr>
    </w:p>
    <w:p w14:paraId="630F87A0" w14:textId="0B221CE6" w:rsidR="00220060" w:rsidRDefault="00DD6D58">
      <w:pPr>
        <w:pStyle w:val="BodyText"/>
        <w:spacing w:before="3"/>
        <w:rPr>
          <w:sz w:val="15"/>
        </w:rPr>
      </w:pPr>
      <w:r>
        <w:rPr>
          <w:noProof/>
        </w:rPr>
        <mc:AlternateContent>
          <mc:Choice Requires="wps">
            <w:drawing>
              <wp:anchor distT="0" distB="0" distL="0" distR="0" simplePos="0" relativeHeight="251660288" behindDoc="1" locked="0" layoutInCell="1" allowOverlap="1" wp14:anchorId="0C3F0307" wp14:editId="01F0BA27">
                <wp:simplePos x="0" y="0"/>
                <wp:positionH relativeFrom="page">
                  <wp:posOffset>342265</wp:posOffset>
                </wp:positionH>
                <wp:positionV relativeFrom="paragraph">
                  <wp:posOffset>154940</wp:posOffset>
                </wp:positionV>
                <wp:extent cx="7220585" cy="0"/>
                <wp:effectExtent l="27940" t="21590" r="28575" b="26035"/>
                <wp:wrapTopAndBottom/>
                <wp:docPr id="4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0585" cy="0"/>
                        </a:xfrm>
                        <a:prstGeom prst="line">
                          <a:avLst/>
                        </a:prstGeom>
                        <a:noFill/>
                        <a:ln w="39624">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60281" id="Line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5pt,12.2pt" to="59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" strokecolor="#622423" strokeweight="3.12pt">
                <w10:wrap type="topAndBottom" anchorx="page"/>
              </v:line>
            </w:pict>
          </mc:Fallback>
        </mc:AlternateContent>
      </w:r>
    </w:p>
    <w:p w14:paraId="65D2EC26" w14:textId="77777777" w:rsidR="00220060" w:rsidRDefault="00220060">
      <w:pPr>
        <w:rPr>
          <w:sz w:val="15"/>
        </w:rPr>
        <w:sectPr w:rsidR="00220060">
          <w:footerReference w:type="default" r:id="rId15"/>
          <w:pgSz w:w="12240" w:h="15840"/>
          <w:pgMar w:top="1380" w:right="20" w:bottom="1200" w:left="180" w:header="698" w:footer="1002" w:gutter="0"/>
          <w:pgNumType w:start="20"/>
          <w:cols w:space="720"/>
        </w:sectPr>
      </w:pPr>
    </w:p>
    <w:p w14:paraId="67BA64A4" w14:textId="77777777" w:rsidR="00220060" w:rsidRDefault="00220060">
      <w:pPr>
        <w:pStyle w:val="BodyText"/>
        <w:rPr>
          <w:sz w:val="20"/>
        </w:rPr>
      </w:pPr>
    </w:p>
    <w:p w14:paraId="74B3C490" w14:textId="77777777" w:rsidR="00220060" w:rsidRDefault="00220060">
      <w:pPr>
        <w:pStyle w:val="BodyText"/>
        <w:spacing w:before="9"/>
        <w:rPr>
          <w:sz w:val="20"/>
        </w:rPr>
      </w:pPr>
    </w:p>
    <w:p w14:paraId="2F88B21D" w14:textId="77777777" w:rsidR="00220060" w:rsidRDefault="00FD5B9F">
      <w:pPr>
        <w:pStyle w:val="Heading1"/>
      </w:pPr>
      <w:r>
        <w:t>DETERMINATION OF MINOR INCREASE OVER MINIMAL RISK FOR CHILD RESEARCH</w:t>
      </w:r>
    </w:p>
    <w:p w14:paraId="2A25C84C" w14:textId="77777777" w:rsidR="00220060" w:rsidRDefault="00FD5B9F">
      <w:pPr>
        <w:pStyle w:val="BodyText"/>
        <w:spacing w:before="149" w:line="360" w:lineRule="auto"/>
        <w:ind w:left="386" w:right="498"/>
      </w:pPr>
      <w:r>
        <w:t xml:space="preserve">Derived from a presentation by: Celia B. Fisher, Ph.D., and Susan Z. </w:t>
      </w:r>
      <w:proofErr w:type="spellStart"/>
      <w:r>
        <w:t>Kornetsky</w:t>
      </w:r>
      <w:proofErr w:type="spellEnd"/>
      <w:r>
        <w:t xml:space="preserve">, M.P.H. </w:t>
      </w:r>
      <w:r>
        <w:rPr>
          <w:color w:val="0000FF"/>
        </w:rPr>
        <w:t>5th Report for SACHRP Consideration Clarifying 45 CFR</w:t>
      </w:r>
      <w:r>
        <w:rPr>
          <w:color w:val="0000FF"/>
          <w:spacing w:val="-63"/>
        </w:rPr>
        <w:t xml:space="preserve"> </w:t>
      </w:r>
      <w:r>
        <w:rPr>
          <w:color w:val="0000FF"/>
        </w:rPr>
        <w:t>46 Subpart D Definitions - January 31, 2005</w:t>
      </w:r>
    </w:p>
    <w:p w14:paraId="0681C336" w14:textId="77777777" w:rsidR="00220060" w:rsidRDefault="00220060">
      <w:pPr>
        <w:pStyle w:val="BodyText"/>
        <w:spacing w:before="8"/>
        <w:rPr>
          <w:sz w:val="34"/>
        </w:rPr>
      </w:pPr>
    </w:p>
    <w:p w14:paraId="3B2A998D" w14:textId="77777777" w:rsidR="00220060" w:rsidRDefault="00FD5B9F">
      <w:pPr>
        <w:pStyle w:val="Heading1"/>
      </w:pPr>
      <w:r>
        <w:t>Determining Minor Increase Over Minimal Risk</w:t>
      </w:r>
    </w:p>
    <w:p w14:paraId="6C519322" w14:textId="77777777" w:rsidR="00220060" w:rsidRDefault="00FD5B9F">
      <w:pPr>
        <w:pStyle w:val="ListParagraph"/>
        <w:numPr>
          <w:ilvl w:val="0"/>
          <w:numId w:val="34"/>
        </w:numPr>
        <w:tabs>
          <w:tab w:val="left" w:pos="676"/>
        </w:tabs>
        <w:spacing w:before="150" w:line="360" w:lineRule="auto"/>
        <w:ind w:right="996" w:firstLine="0"/>
        <w:rPr>
          <w:sz w:val="24"/>
        </w:rPr>
      </w:pPr>
      <w:r>
        <w:rPr>
          <w:sz w:val="24"/>
        </w:rPr>
        <w:t xml:space="preserve">Applying a uniform procedure for assessing whether </w:t>
      </w:r>
      <w:proofErr w:type="gramStart"/>
      <w:r>
        <w:rPr>
          <w:sz w:val="24"/>
        </w:rPr>
        <w:t>a research</w:t>
      </w:r>
      <w:proofErr w:type="gramEnd"/>
      <w:r>
        <w:rPr>
          <w:sz w:val="24"/>
        </w:rPr>
        <w:t xml:space="preserve"> presents</w:t>
      </w:r>
      <w:r>
        <w:rPr>
          <w:spacing w:val="-61"/>
          <w:sz w:val="24"/>
        </w:rPr>
        <w:t xml:space="preserve"> </w:t>
      </w:r>
      <w:r>
        <w:rPr>
          <w:sz w:val="24"/>
        </w:rPr>
        <w:t>a minor increase over minimal risk requires evaluating the risk along 10 different</w:t>
      </w:r>
      <w:r>
        <w:rPr>
          <w:spacing w:val="-2"/>
          <w:sz w:val="24"/>
        </w:rPr>
        <w:t xml:space="preserve"> </w:t>
      </w:r>
      <w:r>
        <w:rPr>
          <w:sz w:val="24"/>
        </w:rPr>
        <w:t>criteria.</w:t>
      </w:r>
    </w:p>
    <w:p w14:paraId="1086622F" w14:textId="77777777" w:rsidR="00220060" w:rsidRDefault="00FD5B9F">
      <w:pPr>
        <w:pStyle w:val="ListParagraph"/>
        <w:numPr>
          <w:ilvl w:val="0"/>
          <w:numId w:val="34"/>
        </w:numPr>
        <w:tabs>
          <w:tab w:val="left" w:pos="676"/>
        </w:tabs>
        <w:spacing w:line="360" w:lineRule="auto"/>
        <w:ind w:right="420" w:firstLine="0"/>
        <w:rPr>
          <w:sz w:val="24"/>
        </w:rPr>
      </w:pPr>
      <w:r>
        <w:rPr>
          <w:sz w:val="24"/>
        </w:rPr>
        <w:t xml:space="preserve">Rationale. Methods, compounds, </w:t>
      </w:r>
      <w:proofErr w:type="gramStart"/>
      <w:r>
        <w:rPr>
          <w:sz w:val="24"/>
        </w:rPr>
        <w:t>instruments</w:t>
      </w:r>
      <w:proofErr w:type="gramEnd"/>
      <w:r>
        <w:rPr>
          <w:sz w:val="24"/>
        </w:rPr>
        <w:t xml:space="preserve"> and other research procedures</w:t>
      </w:r>
      <w:r>
        <w:rPr>
          <w:spacing w:val="-67"/>
          <w:sz w:val="24"/>
        </w:rPr>
        <w:t xml:space="preserve"> </w:t>
      </w:r>
      <w:r>
        <w:rPr>
          <w:sz w:val="24"/>
        </w:rPr>
        <w:t>are so variable that a single quantitative unit of increase cannot be uniformly applied. However, there is a uniform process of evaluation that can be applied.</w:t>
      </w:r>
    </w:p>
    <w:p w14:paraId="0E716F08" w14:textId="77777777" w:rsidR="00220060" w:rsidRDefault="00220060">
      <w:pPr>
        <w:pStyle w:val="BodyText"/>
        <w:spacing w:before="7"/>
        <w:rPr>
          <w:sz w:val="34"/>
        </w:rPr>
      </w:pPr>
    </w:p>
    <w:p w14:paraId="30BD4419" w14:textId="77777777" w:rsidR="00220060" w:rsidRDefault="00FD5B9F">
      <w:pPr>
        <w:pStyle w:val="Heading1"/>
      </w:pPr>
      <w:r>
        <w:t>List of Uniform Criteria for Determining a Minor Increase Over Minimal Risk</w:t>
      </w:r>
    </w:p>
    <w:p w14:paraId="67EA43C7" w14:textId="77777777" w:rsidR="00220060" w:rsidRDefault="00FD5B9F">
      <w:pPr>
        <w:pStyle w:val="ListParagraph"/>
        <w:numPr>
          <w:ilvl w:val="0"/>
          <w:numId w:val="33"/>
        </w:numPr>
        <w:tabs>
          <w:tab w:val="left" w:pos="819"/>
        </w:tabs>
        <w:spacing w:before="148"/>
        <w:rPr>
          <w:sz w:val="24"/>
        </w:rPr>
      </w:pPr>
      <w:r>
        <w:rPr>
          <w:sz w:val="24"/>
        </w:rPr>
        <w:t>Minimal Risk</w:t>
      </w:r>
      <w:r>
        <w:rPr>
          <w:spacing w:val="-3"/>
          <w:sz w:val="24"/>
        </w:rPr>
        <w:t xml:space="preserve"> </w:t>
      </w:r>
      <w:r>
        <w:rPr>
          <w:sz w:val="24"/>
        </w:rPr>
        <w:t>Comparison</w:t>
      </w:r>
    </w:p>
    <w:p w14:paraId="21371B30" w14:textId="77777777" w:rsidR="00220060" w:rsidRDefault="00FD5B9F">
      <w:pPr>
        <w:pStyle w:val="ListParagraph"/>
        <w:numPr>
          <w:ilvl w:val="0"/>
          <w:numId w:val="33"/>
        </w:numPr>
        <w:tabs>
          <w:tab w:val="left" w:pos="819"/>
        </w:tabs>
        <w:spacing w:before="136"/>
        <w:rPr>
          <w:sz w:val="24"/>
        </w:rPr>
      </w:pPr>
      <w:r>
        <w:rPr>
          <w:sz w:val="24"/>
        </w:rPr>
        <w:t>Scientific Evidence of</w:t>
      </w:r>
      <w:r>
        <w:rPr>
          <w:spacing w:val="-5"/>
          <w:sz w:val="24"/>
        </w:rPr>
        <w:t xml:space="preserve"> </w:t>
      </w:r>
      <w:r>
        <w:rPr>
          <w:sz w:val="24"/>
        </w:rPr>
        <w:t>Risk</w:t>
      </w:r>
    </w:p>
    <w:p w14:paraId="5A1AB782" w14:textId="77777777" w:rsidR="00220060" w:rsidRDefault="00FD5B9F">
      <w:pPr>
        <w:pStyle w:val="ListParagraph"/>
        <w:numPr>
          <w:ilvl w:val="0"/>
          <w:numId w:val="33"/>
        </w:numPr>
        <w:tabs>
          <w:tab w:val="left" w:pos="819"/>
        </w:tabs>
        <w:spacing w:before="136"/>
        <w:rPr>
          <w:sz w:val="24"/>
        </w:rPr>
      </w:pPr>
      <w:r>
        <w:rPr>
          <w:sz w:val="24"/>
        </w:rPr>
        <w:t>Certainty of</w:t>
      </w:r>
      <w:r>
        <w:rPr>
          <w:spacing w:val="-3"/>
          <w:sz w:val="24"/>
        </w:rPr>
        <w:t xml:space="preserve"> </w:t>
      </w:r>
      <w:r>
        <w:rPr>
          <w:sz w:val="24"/>
        </w:rPr>
        <w:t>Evidence</w:t>
      </w:r>
    </w:p>
    <w:p w14:paraId="4DFEE379" w14:textId="77777777" w:rsidR="00220060" w:rsidRDefault="00FD5B9F">
      <w:pPr>
        <w:pStyle w:val="ListParagraph"/>
        <w:numPr>
          <w:ilvl w:val="0"/>
          <w:numId w:val="33"/>
        </w:numPr>
        <w:tabs>
          <w:tab w:val="left" w:pos="819"/>
        </w:tabs>
        <w:spacing w:before="136"/>
        <w:rPr>
          <w:sz w:val="24"/>
        </w:rPr>
      </w:pPr>
      <w:r>
        <w:rPr>
          <w:sz w:val="24"/>
        </w:rPr>
        <w:t>Documented</w:t>
      </w:r>
      <w:r>
        <w:rPr>
          <w:spacing w:val="-2"/>
          <w:sz w:val="24"/>
        </w:rPr>
        <w:t xml:space="preserve"> </w:t>
      </w:r>
      <w:r>
        <w:rPr>
          <w:sz w:val="24"/>
        </w:rPr>
        <w:t>Harms</w:t>
      </w:r>
    </w:p>
    <w:p w14:paraId="46696C5A" w14:textId="77777777" w:rsidR="00220060" w:rsidRDefault="00FD5B9F">
      <w:pPr>
        <w:pStyle w:val="ListParagraph"/>
        <w:numPr>
          <w:ilvl w:val="0"/>
          <w:numId w:val="33"/>
        </w:numPr>
        <w:tabs>
          <w:tab w:val="left" w:pos="819"/>
        </w:tabs>
        <w:spacing w:before="137"/>
        <w:rPr>
          <w:sz w:val="24"/>
        </w:rPr>
      </w:pPr>
      <w:r>
        <w:rPr>
          <w:sz w:val="24"/>
        </w:rPr>
        <w:t>Equivalence of</w:t>
      </w:r>
      <w:r>
        <w:rPr>
          <w:spacing w:val="-3"/>
          <w:sz w:val="24"/>
        </w:rPr>
        <w:t xml:space="preserve"> </w:t>
      </w:r>
      <w:r>
        <w:rPr>
          <w:sz w:val="24"/>
        </w:rPr>
        <w:t>Procedures</w:t>
      </w:r>
    </w:p>
    <w:p w14:paraId="556E98E7" w14:textId="77777777" w:rsidR="00220060" w:rsidRDefault="00FD5B9F">
      <w:pPr>
        <w:pStyle w:val="ListParagraph"/>
        <w:numPr>
          <w:ilvl w:val="0"/>
          <w:numId w:val="33"/>
        </w:numPr>
        <w:tabs>
          <w:tab w:val="left" w:pos="819"/>
        </w:tabs>
        <w:spacing w:before="136"/>
        <w:rPr>
          <w:sz w:val="24"/>
        </w:rPr>
      </w:pPr>
      <w:r>
        <w:rPr>
          <w:sz w:val="24"/>
        </w:rPr>
        <w:t>Participant</w:t>
      </w:r>
      <w:r>
        <w:rPr>
          <w:spacing w:val="-2"/>
          <w:sz w:val="24"/>
        </w:rPr>
        <w:t xml:space="preserve"> </w:t>
      </w:r>
      <w:r>
        <w:rPr>
          <w:sz w:val="24"/>
        </w:rPr>
        <w:t>Perspectives</w:t>
      </w:r>
    </w:p>
    <w:p w14:paraId="0EECB874" w14:textId="77777777" w:rsidR="00220060" w:rsidRDefault="00FD5B9F">
      <w:pPr>
        <w:pStyle w:val="ListParagraph"/>
        <w:numPr>
          <w:ilvl w:val="0"/>
          <w:numId w:val="33"/>
        </w:numPr>
        <w:tabs>
          <w:tab w:val="left" w:pos="819"/>
        </w:tabs>
        <w:spacing w:before="136"/>
        <w:rPr>
          <w:sz w:val="24"/>
        </w:rPr>
      </w:pPr>
      <w:r>
        <w:rPr>
          <w:sz w:val="24"/>
        </w:rPr>
        <w:t>Mitigating</w:t>
      </w:r>
      <w:r>
        <w:rPr>
          <w:spacing w:val="-2"/>
          <w:sz w:val="24"/>
        </w:rPr>
        <w:t xml:space="preserve"> </w:t>
      </w:r>
      <w:r>
        <w:rPr>
          <w:sz w:val="24"/>
        </w:rPr>
        <w:t>Factors</w:t>
      </w:r>
    </w:p>
    <w:p w14:paraId="2A6CE826" w14:textId="77777777" w:rsidR="00220060" w:rsidRDefault="00FD5B9F">
      <w:pPr>
        <w:pStyle w:val="ListParagraph"/>
        <w:numPr>
          <w:ilvl w:val="0"/>
          <w:numId w:val="33"/>
        </w:numPr>
        <w:tabs>
          <w:tab w:val="left" w:pos="819"/>
        </w:tabs>
        <w:spacing w:before="136"/>
        <w:rPr>
          <w:sz w:val="24"/>
        </w:rPr>
      </w:pPr>
      <w:r>
        <w:rPr>
          <w:sz w:val="24"/>
        </w:rPr>
        <w:t>Inclusion/Exclusion</w:t>
      </w:r>
      <w:r>
        <w:rPr>
          <w:spacing w:val="-2"/>
          <w:sz w:val="24"/>
        </w:rPr>
        <w:t xml:space="preserve"> </w:t>
      </w:r>
      <w:r>
        <w:rPr>
          <w:sz w:val="24"/>
        </w:rPr>
        <w:t>Criteria</w:t>
      </w:r>
    </w:p>
    <w:p w14:paraId="2F12C183" w14:textId="77777777" w:rsidR="00220060" w:rsidRDefault="00FD5B9F">
      <w:pPr>
        <w:pStyle w:val="ListParagraph"/>
        <w:numPr>
          <w:ilvl w:val="0"/>
          <w:numId w:val="33"/>
        </w:numPr>
        <w:tabs>
          <w:tab w:val="left" w:pos="819"/>
        </w:tabs>
        <w:spacing w:before="135"/>
        <w:rPr>
          <w:sz w:val="24"/>
        </w:rPr>
      </w:pPr>
      <w:r>
        <w:rPr>
          <w:sz w:val="24"/>
        </w:rPr>
        <w:t>Monitoring</w:t>
      </w:r>
    </w:p>
    <w:p w14:paraId="7D9691E8" w14:textId="77777777" w:rsidR="00220060" w:rsidRDefault="00FD5B9F">
      <w:pPr>
        <w:pStyle w:val="ListParagraph"/>
        <w:numPr>
          <w:ilvl w:val="0"/>
          <w:numId w:val="33"/>
        </w:numPr>
        <w:tabs>
          <w:tab w:val="left" w:pos="963"/>
        </w:tabs>
        <w:spacing w:before="136"/>
        <w:ind w:left="962" w:hanging="576"/>
        <w:rPr>
          <w:sz w:val="24"/>
        </w:rPr>
      </w:pPr>
      <w:r>
        <w:rPr>
          <w:sz w:val="24"/>
        </w:rPr>
        <w:t>Safety &amp;</w:t>
      </w:r>
      <w:r>
        <w:rPr>
          <w:spacing w:val="-3"/>
          <w:sz w:val="24"/>
        </w:rPr>
        <w:t xml:space="preserve"> </w:t>
      </w:r>
      <w:r>
        <w:rPr>
          <w:sz w:val="24"/>
        </w:rPr>
        <w:t>Competence</w:t>
      </w:r>
    </w:p>
    <w:p w14:paraId="146870E3" w14:textId="77777777" w:rsidR="00220060" w:rsidRDefault="00220060">
      <w:pPr>
        <w:pStyle w:val="BodyText"/>
        <w:rPr>
          <w:sz w:val="26"/>
        </w:rPr>
      </w:pPr>
    </w:p>
    <w:p w14:paraId="05BF74D5" w14:textId="77777777" w:rsidR="00220060" w:rsidRDefault="00220060">
      <w:pPr>
        <w:pStyle w:val="BodyText"/>
        <w:rPr>
          <w:sz w:val="21"/>
        </w:rPr>
      </w:pPr>
    </w:p>
    <w:p w14:paraId="1CF1C3FB" w14:textId="77777777" w:rsidR="00220060" w:rsidRDefault="00FD5B9F">
      <w:pPr>
        <w:pStyle w:val="Heading1"/>
      </w:pPr>
      <w:r>
        <w:t>Minimal Risk Comparison</w:t>
      </w:r>
    </w:p>
    <w:p w14:paraId="01F83B4B" w14:textId="77777777" w:rsidR="00220060" w:rsidRDefault="00FD5B9F">
      <w:pPr>
        <w:pStyle w:val="ListParagraph"/>
        <w:numPr>
          <w:ilvl w:val="0"/>
          <w:numId w:val="34"/>
        </w:numPr>
        <w:tabs>
          <w:tab w:val="left" w:pos="675"/>
        </w:tabs>
        <w:spacing w:before="147"/>
        <w:ind w:left="674" w:hanging="288"/>
        <w:rPr>
          <w:sz w:val="24"/>
        </w:rPr>
      </w:pPr>
      <w:r>
        <w:rPr>
          <w:sz w:val="24"/>
        </w:rPr>
        <w:t>The procedure does not meet minimal risk</w:t>
      </w:r>
      <w:r>
        <w:rPr>
          <w:spacing w:val="-14"/>
          <w:sz w:val="24"/>
        </w:rPr>
        <w:t xml:space="preserve"> </w:t>
      </w:r>
      <w:r>
        <w:rPr>
          <w:sz w:val="24"/>
        </w:rPr>
        <w:t>criteria</w:t>
      </w:r>
    </w:p>
    <w:p w14:paraId="2B076E2F" w14:textId="77777777" w:rsidR="00220060" w:rsidRDefault="00FD5B9F">
      <w:pPr>
        <w:pStyle w:val="ListParagraph"/>
        <w:numPr>
          <w:ilvl w:val="0"/>
          <w:numId w:val="34"/>
        </w:numPr>
        <w:tabs>
          <w:tab w:val="left" w:pos="676"/>
        </w:tabs>
        <w:spacing w:before="136" w:line="360" w:lineRule="auto"/>
        <w:ind w:right="1141" w:firstLine="0"/>
        <w:rPr>
          <w:sz w:val="24"/>
        </w:rPr>
      </w:pPr>
      <w:r>
        <w:rPr>
          <w:sz w:val="24"/>
        </w:rPr>
        <w:t>The probability and magnitude of harm or discomfort anticipated in the research is greater than those ordinarily encountered by normal,</w:t>
      </w:r>
      <w:r>
        <w:rPr>
          <w:spacing w:val="-63"/>
          <w:sz w:val="24"/>
        </w:rPr>
        <w:t xml:space="preserve"> </w:t>
      </w:r>
      <w:r>
        <w:rPr>
          <w:sz w:val="24"/>
        </w:rPr>
        <w:t>average, healthy children living in safe environments in their daily activities</w:t>
      </w:r>
      <w:r>
        <w:rPr>
          <w:spacing w:val="-63"/>
          <w:sz w:val="24"/>
        </w:rPr>
        <w:t xml:space="preserve"> </w:t>
      </w:r>
      <w:r>
        <w:rPr>
          <w:sz w:val="24"/>
        </w:rPr>
        <w:t>or</w:t>
      </w:r>
    </w:p>
    <w:p w14:paraId="571AD4EC" w14:textId="77777777" w:rsidR="00220060" w:rsidRDefault="00220060">
      <w:pPr>
        <w:spacing w:line="360" w:lineRule="auto"/>
        <w:rPr>
          <w:sz w:val="24"/>
        </w:rPr>
        <w:sectPr w:rsidR="00220060">
          <w:pgSz w:w="12240" w:h="15840"/>
          <w:pgMar w:top="1380" w:right="20" w:bottom="1280" w:left="180" w:header="698" w:footer="1002" w:gutter="0"/>
          <w:cols w:space="720"/>
        </w:sectPr>
      </w:pPr>
    </w:p>
    <w:p w14:paraId="3B673608" w14:textId="77777777" w:rsidR="00220060" w:rsidRDefault="00220060">
      <w:pPr>
        <w:pStyle w:val="BodyText"/>
        <w:rPr>
          <w:sz w:val="20"/>
        </w:rPr>
      </w:pPr>
    </w:p>
    <w:p w14:paraId="019091A6" w14:textId="77777777" w:rsidR="00220060" w:rsidRDefault="00220060">
      <w:pPr>
        <w:pStyle w:val="BodyText"/>
        <w:rPr>
          <w:sz w:val="22"/>
        </w:rPr>
      </w:pPr>
    </w:p>
    <w:p w14:paraId="22303E63" w14:textId="77777777" w:rsidR="00220060" w:rsidRDefault="00FD5B9F">
      <w:pPr>
        <w:pStyle w:val="BodyText"/>
        <w:spacing w:line="360" w:lineRule="auto"/>
        <w:ind w:left="386" w:right="338"/>
      </w:pPr>
      <w:r>
        <w:t>during the performance of routine physical or psychological examinations</w:t>
      </w:r>
      <w:r>
        <w:rPr>
          <w:spacing w:val="-65"/>
        </w:rPr>
        <w:t xml:space="preserve"> </w:t>
      </w:r>
      <w:r>
        <w:t>or tests.</w:t>
      </w:r>
    </w:p>
    <w:p w14:paraId="2FD60E78" w14:textId="77777777" w:rsidR="00220060" w:rsidRDefault="00FD5B9F">
      <w:pPr>
        <w:pStyle w:val="Heading1"/>
        <w:numPr>
          <w:ilvl w:val="0"/>
          <w:numId w:val="32"/>
        </w:numPr>
        <w:tabs>
          <w:tab w:val="left" w:pos="819"/>
        </w:tabs>
        <w:spacing w:before="4"/>
      </w:pPr>
      <w:r>
        <w:t>Scientific Evidence of</w:t>
      </w:r>
      <w:r>
        <w:rPr>
          <w:spacing w:val="-5"/>
        </w:rPr>
        <w:t xml:space="preserve"> </w:t>
      </w:r>
      <w:r>
        <w:t>Risk</w:t>
      </w:r>
    </w:p>
    <w:p w14:paraId="41F5E0E8" w14:textId="77777777" w:rsidR="00220060" w:rsidRDefault="00FD5B9F">
      <w:pPr>
        <w:pStyle w:val="ListParagraph"/>
        <w:numPr>
          <w:ilvl w:val="0"/>
          <w:numId w:val="34"/>
        </w:numPr>
        <w:tabs>
          <w:tab w:val="left" w:pos="676"/>
        </w:tabs>
        <w:spacing w:before="129" w:line="360" w:lineRule="auto"/>
        <w:ind w:right="564" w:firstLine="0"/>
        <w:rPr>
          <w:sz w:val="24"/>
        </w:rPr>
      </w:pPr>
      <w:r>
        <w:rPr>
          <w:sz w:val="24"/>
        </w:rPr>
        <w:t>There is peer reviewed scientific evidence of the range of risks</w:t>
      </w:r>
      <w:r>
        <w:rPr>
          <w:spacing w:val="-64"/>
          <w:sz w:val="24"/>
        </w:rPr>
        <w:t xml:space="preserve"> </w:t>
      </w:r>
      <w:r>
        <w:rPr>
          <w:sz w:val="24"/>
        </w:rPr>
        <w:t>associated with the procedure for the subject population,</w:t>
      </w:r>
      <w:r>
        <w:rPr>
          <w:spacing w:val="-15"/>
          <w:sz w:val="24"/>
        </w:rPr>
        <w:t xml:space="preserve"> </w:t>
      </w:r>
      <w:r>
        <w:rPr>
          <w:sz w:val="24"/>
        </w:rPr>
        <w:t>OR</w:t>
      </w:r>
    </w:p>
    <w:p w14:paraId="10C1F52B" w14:textId="77777777" w:rsidR="00220060" w:rsidRDefault="00FD5B9F">
      <w:pPr>
        <w:pStyle w:val="ListParagraph"/>
        <w:numPr>
          <w:ilvl w:val="0"/>
          <w:numId w:val="34"/>
        </w:numPr>
        <w:tabs>
          <w:tab w:val="left" w:pos="676"/>
        </w:tabs>
        <w:spacing w:line="360" w:lineRule="auto"/>
        <w:ind w:right="565" w:firstLine="0"/>
        <w:rPr>
          <w:sz w:val="24"/>
        </w:rPr>
      </w:pPr>
      <w:r>
        <w:rPr>
          <w:sz w:val="24"/>
        </w:rPr>
        <w:t xml:space="preserve">The procedure is sufficiently </w:t>
      </w:r>
      <w:proofErr w:type="gramStart"/>
      <w:r>
        <w:rPr>
          <w:sz w:val="24"/>
        </w:rPr>
        <w:t>similar to</w:t>
      </w:r>
      <w:proofErr w:type="gramEnd"/>
      <w:r>
        <w:rPr>
          <w:sz w:val="24"/>
        </w:rPr>
        <w:t xml:space="preserve"> other interventions with well characterized risks that prudent, informed judgments about risks can be</w:t>
      </w:r>
      <w:r>
        <w:rPr>
          <w:spacing w:val="-66"/>
          <w:sz w:val="24"/>
        </w:rPr>
        <w:t xml:space="preserve"> </w:t>
      </w:r>
      <w:r>
        <w:rPr>
          <w:sz w:val="24"/>
        </w:rPr>
        <w:t>made.</w:t>
      </w:r>
    </w:p>
    <w:p w14:paraId="7BE73C59" w14:textId="77777777" w:rsidR="00220060" w:rsidRDefault="00FD5B9F">
      <w:pPr>
        <w:pStyle w:val="Heading1"/>
        <w:numPr>
          <w:ilvl w:val="0"/>
          <w:numId w:val="32"/>
        </w:numPr>
        <w:tabs>
          <w:tab w:val="left" w:pos="819"/>
        </w:tabs>
        <w:spacing w:before="5"/>
      </w:pPr>
      <w:r>
        <w:t>Certainty of</w:t>
      </w:r>
      <w:r>
        <w:rPr>
          <w:spacing w:val="-3"/>
        </w:rPr>
        <w:t xml:space="preserve"> </w:t>
      </w:r>
      <w:r>
        <w:t>Evidence</w:t>
      </w:r>
    </w:p>
    <w:p w14:paraId="71031857" w14:textId="77777777" w:rsidR="00220060" w:rsidRDefault="00FD5B9F">
      <w:pPr>
        <w:pStyle w:val="ListParagraph"/>
        <w:numPr>
          <w:ilvl w:val="0"/>
          <w:numId w:val="34"/>
        </w:numPr>
        <w:tabs>
          <w:tab w:val="left" w:pos="676"/>
        </w:tabs>
        <w:spacing w:before="130" w:line="360" w:lineRule="auto"/>
        <w:ind w:right="1716" w:firstLine="0"/>
        <w:rPr>
          <w:sz w:val="24"/>
        </w:rPr>
      </w:pPr>
      <w:r>
        <w:rPr>
          <w:sz w:val="24"/>
        </w:rPr>
        <w:t>The extent and quality of the evidence is such that there is</w:t>
      </w:r>
      <w:r>
        <w:rPr>
          <w:spacing w:val="-55"/>
          <w:sz w:val="24"/>
        </w:rPr>
        <w:t xml:space="preserve"> </w:t>
      </w:r>
      <w:r>
        <w:rPr>
          <w:sz w:val="24"/>
        </w:rPr>
        <w:t>little uncertainty about the range of risks</w:t>
      </w:r>
      <w:r>
        <w:rPr>
          <w:spacing w:val="-14"/>
          <w:sz w:val="24"/>
        </w:rPr>
        <w:t xml:space="preserve"> </w:t>
      </w:r>
      <w:r>
        <w:rPr>
          <w:sz w:val="24"/>
        </w:rPr>
        <w:t>involved.</w:t>
      </w:r>
    </w:p>
    <w:p w14:paraId="1EC9C51B" w14:textId="77777777" w:rsidR="00220060" w:rsidRDefault="00FD5B9F">
      <w:pPr>
        <w:pStyle w:val="ListParagraph"/>
        <w:numPr>
          <w:ilvl w:val="0"/>
          <w:numId w:val="34"/>
        </w:numPr>
        <w:tabs>
          <w:tab w:val="left" w:pos="676"/>
        </w:tabs>
        <w:spacing w:before="1" w:line="360" w:lineRule="auto"/>
        <w:ind w:right="852" w:firstLine="0"/>
        <w:rPr>
          <w:sz w:val="24"/>
        </w:rPr>
      </w:pPr>
      <w:r>
        <w:rPr>
          <w:sz w:val="24"/>
        </w:rPr>
        <w:t>Lack of sufficient data for a risk profile would create a higher level</w:t>
      </w:r>
      <w:r>
        <w:rPr>
          <w:spacing w:val="-60"/>
          <w:sz w:val="24"/>
        </w:rPr>
        <w:t xml:space="preserve"> </w:t>
      </w:r>
      <w:r>
        <w:rPr>
          <w:sz w:val="24"/>
        </w:rPr>
        <w:t>of uncertainty supporting a more conservative approach to judgments that a procedure is only a minor increment over minimal</w:t>
      </w:r>
      <w:r>
        <w:rPr>
          <w:spacing w:val="-18"/>
          <w:sz w:val="24"/>
        </w:rPr>
        <w:t xml:space="preserve"> </w:t>
      </w:r>
      <w:r>
        <w:rPr>
          <w:sz w:val="24"/>
        </w:rPr>
        <w:t>risk</w:t>
      </w:r>
    </w:p>
    <w:p w14:paraId="3D9B6E42" w14:textId="77777777" w:rsidR="00220060" w:rsidRDefault="00FD5B9F">
      <w:pPr>
        <w:pStyle w:val="Heading1"/>
        <w:numPr>
          <w:ilvl w:val="0"/>
          <w:numId w:val="32"/>
        </w:numPr>
        <w:tabs>
          <w:tab w:val="left" w:pos="819"/>
        </w:tabs>
        <w:spacing w:before="6"/>
      </w:pPr>
      <w:r>
        <w:t>Documented</w:t>
      </w:r>
      <w:r>
        <w:rPr>
          <w:spacing w:val="-2"/>
        </w:rPr>
        <w:t xml:space="preserve"> </w:t>
      </w:r>
      <w:r>
        <w:t>Harms</w:t>
      </w:r>
    </w:p>
    <w:p w14:paraId="0EE19E77" w14:textId="77777777" w:rsidR="00220060" w:rsidRDefault="00FD5B9F">
      <w:pPr>
        <w:pStyle w:val="ListParagraph"/>
        <w:numPr>
          <w:ilvl w:val="0"/>
          <w:numId w:val="34"/>
        </w:numPr>
        <w:tabs>
          <w:tab w:val="left" w:pos="675"/>
        </w:tabs>
        <w:spacing w:before="128"/>
        <w:ind w:left="674" w:hanging="288"/>
        <w:rPr>
          <w:sz w:val="24"/>
        </w:rPr>
      </w:pPr>
      <w:r>
        <w:rPr>
          <w:sz w:val="24"/>
        </w:rPr>
        <w:t>The documented harms are not serious for the subject</w:t>
      </w:r>
      <w:r>
        <w:rPr>
          <w:spacing w:val="-26"/>
          <w:sz w:val="24"/>
        </w:rPr>
        <w:t xml:space="preserve"> </w:t>
      </w:r>
      <w:r>
        <w:rPr>
          <w:sz w:val="24"/>
        </w:rPr>
        <w:t>population</w:t>
      </w:r>
    </w:p>
    <w:p w14:paraId="0088EF76" w14:textId="77777777" w:rsidR="00220060" w:rsidRDefault="00FD5B9F">
      <w:pPr>
        <w:pStyle w:val="ListParagraph"/>
        <w:numPr>
          <w:ilvl w:val="0"/>
          <w:numId w:val="34"/>
        </w:numPr>
        <w:tabs>
          <w:tab w:val="left" w:pos="676"/>
        </w:tabs>
        <w:spacing w:before="136" w:line="360" w:lineRule="auto"/>
        <w:ind w:right="996" w:firstLine="0"/>
        <w:rPr>
          <w:sz w:val="24"/>
        </w:rPr>
      </w:pPr>
      <w:r>
        <w:rPr>
          <w:sz w:val="24"/>
        </w:rPr>
        <w:t>The data indicates no or an extremely small probability of risk of</w:t>
      </w:r>
      <w:r>
        <w:rPr>
          <w:spacing w:val="-60"/>
          <w:sz w:val="24"/>
        </w:rPr>
        <w:t xml:space="preserve"> </w:t>
      </w:r>
      <w:r>
        <w:rPr>
          <w:sz w:val="24"/>
        </w:rPr>
        <w:t>major complications.</w:t>
      </w:r>
    </w:p>
    <w:p w14:paraId="20572622" w14:textId="77777777" w:rsidR="00220060" w:rsidRDefault="00FD5B9F">
      <w:pPr>
        <w:pStyle w:val="ListParagraph"/>
        <w:numPr>
          <w:ilvl w:val="0"/>
          <w:numId w:val="34"/>
        </w:numPr>
        <w:tabs>
          <w:tab w:val="left" w:pos="676"/>
        </w:tabs>
        <w:spacing w:line="360" w:lineRule="auto"/>
        <w:ind w:right="564" w:firstLine="0"/>
        <w:rPr>
          <w:sz w:val="24"/>
        </w:rPr>
      </w:pPr>
      <w:r>
        <w:rPr>
          <w:sz w:val="24"/>
        </w:rPr>
        <w:t>Harms associated with the procedure do not require in-patient monitoring</w:t>
      </w:r>
      <w:r>
        <w:rPr>
          <w:spacing w:val="-65"/>
          <w:sz w:val="24"/>
        </w:rPr>
        <w:t xml:space="preserve"> </w:t>
      </w:r>
      <w:r>
        <w:rPr>
          <w:sz w:val="24"/>
        </w:rPr>
        <w:t>or follow-up evaluation (for the procedure</w:t>
      </w:r>
      <w:r>
        <w:rPr>
          <w:spacing w:val="-11"/>
          <w:sz w:val="24"/>
        </w:rPr>
        <w:t xml:space="preserve"> </w:t>
      </w:r>
      <w:r>
        <w:rPr>
          <w:sz w:val="24"/>
        </w:rPr>
        <w:t>itself)</w:t>
      </w:r>
    </w:p>
    <w:p w14:paraId="4A5EBCE5" w14:textId="77777777" w:rsidR="00220060" w:rsidRDefault="00FD5B9F">
      <w:pPr>
        <w:pStyle w:val="ListParagraph"/>
        <w:numPr>
          <w:ilvl w:val="0"/>
          <w:numId w:val="34"/>
        </w:numPr>
        <w:tabs>
          <w:tab w:val="left" w:pos="675"/>
        </w:tabs>
        <w:spacing w:line="271" w:lineRule="exact"/>
        <w:ind w:left="674" w:hanging="288"/>
        <w:rPr>
          <w:sz w:val="24"/>
        </w:rPr>
      </w:pPr>
      <w:r>
        <w:rPr>
          <w:sz w:val="24"/>
        </w:rPr>
        <w:t>The harms if they occur are transient and</w:t>
      </w:r>
      <w:r>
        <w:rPr>
          <w:spacing w:val="-17"/>
          <w:sz w:val="24"/>
        </w:rPr>
        <w:t xml:space="preserve"> </w:t>
      </w:r>
      <w:r>
        <w:rPr>
          <w:sz w:val="24"/>
        </w:rPr>
        <w:t>reversible</w:t>
      </w:r>
    </w:p>
    <w:p w14:paraId="2F817AAA" w14:textId="77777777" w:rsidR="00220060" w:rsidRDefault="00FD5B9F">
      <w:pPr>
        <w:pStyle w:val="Heading1"/>
        <w:numPr>
          <w:ilvl w:val="0"/>
          <w:numId w:val="32"/>
        </w:numPr>
        <w:tabs>
          <w:tab w:val="left" w:pos="819"/>
        </w:tabs>
        <w:spacing w:before="123"/>
      </w:pPr>
      <w:r>
        <w:t>Transient &amp;</w:t>
      </w:r>
      <w:r>
        <w:rPr>
          <w:spacing w:val="-3"/>
        </w:rPr>
        <w:t xml:space="preserve"> </w:t>
      </w:r>
      <w:r>
        <w:t>Reversible</w:t>
      </w:r>
    </w:p>
    <w:p w14:paraId="154BA945" w14:textId="77777777" w:rsidR="00220060" w:rsidRDefault="00FD5B9F">
      <w:pPr>
        <w:pStyle w:val="ListParagraph"/>
        <w:numPr>
          <w:ilvl w:val="0"/>
          <w:numId w:val="34"/>
        </w:numPr>
        <w:tabs>
          <w:tab w:val="left" w:pos="675"/>
        </w:tabs>
        <w:spacing w:before="150"/>
        <w:ind w:left="674" w:hanging="288"/>
        <w:rPr>
          <w:sz w:val="24"/>
        </w:rPr>
      </w:pPr>
      <w:r>
        <w:rPr>
          <w:sz w:val="24"/>
        </w:rPr>
        <w:t>Transient: Restricted to time of procedure or short post-experimental</w:t>
      </w:r>
      <w:r>
        <w:rPr>
          <w:spacing w:val="-53"/>
          <w:sz w:val="24"/>
        </w:rPr>
        <w:t xml:space="preserve"> </w:t>
      </w:r>
      <w:r>
        <w:rPr>
          <w:sz w:val="24"/>
        </w:rPr>
        <w:t>period</w:t>
      </w:r>
    </w:p>
    <w:p w14:paraId="12A989EC" w14:textId="77777777" w:rsidR="00220060" w:rsidRDefault="00FD5B9F">
      <w:pPr>
        <w:pStyle w:val="ListParagraph"/>
        <w:numPr>
          <w:ilvl w:val="0"/>
          <w:numId w:val="34"/>
        </w:numPr>
        <w:tabs>
          <w:tab w:val="left" w:pos="676"/>
        </w:tabs>
        <w:spacing w:before="136" w:line="360" w:lineRule="auto"/>
        <w:ind w:right="708" w:firstLine="0"/>
        <w:rPr>
          <w:sz w:val="24"/>
        </w:rPr>
      </w:pPr>
      <w:r>
        <w:rPr>
          <w:sz w:val="24"/>
        </w:rPr>
        <w:t>Reversible: Procedure to reverse the effect requires no more than a</w:t>
      </w:r>
      <w:r>
        <w:rPr>
          <w:spacing w:val="-63"/>
          <w:sz w:val="24"/>
        </w:rPr>
        <w:t xml:space="preserve"> </w:t>
      </w:r>
      <w:r>
        <w:rPr>
          <w:sz w:val="24"/>
        </w:rPr>
        <w:t>short- term simple clinical</w:t>
      </w:r>
      <w:r>
        <w:rPr>
          <w:spacing w:val="-5"/>
          <w:sz w:val="24"/>
        </w:rPr>
        <w:t xml:space="preserve"> </w:t>
      </w:r>
      <w:r>
        <w:rPr>
          <w:sz w:val="24"/>
        </w:rPr>
        <w:t>intervention</w:t>
      </w:r>
    </w:p>
    <w:p w14:paraId="0D1CCBA6" w14:textId="77777777" w:rsidR="00220060" w:rsidRDefault="00FD5B9F">
      <w:pPr>
        <w:pStyle w:val="Heading1"/>
        <w:numPr>
          <w:ilvl w:val="0"/>
          <w:numId w:val="31"/>
        </w:numPr>
        <w:tabs>
          <w:tab w:val="left" w:pos="819"/>
        </w:tabs>
        <w:spacing w:before="6"/>
      </w:pPr>
      <w:r>
        <w:t>Equivalence of</w:t>
      </w:r>
      <w:r>
        <w:rPr>
          <w:spacing w:val="-3"/>
        </w:rPr>
        <w:t xml:space="preserve"> </w:t>
      </w:r>
      <w:r>
        <w:t>Procedures</w:t>
      </w:r>
    </w:p>
    <w:p w14:paraId="24BD5987" w14:textId="77777777" w:rsidR="00220060" w:rsidRDefault="00FD5B9F">
      <w:pPr>
        <w:pStyle w:val="ListParagraph"/>
        <w:numPr>
          <w:ilvl w:val="0"/>
          <w:numId w:val="34"/>
        </w:numPr>
        <w:tabs>
          <w:tab w:val="left" w:pos="676"/>
        </w:tabs>
        <w:spacing w:before="130" w:line="360" w:lineRule="auto"/>
        <w:ind w:right="708" w:firstLine="0"/>
        <w:rPr>
          <w:sz w:val="24"/>
        </w:rPr>
      </w:pPr>
      <w:r>
        <w:rPr>
          <w:sz w:val="24"/>
        </w:rPr>
        <w:t>The procedures are equivalent in risk to documented risk profiles in</w:t>
      </w:r>
      <w:r>
        <w:rPr>
          <w:spacing w:val="-63"/>
          <w:sz w:val="24"/>
        </w:rPr>
        <w:t xml:space="preserve"> </w:t>
      </w:r>
      <w:r>
        <w:rPr>
          <w:sz w:val="24"/>
        </w:rPr>
        <w:t>terms of:</w:t>
      </w:r>
    </w:p>
    <w:p w14:paraId="0F2048B1" w14:textId="77777777" w:rsidR="00220060" w:rsidRDefault="00FD5B9F">
      <w:pPr>
        <w:pStyle w:val="ListParagraph"/>
        <w:numPr>
          <w:ilvl w:val="1"/>
          <w:numId w:val="31"/>
        </w:numPr>
        <w:tabs>
          <w:tab w:val="left" w:pos="819"/>
        </w:tabs>
        <w:spacing w:before="10"/>
        <w:rPr>
          <w:sz w:val="24"/>
        </w:rPr>
      </w:pPr>
      <w:r>
        <w:rPr>
          <w:sz w:val="24"/>
        </w:rPr>
        <w:t>Duration of harm or discomfort</w:t>
      </w:r>
      <w:r>
        <w:rPr>
          <w:spacing w:val="-8"/>
          <w:sz w:val="24"/>
        </w:rPr>
        <w:t xml:space="preserve"> </w:t>
      </w:r>
      <w:r>
        <w:rPr>
          <w:sz w:val="24"/>
        </w:rPr>
        <w:t>and</w:t>
      </w:r>
    </w:p>
    <w:p w14:paraId="64916E10" w14:textId="77777777" w:rsidR="00220060" w:rsidRDefault="00FD5B9F">
      <w:pPr>
        <w:pStyle w:val="ListParagraph"/>
        <w:numPr>
          <w:ilvl w:val="1"/>
          <w:numId w:val="31"/>
        </w:numPr>
        <w:tabs>
          <w:tab w:val="left" w:pos="819"/>
        </w:tabs>
        <w:spacing w:before="123"/>
        <w:rPr>
          <w:sz w:val="24"/>
        </w:rPr>
      </w:pPr>
      <w:r>
        <w:rPr>
          <w:sz w:val="24"/>
        </w:rPr>
        <w:t>Cumulative effect of procedures on the probability and magnitude of</w:t>
      </w:r>
      <w:r>
        <w:rPr>
          <w:spacing w:val="-46"/>
          <w:sz w:val="24"/>
        </w:rPr>
        <w:t xml:space="preserve"> </w:t>
      </w:r>
      <w:r>
        <w:rPr>
          <w:sz w:val="24"/>
        </w:rPr>
        <w:t>harm.</w:t>
      </w:r>
    </w:p>
    <w:p w14:paraId="3A384BC2" w14:textId="77777777" w:rsidR="00220060" w:rsidRDefault="00220060">
      <w:pPr>
        <w:pStyle w:val="BodyText"/>
        <w:rPr>
          <w:sz w:val="20"/>
        </w:rPr>
      </w:pPr>
    </w:p>
    <w:p w14:paraId="1CBF1331" w14:textId="77777777" w:rsidR="00220060" w:rsidRDefault="00220060">
      <w:pPr>
        <w:pStyle w:val="BodyText"/>
        <w:rPr>
          <w:sz w:val="20"/>
        </w:rPr>
      </w:pPr>
    </w:p>
    <w:p w14:paraId="694FFDBD" w14:textId="77777777" w:rsidR="00220060" w:rsidRDefault="00220060">
      <w:pPr>
        <w:pStyle w:val="BodyText"/>
        <w:rPr>
          <w:sz w:val="20"/>
        </w:rPr>
      </w:pPr>
    </w:p>
    <w:p w14:paraId="3CC62BAE" w14:textId="5D5A7B56" w:rsidR="00220060" w:rsidRDefault="00DD6D58">
      <w:pPr>
        <w:pStyle w:val="BodyText"/>
        <w:rPr>
          <w:sz w:val="17"/>
        </w:rPr>
      </w:pPr>
      <w:r>
        <w:rPr>
          <w:noProof/>
        </w:rPr>
        <mc:AlternateContent>
          <mc:Choice Requires="wps">
            <w:drawing>
              <wp:anchor distT="0" distB="0" distL="0" distR="0" simplePos="0" relativeHeight="251661312" behindDoc="1" locked="0" layoutInCell="1" allowOverlap="1" wp14:anchorId="6863E6AD" wp14:editId="7B35E336">
                <wp:simplePos x="0" y="0"/>
                <wp:positionH relativeFrom="page">
                  <wp:posOffset>342265</wp:posOffset>
                </wp:positionH>
                <wp:positionV relativeFrom="paragraph">
                  <wp:posOffset>167640</wp:posOffset>
                </wp:positionV>
                <wp:extent cx="7220585" cy="0"/>
                <wp:effectExtent l="27940" t="24765" r="28575" b="22860"/>
                <wp:wrapTopAndBottom/>
                <wp:docPr id="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0585" cy="0"/>
                        </a:xfrm>
                        <a:prstGeom prst="line">
                          <a:avLst/>
                        </a:prstGeom>
                        <a:noFill/>
                        <a:ln w="39624">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F11C6"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5pt,13.2pt" to="59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" strokecolor="#622423" strokeweight="3.12pt">
                <w10:wrap type="topAndBottom" anchorx="page"/>
              </v:line>
            </w:pict>
          </mc:Fallback>
        </mc:AlternateContent>
      </w:r>
    </w:p>
    <w:p w14:paraId="19867AE5" w14:textId="77777777" w:rsidR="00220060" w:rsidRDefault="00220060">
      <w:pPr>
        <w:rPr>
          <w:sz w:val="17"/>
        </w:rPr>
        <w:sectPr w:rsidR="00220060">
          <w:pgSz w:w="12240" w:h="15840"/>
          <w:pgMar w:top="1380" w:right="20" w:bottom="1200" w:left="180" w:header="698" w:footer="1002" w:gutter="0"/>
          <w:cols w:space="720"/>
        </w:sectPr>
      </w:pPr>
    </w:p>
    <w:p w14:paraId="57255E02" w14:textId="77777777" w:rsidR="00220060" w:rsidRDefault="00220060">
      <w:pPr>
        <w:pStyle w:val="BodyText"/>
        <w:rPr>
          <w:sz w:val="20"/>
        </w:rPr>
      </w:pPr>
    </w:p>
    <w:p w14:paraId="4F94631E" w14:textId="77777777" w:rsidR="00220060" w:rsidRDefault="00220060">
      <w:pPr>
        <w:pStyle w:val="BodyText"/>
        <w:spacing w:before="9"/>
        <w:rPr>
          <w:sz w:val="20"/>
        </w:rPr>
      </w:pPr>
    </w:p>
    <w:p w14:paraId="0AAB616D" w14:textId="77777777" w:rsidR="00220060" w:rsidRDefault="00FD5B9F">
      <w:pPr>
        <w:pStyle w:val="Heading1"/>
        <w:numPr>
          <w:ilvl w:val="0"/>
          <w:numId w:val="31"/>
        </w:numPr>
        <w:tabs>
          <w:tab w:val="left" w:pos="819"/>
        </w:tabs>
      </w:pPr>
      <w:r>
        <w:t>Participant</w:t>
      </w:r>
      <w:r>
        <w:rPr>
          <w:spacing w:val="-2"/>
        </w:rPr>
        <w:t xml:space="preserve"> </w:t>
      </w:r>
      <w:r>
        <w:t>Perspectives</w:t>
      </w:r>
    </w:p>
    <w:p w14:paraId="6BC538CF" w14:textId="77777777" w:rsidR="00220060" w:rsidRDefault="00FD5B9F">
      <w:pPr>
        <w:pStyle w:val="ListParagraph"/>
        <w:numPr>
          <w:ilvl w:val="0"/>
          <w:numId w:val="34"/>
        </w:numPr>
        <w:tabs>
          <w:tab w:val="left" w:pos="676"/>
        </w:tabs>
        <w:spacing w:before="149" w:line="357" w:lineRule="auto"/>
        <w:ind w:right="565" w:firstLine="0"/>
        <w:rPr>
          <w:sz w:val="24"/>
        </w:rPr>
      </w:pPr>
      <w:r>
        <w:rPr>
          <w:sz w:val="24"/>
        </w:rPr>
        <w:t>Whenever possible the data includes information about the subject population’s experience of the procedures (e.g., painful, anxiety</w:t>
      </w:r>
      <w:r>
        <w:rPr>
          <w:spacing w:val="-67"/>
          <w:sz w:val="24"/>
        </w:rPr>
        <w:t xml:space="preserve"> </w:t>
      </w:r>
      <w:r>
        <w:rPr>
          <w:sz w:val="24"/>
        </w:rPr>
        <w:t>producing).</w:t>
      </w:r>
    </w:p>
    <w:p w14:paraId="08214F78" w14:textId="77777777" w:rsidR="00220060" w:rsidRDefault="00FD5B9F">
      <w:pPr>
        <w:pStyle w:val="Heading1"/>
        <w:numPr>
          <w:ilvl w:val="0"/>
          <w:numId w:val="31"/>
        </w:numPr>
        <w:tabs>
          <w:tab w:val="left" w:pos="819"/>
        </w:tabs>
        <w:spacing w:before="10"/>
      </w:pPr>
      <w:r>
        <w:t>Mitigating</w:t>
      </w:r>
      <w:r>
        <w:rPr>
          <w:spacing w:val="-2"/>
        </w:rPr>
        <w:t xml:space="preserve"> </w:t>
      </w:r>
      <w:r>
        <w:t>Factors</w:t>
      </w:r>
    </w:p>
    <w:p w14:paraId="00F26239" w14:textId="77777777" w:rsidR="00220060" w:rsidRDefault="00FD5B9F">
      <w:pPr>
        <w:pStyle w:val="ListParagraph"/>
        <w:numPr>
          <w:ilvl w:val="0"/>
          <w:numId w:val="34"/>
        </w:numPr>
        <w:tabs>
          <w:tab w:val="left" w:pos="676"/>
        </w:tabs>
        <w:spacing w:before="130" w:line="360" w:lineRule="auto"/>
        <w:ind w:right="564" w:firstLine="0"/>
        <w:rPr>
          <w:sz w:val="24"/>
        </w:rPr>
      </w:pPr>
      <w:r>
        <w:rPr>
          <w:sz w:val="24"/>
        </w:rPr>
        <w:t>The procedure reflects consideration of documented mitigating factors</w:t>
      </w:r>
      <w:r>
        <w:rPr>
          <w:spacing w:val="-66"/>
          <w:sz w:val="24"/>
        </w:rPr>
        <w:t xml:space="preserve"> </w:t>
      </w:r>
      <w:r>
        <w:rPr>
          <w:sz w:val="24"/>
        </w:rPr>
        <w:t>known to minimize or exacerbate the</w:t>
      </w:r>
      <w:r>
        <w:rPr>
          <w:spacing w:val="-8"/>
          <w:sz w:val="24"/>
        </w:rPr>
        <w:t xml:space="preserve"> </w:t>
      </w:r>
      <w:r>
        <w:rPr>
          <w:sz w:val="24"/>
        </w:rPr>
        <w:t>risk.</w:t>
      </w:r>
    </w:p>
    <w:p w14:paraId="6DAEDDF3" w14:textId="77777777" w:rsidR="00220060" w:rsidRDefault="00FD5B9F">
      <w:pPr>
        <w:pStyle w:val="Heading1"/>
        <w:numPr>
          <w:ilvl w:val="0"/>
          <w:numId w:val="31"/>
        </w:numPr>
        <w:tabs>
          <w:tab w:val="left" w:pos="819"/>
        </w:tabs>
        <w:spacing w:before="5"/>
      </w:pPr>
      <w:r>
        <w:t>Inclusion/Exclusion</w:t>
      </w:r>
      <w:r>
        <w:rPr>
          <w:spacing w:val="-2"/>
        </w:rPr>
        <w:t xml:space="preserve"> </w:t>
      </w:r>
      <w:r>
        <w:t>Criteria</w:t>
      </w:r>
    </w:p>
    <w:p w14:paraId="6885AAC9" w14:textId="77777777" w:rsidR="00220060" w:rsidRDefault="00FD5B9F">
      <w:pPr>
        <w:pStyle w:val="ListParagraph"/>
        <w:numPr>
          <w:ilvl w:val="0"/>
          <w:numId w:val="34"/>
        </w:numPr>
        <w:tabs>
          <w:tab w:val="left" w:pos="676"/>
        </w:tabs>
        <w:spacing w:before="130" w:line="360" w:lineRule="auto"/>
        <w:ind w:right="420" w:firstLine="0"/>
        <w:rPr>
          <w:sz w:val="24"/>
        </w:rPr>
      </w:pPr>
      <w:r>
        <w:rPr>
          <w:sz w:val="24"/>
        </w:rPr>
        <w:t>Subject inclusion and exclusion criteria reflect consideration of</w:t>
      </w:r>
      <w:r>
        <w:rPr>
          <w:spacing w:val="-67"/>
          <w:sz w:val="24"/>
        </w:rPr>
        <w:t xml:space="preserve"> </w:t>
      </w:r>
      <w:r>
        <w:rPr>
          <w:sz w:val="24"/>
        </w:rPr>
        <w:t>documented subject characteristics that may moderate the probability and magnitude of harm of the</w:t>
      </w:r>
      <w:r>
        <w:rPr>
          <w:spacing w:val="-4"/>
          <w:sz w:val="24"/>
        </w:rPr>
        <w:t xml:space="preserve"> </w:t>
      </w:r>
      <w:r>
        <w:rPr>
          <w:sz w:val="24"/>
        </w:rPr>
        <w:t>procedure.</w:t>
      </w:r>
    </w:p>
    <w:p w14:paraId="6AF5E1F8" w14:textId="77777777" w:rsidR="00220060" w:rsidRDefault="00FD5B9F">
      <w:pPr>
        <w:pStyle w:val="Heading1"/>
        <w:numPr>
          <w:ilvl w:val="0"/>
          <w:numId w:val="31"/>
        </w:numPr>
        <w:tabs>
          <w:tab w:val="left" w:pos="819"/>
        </w:tabs>
        <w:spacing w:before="7"/>
      </w:pPr>
      <w:r>
        <w:t>Monitoring</w:t>
      </w:r>
    </w:p>
    <w:p w14:paraId="75EAD815" w14:textId="77777777" w:rsidR="00220060" w:rsidRDefault="00FD5B9F">
      <w:pPr>
        <w:pStyle w:val="ListParagraph"/>
        <w:numPr>
          <w:ilvl w:val="0"/>
          <w:numId w:val="34"/>
        </w:numPr>
        <w:tabs>
          <w:tab w:val="left" w:pos="675"/>
        </w:tabs>
        <w:spacing w:before="130"/>
        <w:ind w:left="674" w:hanging="288"/>
        <w:rPr>
          <w:sz w:val="24"/>
        </w:rPr>
      </w:pPr>
      <w:r>
        <w:rPr>
          <w:sz w:val="24"/>
        </w:rPr>
        <w:t>There is an adequate monitoring</w:t>
      </w:r>
      <w:r>
        <w:rPr>
          <w:spacing w:val="-9"/>
          <w:sz w:val="24"/>
        </w:rPr>
        <w:t xml:space="preserve"> </w:t>
      </w:r>
      <w:r>
        <w:rPr>
          <w:sz w:val="24"/>
        </w:rPr>
        <w:t>procedure.</w:t>
      </w:r>
    </w:p>
    <w:p w14:paraId="4D709A89" w14:textId="77777777" w:rsidR="00220060" w:rsidRDefault="00FD5B9F">
      <w:pPr>
        <w:pStyle w:val="Heading1"/>
        <w:numPr>
          <w:ilvl w:val="0"/>
          <w:numId w:val="31"/>
        </w:numPr>
        <w:tabs>
          <w:tab w:val="left" w:pos="963"/>
        </w:tabs>
        <w:spacing w:before="123"/>
        <w:ind w:left="962" w:hanging="576"/>
      </w:pPr>
      <w:r>
        <w:t>Safety &amp;</w:t>
      </w:r>
      <w:r>
        <w:rPr>
          <w:spacing w:val="-3"/>
        </w:rPr>
        <w:t xml:space="preserve"> </w:t>
      </w:r>
      <w:r>
        <w:t>Competence</w:t>
      </w:r>
    </w:p>
    <w:p w14:paraId="73E54BD0" w14:textId="77777777" w:rsidR="00220060" w:rsidRDefault="00FD5B9F">
      <w:pPr>
        <w:pStyle w:val="ListParagraph"/>
        <w:numPr>
          <w:ilvl w:val="0"/>
          <w:numId w:val="34"/>
        </w:numPr>
        <w:tabs>
          <w:tab w:val="left" w:pos="676"/>
        </w:tabs>
        <w:spacing w:before="149" w:line="357" w:lineRule="auto"/>
        <w:ind w:right="420" w:firstLine="0"/>
        <w:rPr>
          <w:sz w:val="24"/>
        </w:rPr>
      </w:pPr>
      <w:r>
        <w:rPr>
          <w:sz w:val="24"/>
        </w:rPr>
        <w:t>The procedure will be performed in a safe environment by qualified</w:t>
      </w:r>
      <w:r>
        <w:rPr>
          <w:spacing w:val="-65"/>
          <w:sz w:val="24"/>
        </w:rPr>
        <w:t xml:space="preserve"> </w:t>
      </w:r>
      <w:r>
        <w:rPr>
          <w:sz w:val="24"/>
        </w:rPr>
        <w:t>personnel with experience conducting the procedure with the subject</w:t>
      </w:r>
      <w:r>
        <w:rPr>
          <w:spacing w:val="-33"/>
          <w:sz w:val="24"/>
        </w:rPr>
        <w:t xml:space="preserve"> </w:t>
      </w:r>
      <w:r>
        <w:rPr>
          <w:sz w:val="24"/>
        </w:rPr>
        <w:t>population.</w:t>
      </w:r>
    </w:p>
    <w:p w14:paraId="3E9A66CB" w14:textId="77777777" w:rsidR="00220060" w:rsidRDefault="00220060">
      <w:pPr>
        <w:spacing w:line="357" w:lineRule="auto"/>
        <w:rPr>
          <w:sz w:val="24"/>
        </w:rPr>
        <w:sectPr w:rsidR="00220060">
          <w:pgSz w:w="12240" w:h="15840"/>
          <w:pgMar w:top="1380" w:right="20" w:bottom="1280" w:left="180" w:header="698" w:footer="1002" w:gutter="0"/>
          <w:cols w:space="720"/>
        </w:sectPr>
      </w:pPr>
    </w:p>
    <w:p w14:paraId="446659E1" w14:textId="77777777" w:rsidR="00220060" w:rsidRDefault="00220060">
      <w:pPr>
        <w:pStyle w:val="BodyText"/>
        <w:rPr>
          <w:sz w:val="20"/>
        </w:rPr>
      </w:pPr>
    </w:p>
    <w:p w14:paraId="2592E84D" w14:textId="77777777" w:rsidR="00220060" w:rsidRDefault="00220060">
      <w:pPr>
        <w:pStyle w:val="BodyText"/>
        <w:rPr>
          <w:sz w:val="20"/>
        </w:rPr>
      </w:pPr>
    </w:p>
    <w:p w14:paraId="0FE6AA77" w14:textId="77777777" w:rsidR="00220060" w:rsidRDefault="00220060">
      <w:pPr>
        <w:pStyle w:val="BodyText"/>
        <w:rPr>
          <w:sz w:val="20"/>
        </w:rPr>
      </w:pPr>
    </w:p>
    <w:p w14:paraId="1F265E91" w14:textId="77777777" w:rsidR="00220060" w:rsidRDefault="00220060">
      <w:pPr>
        <w:pStyle w:val="BodyText"/>
        <w:rPr>
          <w:sz w:val="20"/>
        </w:rPr>
      </w:pPr>
    </w:p>
    <w:p w14:paraId="1E069128" w14:textId="77777777" w:rsidR="00220060" w:rsidRDefault="00220060">
      <w:pPr>
        <w:pStyle w:val="BodyText"/>
        <w:spacing w:before="9"/>
        <w:rPr>
          <w:sz w:val="23"/>
        </w:rPr>
      </w:pPr>
    </w:p>
    <w:p w14:paraId="7CFB7302" w14:textId="77777777" w:rsidR="00220060" w:rsidRDefault="00FD5B9F">
      <w:pPr>
        <w:pStyle w:val="Heading1"/>
        <w:spacing w:before="100" w:line="360" w:lineRule="auto"/>
        <w:ind w:right="5441"/>
      </w:pPr>
      <w:r>
        <w:t>2.01 DETERMINATION OF INTENSITY OF EXERCISE Background</w:t>
      </w:r>
    </w:p>
    <w:p w14:paraId="55781EDE" w14:textId="77777777" w:rsidR="00220060" w:rsidRDefault="00FD5B9F">
      <w:pPr>
        <w:spacing w:before="14" w:line="360" w:lineRule="auto"/>
        <w:ind w:left="386" w:right="421"/>
        <w:rPr>
          <w:sz w:val="24"/>
        </w:rPr>
      </w:pPr>
      <w:r>
        <w:rPr>
          <w:sz w:val="24"/>
        </w:rPr>
        <w:t>OHRP’s “</w:t>
      </w:r>
      <w:r>
        <w:rPr>
          <w:i/>
          <w:sz w:val="24"/>
        </w:rPr>
        <w:t>Categories of Research That May Be Reviewed by the Institutional Review Board (IRB) through an Expedited Procedure</w:t>
      </w:r>
      <w:r>
        <w:rPr>
          <w:sz w:val="24"/>
        </w:rPr>
        <w:t>” lists under (4)(e) “moderate exercise, muscular strength testing, body composition testing, and flexibility testing where appropriate given the age, weight, and health of</w:t>
      </w:r>
      <w:r>
        <w:rPr>
          <w:spacing w:val="-67"/>
          <w:sz w:val="24"/>
        </w:rPr>
        <w:t xml:space="preserve"> </w:t>
      </w:r>
      <w:r>
        <w:rPr>
          <w:sz w:val="24"/>
        </w:rPr>
        <w:t>the individual.” There is no further detail on how to determine what constitutes moderate exercise (versus vigorous exercise). This guidance aims to meet that need.</w:t>
      </w:r>
    </w:p>
    <w:p w14:paraId="7C451053" w14:textId="77777777" w:rsidR="00220060" w:rsidRDefault="00FD5B9F">
      <w:pPr>
        <w:pStyle w:val="Heading1"/>
        <w:spacing w:before="6"/>
      </w:pPr>
      <w:r>
        <w:t>Procedure</w:t>
      </w:r>
    </w:p>
    <w:p w14:paraId="00902CA7" w14:textId="77777777" w:rsidR="00220060" w:rsidRDefault="00FD5B9F">
      <w:pPr>
        <w:pStyle w:val="BodyText"/>
        <w:spacing w:before="130" w:line="360" w:lineRule="auto"/>
        <w:ind w:left="386" w:right="675"/>
      </w:pPr>
      <w:r>
        <w:t>The “Expedited or Full Board Review Determination Procedure” described</w:t>
      </w:r>
      <w:r>
        <w:rPr>
          <w:spacing w:val="-66"/>
        </w:rPr>
        <w:t xml:space="preserve"> </w:t>
      </w:r>
      <w:r>
        <w:t>above in this policy will be used to decide whether procedures involving exercise meet the definition above. However, for protocols falling into ‘gray</w:t>
      </w:r>
      <w:r>
        <w:rPr>
          <w:spacing w:val="-65"/>
        </w:rPr>
        <w:t xml:space="preserve"> </w:t>
      </w:r>
      <w:r>
        <w:t>areas,’ three sources of information will be used at the discretion of the 4-member panel:</w:t>
      </w:r>
    </w:p>
    <w:p w14:paraId="360DB6BE" w14:textId="77777777" w:rsidR="00220060" w:rsidRDefault="00FD5B9F">
      <w:pPr>
        <w:pStyle w:val="ListParagraph"/>
        <w:numPr>
          <w:ilvl w:val="0"/>
          <w:numId w:val="30"/>
        </w:numPr>
        <w:tabs>
          <w:tab w:val="left" w:pos="819"/>
        </w:tabs>
        <w:spacing w:line="360" w:lineRule="auto"/>
        <w:ind w:right="853" w:firstLine="0"/>
        <w:rPr>
          <w:sz w:val="24"/>
        </w:rPr>
      </w:pPr>
      <w:r>
        <w:rPr>
          <w:sz w:val="24"/>
        </w:rPr>
        <w:t>IRB members or others with expertise in medicine and/or exercise</w:t>
      </w:r>
      <w:r>
        <w:rPr>
          <w:spacing w:val="-62"/>
          <w:sz w:val="24"/>
        </w:rPr>
        <w:t xml:space="preserve"> </w:t>
      </w:r>
      <w:r>
        <w:rPr>
          <w:sz w:val="24"/>
        </w:rPr>
        <w:t>science will be</w:t>
      </w:r>
      <w:r>
        <w:rPr>
          <w:spacing w:val="-3"/>
          <w:sz w:val="24"/>
        </w:rPr>
        <w:t xml:space="preserve"> </w:t>
      </w:r>
      <w:r>
        <w:rPr>
          <w:sz w:val="24"/>
        </w:rPr>
        <w:t>consulted.</w:t>
      </w:r>
    </w:p>
    <w:p w14:paraId="47287A14" w14:textId="77777777" w:rsidR="00220060" w:rsidRDefault="00FD5B9F">
      <w:pPr>
        <w:pStyle w:val="ListParagraph"/>
        <w:numPr>
          <w:ilvl w:val="0"/>
          <w:numId w:val="30"/>
        </w:numPr>
        <w:tabs>
          <w:tab w:val="left" w:pos="819"/>
        </w:tabs>
        <w:spacing w:line="271" w:lineRule="exact"/>
        <w:ind w:left="818"/>
        <w:rPr>
          <w:sz w:val="24"/>
        </w:rPr>
      </w:pPr>
      <w:r>
        <w:rPr>
          <w:sz w:val="24"/>
        </w:rPr>
        <w:t>Panel members will have investigators run them through exercise</w:t>
      </w:r>
      <w:r>
        <w:rPr>
          <w:spacing w:val="-52"/>
          <w:sz w:val="24"/>
        </w:rPr>
        <w:t xml:space="preserve"> </w:t>
      </w:r>
      <w:r>
        <w:rPr>
          <w:sz w:val="24"/>
        </w:rPr>
        <w:t>procedures.</w:t>
      </w:r>
    </w:p>
    <w:p w14:paraId="76E03B83" w14:textId="77777777" w:rsidR="00220060" w:rsidRDefault="00FD5B9F">
      <w:pPr>
        <w:pStyle w:val="ListParagraph"/>
        <w:numPr>
          <w:ilvl w:val="0"/>
          <w:numId w:val="30"/>
        </w:numPr>
        <w:tabs>
          <w:tab w:val="left" w:pos="819"/>
        </w:tabs>
        <w:spacing w:before="130" w:line="360" w:lineRule="auto"/>
        <w:ind w:right="1285" w:firstLine="0"/>
        <w:rPr>
          <w:sz w:val="24"/>
        </w:rPr>
      </w:pPr>
      <w:r>
        <w:rPr>
          <w:sz w:val="24"/>
        </w:rPr>
        <w:t>Panel members will consult the guideline below developed by Dr.</w:t>
      </w:r>
      <w:r>
        <w:rPr>
          <w:spacing w:val="-59"/>
          <w:sz w:val="24"/>
        </w:rPr>
        <w:t xml:space="preserve"> </w:t>
      </w:r>
      <w:r>
        <w:rPr>
          <w:sz w:val="24"/>
        </w:rPr>
        <w:t>Chris Black, exercise physiologist, from the Centers for Disease Control and Prevention and the American College of Sports</w:t>
      </w:r>
      <w:r>
        <w:rPr>
          <w:spacing w:val="-20"/>
          <w:sz w:val="24"/>
        </w:rPr>
        <w:t xml:space="preserve"> </w:t>
      </w:r>
      <w:r>
        <w:rPr>
          <w:sz w:val="24"/>
        </w:rPr>
        <w:t>Medicine.</w:t>
      </w:r>
    </w:p>
    <w:p w14:paraId="13580029" w14:textId="77777777" w:rsidR="00220060" w:rsidRDefault="00220060">
      <w:pPr>
        <w:pStyle w:val="BodyText"/>
        <w:spacing w:before="10"/>
        <w:rPr>
          <w:sz w:val="34"/>
        </w:rPr>
      </w:pPr>
    </w:p>
    <w:p w14:paraId="320AEA34" w14:textId="77777777" w:rsidR="00220060" w:rsidRDefault="00FD5B9F">
      <w:pPr>
        <w:pStyle w:val="Heading1"/>
      </w:pPr>
      <w:r>
        <w:t>ACSM/CDC Guidelines:</w:t>
      </w:r>
    </w:p>
    <w:p w14:paraId="67C7A767" w14:textId="77777777" w:rsidR="00220060" w:rsidRDefault="00FD5B9F">
      <w:pPr>
        <w:pStyle w:val="ListParagraph"/>
        <w:numPr>
          <w:ilvl w:val="0"/>
          <w:numId w:val="34"/>
        </w:numPr>
        <w:tabs>
          <w:tab w:val="left" w:pos="676"/>
        </w:tabs>
        <w:spacing w:before="149" w:line="360" w:lineRule="auto"/>
        <w:ind w:right="421" w:firstLine="0"/>
        <w:rPr>
          <w:sz w:val="24"/>
        </w:rPr>
      </w:pPr>
      <w:r>
        <w:rPr>
          <w:sz w:val="24"/>
        </w:rPr>
        <w:t xml:space="preserve">Moderate exercise consists of activities that result in a noticeable increase in breathing and heart </w:t>
      </w:r>
      <w:proofErr w:type="gramStart"/>
      <w:r>
        <w:rPr>
          <w:sz w:val="24"/>
        </w:rPr>
        <w:t>rate, but</w:t>
      </w:r>
      <w:proofErr w:type="gramEnd"/>
      <w:r>
        <w:rPr>
          <w:sz w:val="24"/>
        </w:rPr>
        <w:t xml:space="preserve"> can be comfortably sustained for</w:t>
      </w:r>
      <w:r>
        <w:rPr>
          <w:spacing w:val="-66"/>
          <w:sz w:val="24"/>
        </w:rPr>
        <w:t xml:space="preserve"> </w:t>
      </w:r>
      <w:r>
        <w:rPr>
          <w:sz w:val="24"/>
        </w:rPr>
        <w:t>~45 minutes. The activities are commonly described as “very light” to “light” to “somewhat hard” when the level of perceived exertion is rated. During</w:t>
      </w:r>
      <w:r>
        <w:rPr>
          <w:spacing w:val="-67"/>
          <w:sz w:val="24"/>
        </w:rPr>
        <w:t xml:space="preserve"> </w:t>
      </w:r>
      <w:r>
        <w:rPr>
          <w:sz w:val="24"/>
        </w:rPr>
        <w:t xml:space="preserve">moderate intensity exercise, participants should be able to easily </w:t>
      </w:r>
      <w:proofErr w:type="gramStart"/>
      <w:r>
        <w:rPr>
          <w:sz w:val="24"/>
        </w:rPr>
        <w:t>carry on</w:t>
      </w:r>
      <w:proofErr w:type="gramEnd"/>
      <w:r>
        <w:rPr>
          <w:spacing w:val="-34"/>
          <w:sz w:val="24"/>
        </w:rPr>
        <w:t xml:space="preserve"> </w:t>
      </w:r>
      <w:r>
        <w:rPr>
          <w:sz w:val="24"/>
        </w:rPr>
        <w:t>a</w:t>
      </w:r>
    </w:p>
    <w:p w14:paraId="716E0470" w14:textId="77777777" w:rsidR="00220060" w:rsidRDefault="00220060">
      <w:pPr>
        <w:spacing w:line="360" w:lineRule="auto"/>
        <w:rPr>
          <w:sz w:val="24"/>
        </w:rPr>
        <w:sectPr w:rsidR="00220060">
          <w:pgSz w:w="12240" w:h="15840"/>
          <w:pgMar w:top="1380" w:right="20" w:bottom="1200" w:left="180" w:header="698" w:footer="1002" w:gutter="0"/>
          <w:cols w:space="720"/>
        </w:sectPr>
      </w:pPr>
    </w:p>
    <w:p w14:paraId="24AD3DB7" w14:textId="77777777" w:rsidR="00220060" w:rsidRDefault="00220060">
      <w:pPr>
        <w:pStyle w:val="BodyText"/>
        <w:rPr>
          <w:sz w:val="20"/>
        </w:rPr>
      </w:pPr>
    </w:p>
    <w:p w14:paraId="2525673B" w14:textId="77777777" w:rsidR="00220060" w:rsidRDefault="00220060">
      <w:pPr>
        <w:pStyle w:val="BodyText"/>
        <w:rPr>
          <w:sz w:val="22"/>
        </w:rPr>
      </w:pPr>
    </w:p>
    <w:p w14:paraId="26F5FC6E" w14:textId="77777777" w:rsidR="00220060" w:rsidRDefault="00FD5B9F">
      <w:pPr>
        <w:pStyle w:val="BodyText"/>
        <w:spacing w:line="360" w:lineRule="auto"/>
        <w:ind w:left="386" w:right="338"/>
      </w:pPr>
      <w:r>
        <w:t xml:space="preserve">conversation. Examples of common moderate intensity activities </w:t>
      </w:r>
      <w:proofErr w:type="gramStart"/>
      <w:r>
        <w:t>include:</w:t>
      </w:r>
      <w:proofErr w:type="gramEnd"/>
      <w:r>
        <w:rPr>
          <w:spacing w:val="-63"/>
        </w:rPr>
        <w:t xml:space="preserve"> </w:t>
      </w:r>
      <w:r>
        <w:t>o Walking at a moderate or brisk pace on a level surface</w:t>
      </w:r>
    </w:p>
    <w:p w14:paraId="45E1D211" w14:textId="77777777" w:rsidR="00220060" w:rsidRDefault="00FD5B9F">
      <w:pPr>
        <w:pStyle w:val="ListParagraph"/>
        <w:numPr>
          <w:ilvl w:val="0"/>
          <w:numId w:val="29"/>
        </w:numPr>
        <w:tabs>
          <w:tab w:val="left" w:pos="676"/>
        </w:tabs>
        <w:spacing w:before="10"/>
        <w:ind w:hanging="289"/>
        <w:rPr>
          <w:sz w:val="24"/>
        </w:rPr>
      </w:pPr>
      <w:r>
        <w:rPr>
          <w:sz w:val="24"/>
        </w:rPr>
        <w:t>Hiking</w:t>
      </w:r>
    </w:p>
    <w:p w14:paraId="0344A24F" w14:textId="77777777" w:rsidR="00220060" w:rsidRDefault="00FD5B9F">
      <w:pPr>
        <w:pStyle w:val="ListParagraph"/>
        <w:numPr>
          <w:ilvl w:val="0"/>
          <w:numId w:val="29"/>
        </w:numPr>
        <w:tabs>
          <w:tab w:val="left" w:pos="676"/>
        </w:tabs>
        <w:spacing w:before="123"/>
        <w:ind w:hanging="289"/>
        <w:rPr>
          <w:sz w:val="24"/>
        </w:rPr>
      </w:pPr>
      <w:r>
        <w:rPr>
          <w:sz w:val="24"/>
        </w:rPr>
        <w:t>Water</w:t>
      </w:r>
      <w:r>
        <w:rPr>
          <w:spacing w:val="-2"/>
          <w:sz w:val="24"/>
        </w:rPr>
        <w:t xml:space="preserve"> </w:t>
      </w:r>
      <w:r>
        <w:rPr>
          <w:sz w:val="24"/>
        </w:rPr>
        <w:t>aerobics</w:t>
      </w:r>
    </w:p>
    <w:p w14:paraId="7B1352CA" w14:textId="77777777" w:rsidR="00220060" w:rsidRDefault="00FD5B9F">
      <w:pPr>
        <w:pStyle w:val="ListParagraph"/>
        <w:numPr>
          <w:ilvl w:val="0"/>
          <w:numId w:val="29"/>
        </w:numPr>
        <w:tabs>
          <w:tab w:val="left" w:pos="675"/>
        </w:tabs>
        <w:spacing w:before="136"/>
        <w:ind w:left="674" w:hanging="288"/>
        <w:rPr>
          <w:sz w:val="24"/>
        </w:rPr>
      </w:pPr>
      <w:r>
        <w:rPr>
          <w:sz w:val="24"/>
        </w:rPr>
        <w:t>Yoga</w:t>
      </w:r>
    </w:p>
    <w:p w14:paraId="2F5C0207" w14:textId="77777777" w:rsidR="00220060" w:rsidRDefault="00FD5B9F">
      <w:pPr>
        <w:pStyle w:val="ListParagraph"/>
        <w:numPr>
          <w:ilvl w:val="0"/>
          <w:numId w:val="29"/>
        </w:numPr>
        <w:tabs>
          <w:tab w:val="left" w:pos="676"/>
        </w:tabs>
        <w:spacing w:before="136"/>
        <w:ind w:hanging="289"/>
        <w:rPr>
          <w:sz w:val="24"/>
        </w:rPr>
      </w:pPr>
      <w:r>
        <w:rPr>
          <w:sz w:val="24"/>
        </w:rPr>
        <w:t>Doubles</w:t>
      </w:r>
      <w:r>
        <w:rPr>
          <w:spacing w:val="-2"/>
          <w:sz w:val="24"/>
        </w:rPr>
        <w:t xml:space="preserve"> </w:t>
      </w:r>
      <w:r>
        <w:rPr>
          <w:sz w:val="24"/>
        </w:rPr>
        <w:t>tennis</w:t>
      </w:r>
    </w:p>
    <w:p w14:paraId="77C68DA6" w14:textId="77777777" w:rsidR="00220060" w:rsidRDefault="00FD5B9F">
      <w:pPr>
        <w:pStyle w:val="ListParagraph"/>
        <w:numPr>
          <w:ilvl w:val="0"/>
          <w:numId w:val="29"/>
        </w:numPr>
        <w:tabs>
          <w:tab w:val="left" w:pos="675"/>
        </w:tabs>
        <w:spacing w:before="136"/>
        <w:ind w:left="674" w:hanging="288"/>
        <w:rPr>
          <w:sz w:val="24"/>
        </w:rPr>
      </w:pPr>
      <w:r>
        <w:rPr>
          <w:sz w:val="24"/>
        </w:rPr>
        <w:t>Raking the</w:t>
      </w:r>
      <w:r>
        <w:rPr>
          <w:spacing w:val="-3"/>
          <w:sz w:val="24"/>
        </w:rPr>
        <w:t xml:space="preserve"> </w:t>
      </w:r>
      <w:r>
        <w:rPr>
          <w:sz w:val="24"/>
        </w:rPr>
        <w:t>lawn</w:t>
      </w:r>
    </w:p>
    <w:p w14:paraId="1735019C" w14:textId="77777777" w:rsidR="00220060" w:rsidRDefault="00FD5B9F">
      <w:pPr>
        <w:pStyle w:val="ListParagraph"/>
        <w:numPr>
          <w:ilvl w:val="0"/>
          <w:numId w:val="29"/>
        </w:numPr>
        <w:tabs>
          <w:tab w:val="left" w:pos="675"/>
        </w:tabs>
        <w:spacing w:before="135"/>
        <w:ind w:left="674" w:hanging="288"/>
        <w:rPr>
          <w:sz w:val="24"/>
        </w:rPr>
      </w:pPr>
      <w:r>
        <w:rPr>
          <w:sz w:val="24"/>
        </w:rPr>
        <w:t>Moderate household cleaning (</w:t>
      </w:r>
      <w:proofErr w:type="gramStart"/>
      <w:r>
        <w:rPr>
          <w:sz w:val="24"/>
        </w:rPr>
        <w:t>e.g.</w:t>
      </w:r>
      <w:proofErr w:type="gramEnd"/>
      <w:r>
        <w:rPr>
          <w:sz w:val="24"/>
        </w:rPr>
        <w:t xml:space="preserve"> vacuuming, washing windows,</w:t>
      </w:r>
      <w:r>
        <w:rPr>
          <w:spacing w:val="-36"/>
          <w:sz w:val="24"/>
        </w:rPr>
        <w:t xml:space="preserve"> </w:t>
      </w:r>
      <w:r>
        <w:rPr>
          <w:sz w:val="24"/>
        </w:rPr>
        <w:t>sweeping).</w:t>
      </w:r>
    </w:p>
    <w:p w14:paraId="678B6B27" w14:textId="77777777" w:rsidR="00220060" w:rsidRDefault="00220060">
      <w:pPr>
        <w:pStyle w:val="BodyText"/>
        <w:rPr>
          <w:sz w:val="26"/>
        </w:rPr>
      </w:pPr>
    </w:p>
    <w:p w14:paraId="6A9A9AD2" w14:textId="77777777" w:rsidR="00220060" w:rsidRDefault="00220060">
      <w:pPr>
        <w:pStyle w:val="BodyText"/>
        <w:rPr>
          <w:sz w:val="26"/>
        </w:rPr>
      </w:pPr>
    </w:p>
    <w:p w14:paraId="48325A75" w14:textId="77777777" w:rsidR="00220060" w:rsidRDefault="00220060">
      <w:pPr>
        <w:pStyle w:val="BodyText"/>
        <w:rPr>
          <w:sz w:val="32"/>
        </w:rPr>
      </w:pPr>
    </w:p>
    <w:p w14:paraId="4EC5111F" w14:textId="77777777" w:rsidR="00220060" w:rsidRDefault="00FD5B9F">
      <w:pPr>
        <w:pStyle w:val="ListParagraph"/>
        <w:numPr>
          <w:ilvl w:val="0"/>
          <w:numId w:val="34"/>
        </w:numPr>
        <w:tabs>
          <w:tab w:val="left" w:pos="676"/>
        </w:tabs>
        <w:spacing w:line="360" w:lineRule="auto"/>
        <w:ind w:right="421" w:firstLine="0"/>
        <w:rPr>
          <w:sz w:val="24"/>
        </w:rPr>
      </w:pPr>
      <w:r>
        <w:rPr>
          <w:sz w:val="24"/>
        </w:rPr>
        <w:t>More than moderate exercise (vigorous) results in substantial increases in breathing and heart rate. The activities are commonly described as “hard” to “very hard” when the level of perceived exertion is rated. Carrying on a conversation is difficult during/while performing vigorous intensity</w:t>
      </w:r>
      <w:r>
        <w:rPr>
          <w:spacing w:val="-69"/>
          <w:sz w:val="24"/>
        </w:rPr>
        <w:t xml:space="preserve"> </w:t>
      </w:r>
      <w:r>
        <w:rPr>
          <w:sz w:val="24"/>
        </w:rPr>
        <w:t xml:space="preserve">exercise. Examples of common more than moderate intensity activities </w:t>
      </w:r>
      <w:proofErr w:type="gramStart"/>
      <w:r>
        <w:rPr>
          <w:sz w:val="24"/>
        </w:rPr>
        <w:t>include:</w:t>
      </w:r>
      <w:proofErr w:type="gramEnd"/>
      <w:r>
        <w:rPr>
          <w:sz w:val="24"/>
        </w:rPr>
        <w:t xml:space="preserve"> o Jogging or</w:t>
      </w:r>
      <w:r>
        <w:rPr>
          <w:spacing w:val="-2"/>
          <w:sz w:val="24"/>
        </w:rPr>
        <w:t xml:space="preserve"> </w:t>
      </w:r>
      <w:r>
        <w:rPr>
          <w:sz w:val="24"/>
        </w:rPr>
        <w:t>running</w:t>
      </w:r>
    </w:p>
    <w:p w14:paraId="792EAB33" w14:textId="77777777" w:rsidR="00220060" w:rsidRDefault="00FD5B9F">
      <w:pPr>
        <w:pStyle w:val="ListParagraph"/>
        <w:numPr>
          <w:ilvl w:val="0"/>
          <w:numId w:val="29"/>
        </w:numPr>
        <w:tabs>
          <w:tab w:val="left" w:pos="675"/>
        </w:tabs>
        <w:spacing w:line="265" w:lineRule="exact"/>
        <w:ind w:left="674" w:hanging="288"/>
        <w:rPr>
          <w:sz w:val="24"/>
        </w:rPr>
      </w:pPr>
      <w:r>
        <w:rPr>
          <w:sz w:val="24"/>
        </w:rPr>
        <w:t>Step</w:t>
      </w:r>
      <w:r>
        <w:rPr>
          <w:spacing w:val="-2"/>
          <w:sz w:val="24"/>
        </w:rPr>
        <w:t xml:space="preserve"> </w:t>
      </w:r>
      <w:r>
        <w:rPr>
          <w:sz w:val="24"/>
        </w:rPr>
        <w:t>aerobics</w:t>
      </w:r>
    </w:p>
    <w:p w14:paraId="0E6AB4AC" w14:textId="77777777" w:rsidR="00220060" w:rsidRDefault="00FD5B9F">
      <w:pPr>
        <w:pStyle w:val="ListParagraph"/>
        <w:numPr>
          <w:ilvl w:val="0"/>
          <w:numId w:val="29"/>
        </w:numPr>
        <w:tabs>
          <w:tab w:val="left" w:pos="675"/>
        </w:tabs>
        <w:spacing w:before="137"/>
        <w:ind w:left="674" w:hanging="288"/>
        <w:rPr>
          <w:sz w:val="24"/>
        </w:rPr>
      </w:pPr>
      <w:r>
        <w:rPr>
          <w:sz w:val="24"/>
        </w:rPr>
        <w:t>Circuit weight</w:t>
      </w:r>
      <w:r>
        <w:rPr>
          <w:spacing w:val="-3"/>
          <w:sz w:val="24"/>
        </w:rPr>
        <w:t xml:space="preserve"> </w:t>
      </w:r>
      <w:r>
        <w:rPr>
          <w:sz w:val="24"/>
        </w:rPr>
        <w:t>training</w:t>
      </w:r>
    </w:p>
    <w:p w14:paraId="2EA1E8C0" w14:textId="77777777" w:rsidR="00220060" w:rsidRDefault="00FD5B9F">
      <w:pPr>
        <w:pStyle w:val="ListParagraph"/>
        <w:numPr>
          <w:ilvl w:val="0"/>
          <w:numId w:val="29"/>
        </w:numPr>
        <w:tabs>
          <w:tab w:val="left" w:pos="676"/>
        </w:tabs>
        <w:spacing w:before="136"/>
        <w:ind w:hanging="289"/>
        <w:rPr>
          <w:sz w:val="24"/>
        </w:rPr>
      </w:pPr>
      <w:r>
        <w:rPr>
          <w:sz w:val="24"/>
        </w:rPr>
        <w:t>Most competitive sports (basketball, soccer, football,</w:t>
      </w:r>
      <w:r>
        <w:rPr>
          <w:spacing w:val="-18"/>
          <w:sz w:val="24"/>
        </w:rPr>
        <w:t xml:space="preserve"> </w:t>
      </w:r>
      <w:r>
        <w:rPr>
          <w:sz w:val="24"/>
        </w:rPr>
        <w:t>etc.)</w:t>
      </w:r>
    </w:p>
    <w:p w14:paraId="146AE56B" w14:textId="77777777" w:rsidR="00220060" w:rsidRDefault="00FD5B9F">
      <w:pPr>
        <w:pStyle w:val="ListParagraph"/>
        <w:numPr>
          <w:ilvl w:val="0"/>
          <w:numId w:val="29"/>
        </w:numPr>
        <w:tabs>
          <w:tab w:val="left" w:pos="675"/>
        </w:tabs>
        <w:spacing w:before="136"/>
        <w:ind w:left="674" w:hanging="288"/>
        <w:rPr>
          <w:sz w:val="24"/>
        </w:rPr>
      </w:pPr>
      <w:r>
        <w:rPr>
          <w:sz w:val="24"/>
        </w:rPr>
        <w:t>Singles</w:t>
      </w:r>
      <w:r>
        <w:rPr>
          <w:spacing w:val="-2"/>
          <w:sz w:val="24"/>
        </w:rPr>
        <w:t xml:space="preserve"> </w:t>
      </w:r>
      <w:r>
        <w:rPr>
          <w:sz w:val="24"/>
        </w:rPr>
        <w:t>tennis</w:t>
      </w:r>
    </w:p>
    <w:p w14:paraId="63F00147" w14:textId="77777777" w:rsidR="00220060" w:rsidRDefault="00FD5B9F">
      <w:pPr>
        <w:pStyle w:val="ListParagraph"/>
        <w:numPr>
          <w:ilvl w:val="0"/>
          <w:numId w:val="29"/>
        </w:numPr>
        <w:tabs>
          <w:tab w:val="left" w:pos="675"/>
        </w:tabs>
        <w:spacing w:before="136"/>
        <w:ind w:left="674" w:hanging="288"/>
        <w:rPr>
          <w:sz w:val="24"/>
        </w:rPr>
      </w:pPr>
      <w:r>
        <w:rPr>
          <w:sz w:val="24"/>
        </w:rPr>
        <w:t>Heavy yard work (</w:t>
      </w:r>
      <w:proofErr w:type="gramStart"/>
      <w:r>
        <w:rPr>
          <w:sz w:val="24"/>
        </w:rPr>
        <w:t>e.g.</w:t>
      </w:r>
      <w:proofErr w:type="gramEnd"/>
      <w:r>
        <w:rPr>
          <w:sz w:val="24"/>
        </w:rPr>
        <w:t xml:space="preserve"> digging ditches, swinging an ax, pushing a</w:t>
      </w:r>
      <w:r>
        <w:rPr>
          <w:spacing w:val="-42"/>
          <w:sz w:val="24"/>
        </w:rPr>
        <w:t xml:space="preserve"> </w:t>
      </w:r>
      <w:r>
        <w:rPr>
          <w:sz w:val="24"/>
        </w:rPr>
        <w:t>mower).</w:t>
      </w:r>
    </w:p>
    <w:p w14:paraId="096DDE9B" w14:textId="77777777" w:rsidR="00220060" w:rsidRDefault="00220060">
      <w:pPr>
        <w:pStyle w:val="BodyText"/>
        <w:rPr>
          <w:sz w:val="26"/>
        </w:rPr>
      </w:pPr>
    </w:p>
    <w:p w14:paraId="5701A3AB" w14:textId="77777777" w:rsidR="00220060" w:rsidRDefault="00220060">
      <w:pPr>
        <w:pStyle w:val="BodyText"/>
        <w:rPr>
          <w:sz w:val="26"/>
        </w:rPr>
      </w:pPr>
    </w:p>
    <w:p w14:paraId="74F0BC45" w14:textId="77777777" w:rsidR="00220060" w:rsidRDefault="00220060">
      <w:pPr>
        <w:pStyle w:val="BodyText"/>
        <w:spacing w:before="10"/>
        <w:rPr>
          <w:sz w:val="31"/>
        </w:rPr>
      </w:pPr>
    </w:p>
    <w:p w14:paraId="5273AB83" w14:textId="77777777" w:rsidR="00220060" w:rsidRDefault="00FD5B9F">
      <w:pPr>
        <w:pStyle w:val="ListParagraph"/>
        <w:numPr>
          <w:ilvl w:val="0"/>
          <w:numId w:val="34"/>
        </w:numPr>
        <w:tabs>
          <w:tab w:val="left" w:pos="676"/>
        </w:tabs>
        <w:spacing w:before="1" w:line="360" w:lineRule="auto"/>
        <w:ind w:right="708" w:firstLine="0"/>
        <w:rPr>
          <w:sz w:val="24"/>
        </w:rPr>
      </w:pPr>
      <w:r>
        <w:rPr>
          <w:sz w:val="24"/>
        </w:rPr>
        <w:t>Note: Moderate intensity activities may, in fact, be more than moderate</w:t>
      </w:r>
      <w:r>
        <w:rPr>
          <w:spacing w:val="-63"/>
          <w:sz w:val="24"/>
        </w:rPr>
        <w:t xml:space="preserve"> </w:t>
      </w:r>
      <w:r>
        <w:rPr>
          <w:sz w:val="24"/>
        </w:rPr>
        <w:t>if the participants are sedentary, not physically fit, elderly, and/or have a known cardiac, pulmonary, or metabolic</w:t>
      </w:r>
      <w:r>
        <w:rPr>
          <w:spacing w:val="-11"/>
          <w:sz w:val="24"/>
        </w:rPr>
        <w:t xml:space="preserve"> </w:t>
      </w:r>
      <w:r>
        <w:rPr>
          <w:sz w:val="24"/>
        </w:rPr>
        <w:t>disease.</w:t>
      </w:r>
    </w:p>
    <w:p w14:paraId="3A879197" w14:textId="77777777" w:rsidR="00220060" w:rsidRDefault="00220060">
      <w:pPr>
        <w:pStyle w:val="BodyText"/>
        <w:spacing w:before="7"/>
        <w:rPr>
          <w:sz w:val="34"/>
        </w:rPr>
      </w:pPr>
    </w:p>
    <w:p w14:paraId="7DE90EE4" w14:textId="77777777" w:rsidR="00220060" w:rsidRDefault="00FD5B9F">
      <w:pPr>
        <w:pStyle w:val="Heading1"/>
      </w:pPr>
      <w:r>
        <w:t>Reference:</w:t>
      </w:r>
    </w:p>
    <w:p w14:paraId="70ED3424" w14:textId="77777777" w:rsidR="00220060" w:rsidRDefault="00FD5B9F">
      <w:pPr>
        <w:spacing w:before="151"/>
        <w:ind w:left="386"/>
        <w:rPr>
          <w:sz w:val="24"/>
        </w:rPr>
      </w:pPr>
      <w:r>
        <w:rPr>
          <w:i/>
          <w:sz w:val="24"/>
        </w:rPr>
        <w:t xml:space="preserve">ACSM's Guidelines for Exercise Testing and Prescription </w:t>
      </w:r>
      <w:r>
        <w:rPr>
          <w:sz w:val="24"/>
        </w:rPr>
        <w:t>(2010.</w:t>
      </w:r>
    </w:p>
    <w:p w14:paraId="56F637E5" w14:textId="77777777" w:rsidR="00220060" w:rsidRDefault="00220060">
      <w:pPr>
        <w:pStyle w:val="BodyText"/>
        <w:spacing w:before="9"/>
        <w:rPr>
          <w:sz w:val="29"/>
        </w:rPr>
      </w:pPr>
    </w:p>
    <w:p w14:paraId="3ECB3EE8" w14:textId="77777777" w:rsidR="00220060" w:rsidRDefault="00FD5B9F">
      <w:pPr>
        <w:pStyle w:val="BodyText"/>
        <w:ind w:left="818"/>
      </w:pPr>
      <w:r>
        <w:t xml:space="preserve">Baltimore, MD: </w:t>
      </w:r>
      <w:proofErr w:type="spellStart"/>
      <w:proofErr w:type="gramStart"/>
      <w:r>
        <w:t>Lippincott,Williams</w:t>
      </w:r>
      <w:proofErr w:type="spellEnd"/>
      <w:proofErr w:type="gramEnd"/>
      <w:r>
        <w:t>, &amp; Wilkins.</w:t>
      </w:r>
    </w:p>
    <w:p w14:paraId="163927A5" w14:textId="77777777" w:rsidR="00220060" w:rsidRDefault="00220060">
      <w:pPr>
        <w:sectPr w:rsidR="00220060">
          <w:pgSz w:w="12240" w:h="15840"/>
          <w:pgMar w:top="1380" w:right="20" w:bottom="1200" w:left="180" w:header="698" w:footer="1002" w:gutter="0"/>
          <w:cols w:space="720"/>
        </w:sectPr>
      </w:pPr>
    </w:p>
    <w:p w14:paraId="29B2A4DB" w14:textId="77777777" w:rsidR="00220060" w:rsidRDefault="00220060">
      <w:pPr>
        <w:pStyle w:val="BodyText"/>
        <w:rPr>
          <w:sz w:val="20"/>
        </w:rPr>
      </w:pPr>
    </w:p>
    <w:p w14:paraId="456B3D13" w14:textId="77777777" w:rsidR="00220060" w:rsidRDefault="00220060">
      <w:pPr>
        <w:pStyle w:val="BodyText"/>
        <w:rPr>
          <w:sz w:val="20"/>
        </w:rPr>
      </w:pPr>
    </w:p>
    <w:p w14:paraId="3E12E1BC" w14:textId="77777777" w:rsidR="00220060" w:rsidRDefault="00220060">
      <w:pPr>
        <w:pStyle w:val="BodyText"/>
        <w:rPr>
          <w:sz w:val="20"/>
        </w:rPr>
      </w:pPr>
    </w:p>
    <w:p w14:paraId="756ACF59" w14:textId="77777777" w:rsidR="00220060" w:rsidRDefault="00220060">
      <w:pPr>
        <w:pStyle w:val="BodyText"/>
        <w:spacing w:before="9"/>
        <w:rPr>
          <w:sz w:val="25"/>
        </w:rPr>
      </w:pPr>
    </w:p>
    <w:p w14:paraId="1DA1724F" w14:textId="77777777" w:rsidR="00220060" w:rsidRDefault="00FD5B9F">
      <w:pPr>
        <w:pStyle w:val="Heading1"/>
        <w:spacing w:before="100"/>
      </w:pPr>
      <w:bookmarkStart w:id="2" w:name="_TOC_250009"/>
      <w:bookmarkEnd w:id="2"/>
      <w:r>
        <w:t>3.0 Education in Human Research Protection</w:t>
      </w:r>
    </w:p>
    <w:p w14:paraId="55AB069B" w14:textId="77777777" w:rsidR="00220060" w:rsidRDefault="00220060">
      <w:pPr>
        <w:pStyle w:val="BodyText"/>
        <w:spacing w:before="4"/>
        <w:rPr>
          <w:b/>
          <w:sz w:val="29"/>
        </w:rPr>
      </w:pPr>
    </w:p>
    <w:p w14:paraId="1D295435" w14:textId="77777777" w:rsidR="00220060" w:rsidRDefault="00FD5B9F">
      <w:pPr>
        <w:pStyle w:val="BodyText"/>
        <w:spacing w:line="372" w:lineRule="auto"/>
        <w:ind w:left="386" w:right="983"/>
      </w:pPr>
      <w:r>
        <w:rPr>
          <w:b/>
        </w:rPr>
        <w:t xml:space="preserve">Summary/Purpose: </w:t>
      </w:r>
      <w:r>
        <w:t>Mandatory educational requirement for all</w:t>
      </w:r>
      <w:r>
        <w:rPr>
          <w:spacing w:val="-61"/>
        </w:rPr>
        <w:t xml:space="preserve"> </w:t>
      </w:r>
      <w:r>
        <w:t>individuals involved in human subject research.</w:t>
      </w:r>
    </w:p>
    <w:p w14:paraId="55903E4F" w14:textId="77777777" w:rsidR="00220060" w:rsidRDefault="00220060">
      <w:pPr>
        <w:pStyle w:val="BodyText"/>
        <w:spacing w:before="8"/>
        <w:rPr>
          <w:sz w:val="34"/>
        </w:rPr>
      </w:pPr>
    </w:p>
    <w:p w14:paraId="19B33A5D" w14:textId="77777777" w:rsidR="00220060" w:rsidRDefault="00FD5B9F">
      <w:pPr>
        <w:pStyle w:val="BodyText"/>
        <w:spacing w:line="360" w:lineRule="auto"/>
        <w:ind w:left="386" w:right="338"/>
      </w:pPr>
      <w:r>
        <w:t>Education is a key component of UM’s human research protection program. Education includes the knowledge of federal, state, and local laws and regulations, relevant professional standards, and the policies and procedures of The University of Memphis regarding the protection of research</w:t>
      </w:r>
      <w:r>
        <w:rPr>
          <w:spacing w:val="-67"/>
        </w:rPr>
        <w:t xml:space="preserve"> </w:t>
      </w:r>
      <w:r>
        <w:t>participants and the conduct of research. IRB applications will be accepted only when the primary investigator and where applicable their faculty advisor have</w:t>
      </w:r>
      <w:r>
        <w:rPr>
          <w:spacing w:val="-68"/>
        </w:rPr>
        <w:t xml:space="preserve"> </w:t>
      </w:r>
      <w:r>
        <w:t>completed the education requirement.</w:t>
      </w:r>
    </w:p>
    <w:p w14:paraId="0BD2B736" w14:textId="77777777" w:rsidR="00220060" w:rsidRDefault="00220060">
      <w:pPr>
        <w:pStyle w:val="BodyText"/>
        <w:spacing w:before="3"/>
        <w:rPr>
          <w:sz w:val="35"/>
        </w:rPr>
      </w:pPr>
    </w:p>
    <w:p w14:paraId="2DCB59A7" w14:textId="77777777" w:rsidR="00220060" w:rsidRDefault="00FD5B9F">
      <w:pPr>
        <w:pStyle w:val="BodyText"/>
        <w:spacing w:before="1" w:line="360" w:lineRule="auto"/>
        <w:ind w:left="386"/>
      </w:pPr>
      <w:r>
        <w:t>UM utilizes an online educational program sponsored by the Collaborative</w:t>
      </w:r>
      <w:r>
        <w:rPr>
          <w:spacing w:val="-65"/>
        </w:rPr>
        <w:t xml:space="preserve"> </w:t>
      </w:r>
      <w:r>
        <w:t>IRB Training Initiative (CITI) and hosted by the University of Miami.</w:t>
      </w:r>
    </w:p>
    <w:p w14:paraId="6D3B16A2" w14:textId="77777777" w:rsidR="00220060" w:rsidRDefault="00FD5B9F">
      <w:pPr>
        <w:pStyle w:val="BodyText"/>
        <w:spacing w:line="360" w:lineRule="auto"/>
        <w:ind w:left="386" w:right="675"/>
      </w:pPr>
      <w:r>
        <w:t>Investigators, their faculty advisors, Institutional Review Board (IRB) members, and IRB staff are required to complete the appropriate CITI</w:t>
      </w:r>
      <w:r>
        <w:rPr>
          <w:spacing w:val="-64"/>
        </w:rPr>
        <w:t xml:space="preserve"> </w:t>
      </w:r>
      <w:r>
        <w:t>course for their group and subject population. CITI certification is good for two years. A refresher course must be completed on or before one’s two-year anniversary date.</w:t>
      </w:r>
    </w:p>
    <w:p w14:paraId="0EE0432F" w14:textId="77777777" w:rsidR="00220060" w:rsidRDefault="00220060">
      <w:pPr>
        <w:spacing w:line="360" w:lineRule="auto"/>
        <w:sectPr w:rsidR="00220060">
          <w:pgSz w:w="12240" w:h="15840"/>
          <w:pgMar w:top="1380" w:right="20" w:bottom="1200" w:left="180" w:header="698" w:footer="1002" w:gutter="0"/>
          <w:cols w:space="720"/>
        </w:sectPr>
      </w:pPr>
    </w:p>
    <w:p w14:paraId="4C7E1F24" w14:textId="77777777" w:rsidR="00220060" w:rsidRDefault="00220060">
      <w:pPr>
        <w:pStyle w:val="BodyText"/>
        <w:rPr>
          <w:sz w:val="20"/>
        </w:rPr>
      </w:pPr>
    </w:p>
    <w:p w14:paraId="1D7D8358" w14:textId="77777777" w:rsidR="00220060" w:rsidRDefault="00220060">
      <w:pPr>
        <w:pStyle w:val="BodyText"/>
        <w:rPr>
          <w:sz w:val="20"/>
        </w:rPr>
      </w:pPr>
    </w:p>
    <w:p w14:paraId="73248395" w14:textId="77777777" w:rsidR="00220060" w:rsidRDefault="00220060">
      <w:pPr>
        <w:pStyle w:val="BodyText"/>
        <w:rPr>
          <w:sz w:val="28"/>
        </w:rPr>
      </w:pPr>
    </w:p>
    <w:p w14:paraId="5AD8E94F" w14:textId="77777777" w:rsidR="00220060" w:rsidRDefault="00FD5B9F">
      <w:pPr>
        <w:pStyle w:val="Heading1"/>
        <w:spacing w:before="100"/>
      </w:pPr>
      <w:bookmarkStart w:id="3" w:name="_TOC_250008"/>
      <w:bookmarkEnd w:id="3"/>
      <w:r>
        <w:t>4.0 Identifiable Human Subjects Data Security</w:t>
      </w:r>
    </w:p>
    <w:p w14:paraId="4E7B510B" w14:textId="77777777" w:rsidR="00220060" w:rsidRDefault="00FD5B9F">
      <w:pPr>
        <w:pStyle w:val="BodyText"/>
        <w:spacing w:before="134" w:line="364" w:lineRule="auto"/>
        <w:ind w:left="386" w:right="565"/>
      </w:pPr>
      <w:r>
        <w:rPr>
          <w:b/>
        </w:rPr>
        <w:t xml:space="preserve">Summary/Purpose: </w:t>
      </w:r>
      <w:r>
        <w:t>Encryption requirements for identifiable and sensitive</w:t>
      </w:r>
      <w:r>
        <w:rPr>
          <w:spacing w:val="-67"/>
        </w:rPr>
        <w:t xml:space="preserve"> </w:t>
      </w:r>
      <w:r>
        <w:t>human subject data. The University of Memphis extends NIH policy (Notice Number: NOT-OD-07-054) regarding data security to all IRB-approved projects.</w:t>
      </w:r>
    </w:p>
    <w:p w14:paraId="6BE0E890" w14:textId="77777777" w:rsidR="00220060" w:rsidRDefault="00FD5B9F">
      <w:pPr>
        <w:pStyle w:val="BodyText"/>
        <w:spacing w:line="360" w:lineRule="auto"/>
        <w:ind w:left="386"/>
      </w:pPr>
      <w:r>
        <w:t>Researchers are responsible for protecting sensitive and confidential</w:t>
      </w:r>
      <w:r>
        <w:rPr>
          <w:spacing w:val="-66"/>
        </w:rPr>
        <w:t xml:space="preserve"> </w:t>
      </w:r>
      <w:r>
        <w:t xml:space="preserve">human subject </w:t>
      </w:r>
      <w:proofErr w:type="gramStart"/>
      <w:r>
        <w:t>data, and</w:t>
      </w:r>
      <w:proofErr w:type="gramEnd"/>
      <w:r>
        <w:t xml:space="preserve"> must take reasonable and appropriate action to prevent inadvertent disclosure, release, or loss of sensitive information.</w:t>
      </w:r>
    </w:p>
    <w:p w14:paraId="2E46C6C9" w14:textId="77777777" w:rsidR="00220060" w:rsidRDefault="00FD5B9F">
      <w:pPr>
        <w:pStyle w:val="ListParagraph"/>
        <w:numPr>
          <w:ilvl w:val="0"/>
          <w:numId w:val="28"/>
        </w:numPr>
        <w:tabs>
          <w:tab w:val="left" w:pos="819"/>
        </w:tabs>
        <w:spacing w:line="360" w:lineRule="auto"/>
        <w:ind w:right="853" w:firstLine="0"/>
        <w:rPr>
          <w:sz w:val="24"/>
        </w:rPr>
      </w:pPr>
      <w:r>
        <w:rPr>
          <w:sz w:val="24"/>
        </w:rPr>
        <w:t>All information systems, electronic or hard copy, that contain</w:t>
      </w:r>
      <w:r>
        <w:rPr>
          <w:spacing w:val="-62"/>
          <w:sz w:val="24"/>
        </w:rPr>
        <w:t xml:space="preserve"> </w:t>
      </w:r>
      <w:r>
        <w:rPr>
          <w:sz w:val="24"/>
        </w:rPr>
        <w:t>sensitive data must be protected from unauthorized</w:t>
      </w:r>
      <w:r>
        <w:rPr>
          <w:spacing w:val="-13"/>
          <w:sz w:val="24"/>
        </w:rPr>
        <w:t xml:space="preserve"> </w:t>
      </w:r>
      <w:r>
        <w:rPr>
          <w:sz w:val="24"/>
        </w:rPr>
        <w:t>access.</w:t>
      </w:r>
    </w:p>
    <w:p w14:paraId="6C44EB34" w14:textId="77777777" w:rsidR="00220060" w:rsidRDefault="00FD5B9F">
      <w:pPr>
        <w:pStyle w:val="ListParagraph"/>
        <w:numPr>
          <w:ilvl w:val="0"/>
          <w:numId w:val="28"/>
        </w:numPr>
        <w:tabs>
          <w:tab w:val="left" w:pos="819"/>
        </w:tabs>
        <w:spacing w:line="360" w:lineRule="auto"/>
        <w:ind w:right="1429" w:firstLine="0"/>
        <w:rPr>
          <w:sz w:val="24"/>
        </w:rPr>
      </w:pPr>
      <w:r>
        <w:rPr>
          <w:sz w:val="24"/>
        </w:rPr>
        <w:t>PIs should avoid housing subjects’ sensitive information on</w:t>
      </w:r>
      <w:r>
        <w:rPr>
          <w:spacing w:val="-59"/>
          <w:sz w:val="24"/>
        </w:rPr>
        <w:t xml:space="preserve"> </w:t>
      </w:r>
      <w:r>
        <w:rPr>
          <w:sz w:val="24"/>
        </w:rPr>
        <w:t>portable storage</w:t>
      </w:r>
      <w:r>
        <w:rPr>
          <w:spacing w:val="-2"/>
          <w:sz w:val="24"/>
        </w:rPr>
        <w:t xml:space="preserve"> </w:t>
      </w:r>
      <w:r>
        <w:rPr>
          <w:sz w:val="24"/>
        </w:rPr>
        <w:t>devices.</w:t>
      </w:r>
    </w:p>
    <w:p w14:paraId="2B001018" w14:textId="77777777" w:rsidR="00220060" w:rsidRDefault="00220060">
      <w:pPr>
        <w:pStyle w:val="BodyText"/>
        <w:spacing w:before="8"/>
        <w:rPr>
          <w:sz w:val="34"/>
        </w:rPr>
      </w:pPr>
    </w:p>
    <w:p w14:paraId="3C763944" w14:textId="77777777" w:rsidR="00220060" w:rsidRDefault="00FD5B9F">
      <w:pPr>
        <w:pStyle w:val="Heading1"/>
      </w:pPr>
      <w:r>
        <w:t>Sensitive Information</w:t>
      </w:r>
    </w:p>
    <w:p w14:paraId="1E7FC9A9" w14:textId="77777777" w:rsidR="00220060" w:rsidRDefault="00FD5B9F">
      <w:pPr>
        <w:pStyle w:val="BodyText"/>
        <w:spacing w:before="147" w:line="360" w:lineRule="auto"/>
        <w:ind w:left="386" w:right="363"/>
      </w:pPr>
      <w:r>
        <w:t>Sensitive information is any information recorded in such a manner that subjects can be identified, either directly or through linked identifiers,</w:t>
      </w:r>
      <w:r>
        <w:rPr>
          <w:spacing w:val="-66"/>
        </w:rPr>
        <w:t xml:space="preserve"> </w:t>
      </w:r>
      <w:r>
        <w:t>or information which, if disclosed, could place the subjects at risk of</w:t>
      </w:r>
      <w:r>
        <w:rPr>
          <w:spacing w:val="-66"/>
        </w:rPr>
        <w:t xml:space="preserve"> </w:t>
      </w:r>
      <w:r>
        <w:t>criminal or civil liability or be damaging to the subjects’ financial standing, employability, or reputation.</w:t>
      </w:r>
    </w:p>
    <w:p w14:paraId="276817B6" w14:textId="77777777" w:rsidR="00220060" w:rsidRDefault="00FD5B9F">
      <w:pPr>
        <w:pStyle w:val="BodyText"/>
        <w:spacing w:line="272" w:lineRule="exact"/>
        <w:ind w:left="386"/>
      </w:pPr>
      <w:r>
        <w:t>Sensitive information includes but is not limited to:</w:t>
      </w:r>
    </w:p>
    <w:p w14:paraId="5F626740" w14:textId="77777777" w:rsidR="00220060" w:rsidRDefault="00FD5B9F">
      <w:pPr>
        <w:pStyle w:val="ListParagraph"/>
        <w:numPr>
          <w:ilvl w:val="0"/>
          <w:numId w:val="34"/>
        </w:numPr>
        <w:tabs>
          <w:tab w:val="left" w:pos="675"/>
        </w:tabs>
        <w:spacing w:before="136"/>
        <w:ind w:left="674" w:hanging="288"/>
        <w:rPr>
          <w:sz w:val="24"/>
        </w:rPr>
      </w:pPr>
      <w:r>
        <w:rPr>
          <w:sz w:val="24"/>
        </w:rPr>
        <w:t>mental health survey or interview</w:t>
      </w:r>
      <w:r>
        <w:rPr>
          <w:spacing w:val="-9"/>
          <w:sz w:val="24"/>
        </w:rPr>
        <w:t xml:space="preserve"> </w:t>
      </w:r>
      <w:r>
        <w:rPr>
          <w:sz w:val="24"/>
        </w:rPr>
        <w:t>data</w:t>
      </w:r>
    </w:p>
    <w:p w14:paraId="5D1FDCB0" w14:textId="77777777" w:rsidR="00220060" w:rsidRDefault="00FD5B9F">
      <w:pPr>
        <w:pStyle w:val="ListParagraph"/>
        <w:numPr>
          <w:ilvl w:val="0"/>
          <w:numId w:val="34"/>
        </w:numPr>
        <w:tabs>
          <w:tab w:val="left" w:pos="675"/>
        </w:tabs>
        <w:spacing w:before="136"/>
        <w:ind w:left="674" w:hanging="288"/>
        <w:rPr>
          <w:sz w:val="24"/>
        </w:rPr>
      </w:pPr>
      <w:r>
        <w:rPr>
          <w:sz w:val="24"/>
        </w:rPr>
        <w:t>sexual</w:t>
      </w:r>
      <w:r>
        <w:rPr>
          <w:spacing w:val="-16"/>
          <w:sz w:val="24"/>
        </w:rPr>
        <w:t xml:space="preserve"> </w:t>
      </w:r>
      <w:r>
        <w:rPr>
          <w:sz w:val="24"/>
        </w:rPr>
        <w:t>behaviors</w:t>
      </w:r>
    </w:p>
    <w:p w14:paraId="2A622EFF" w14:textId="77777777" w:rsidR="00220060" w:rsidRDefault="00FD5B9F">
      <w:pPr>
        <w:pStyle w:val="ListParagraph"/>
        <w:numPr>
          <w:ilvl w:val="0"/>
          <w:numId w:val="34"/>
        </w:numPr>
        <w:tabs>
          <w:tab w:val="left" w:pos="675"/>
        </w:tabs>
        <w:spacing w:before="136"/>
        <w:ind w:left="674" w:hanging="288"/>
        <w:rPr>
          <w:sz w:val="24"/>
        </w:rPr>
      </w:pPr>
      <w:r>
        <w:rPr>
          <w:sz w:val="24"/>
        </w:rPr>
        <w:t>illegal drug</w:t>
      </w:r>
      <w:r>
        <w:rPr>
          <w:spacing w:val="-15"/>
          <w:sz w:val="24"/>
        </w:rPr>
        <w:t xml:space="preserve"> </w:t>
      </w:r>
      <w:r>
        <w:rPr>
          <w:sz w:val="24"/>
        </w:rPr>
        <w:t>use</w:t>
      </w:r>
    </w:p>
    <w:p w14:paraId="13B1A510" w14:textId="77777777" w:rsidR="00220060" w:rsidRDefault="00FD5B9F">
      <w:pPr>
        <w:pStyle w:val="ListParagraph"/>
        <w:numPr>
          <w:ilvl w:val="0"/>
          <w:numId w:val="34"/>
        </w:numPr>
        <w:tabs>
          <w:tab w:val="left" w:pos="675"/>
        </w:tabs>
        <w:spacing w:before="137"/>
        <w:ind w:left="674" w:hanging="288"/>
        <w:rPr>
          <w:sz w:val="24"/>
        </w:rPr>
      </w:pPr>
      <w:r>
        <w:rPr>
          <w:sz w:val="24"/>
        </w:rPr>
        <w:t>medical</w:t>
      </w:r>
      <w:r>
        <w:rPr>
          <w:spacing w:val="-16"/>
          <w:sz w:val="24"/>
        </w:rPr>
        <w:t xml:space="preserve"> </w:t>
      </w:r>
      <w:r>
        <w:rPr>
          <w:sz w:val="24"/>
        </w:rPr>
        <w:t>diseases</w:t>
      </w:r>
    </w:p>
    <w:p w14:paraId="211601AC" w14:textId="77777777" w:rsidR="00220060" w:rsidRDefault="00FD5B9F">
      <w:pPr>
        <w:pStyle w:val="ListParagraph"/>
        <w:numPr>
          <w:ilvl w:val="0"/>
          <w:numId w:val="34"/>
        </w:numPr>
        <w:tabs>
          <w:tab w:val="left" w:pos="675"/>
        </w:tabs>
        <w:spacing w:before="136"/>
        <w:ind w:left="674" w:hanging="288"/>
        <w:rPr>
          <w:sz w:val="24"/>
        </w:rPr>
      </w:pPr>
      <w:r>
        <w:rPr>
          <w:sz w:val="24"/>
        </w:rPr>
        <w:t>financial</w:t>
      </w:r>
      <w:r>
        <w:rPr>
          <w:spacing w:val="-2"/>
          <w:sz w:val="24"/>
        </w:rPr>
        <w:t xml:space="preserve"> </w:t>
      </w:r>
      <w:r>
        <w:rPr>
          <w:sz w:val="24"/>
        </w:rPr>
        <w:t>information</w:t>
      </w:r>
    </w:p>
    <w:p w14:paraId="644AF96D" w14:textId="77777777" w:rsidR="00220060" w:rsidRDefault="00FD5B9F">
      <w:pPr>
        <w:pStyle w:val="Heading1"/>
        <w:spacing w:before="123"/>
      </w:pPr>
      <w:r>
        <w:t>Non-sensitive information might include:</w:t>
      </w:r>
    </w:p>
    <w:p w14:paraId="2B4FB18D" w14:textId="77777777" w:rsidR="00220060" w:rsidRDefault="00FD5B9F">
      <w:pPr>
        <w:pStyle w:val="ListParagraph"/>
        <w:numPr>
          <w:ilvl w:val="0"/>
          <w:numId w:val="34"/>
        </w:numPr>
        <w:tabs>
          <w:tab w:val="left" w:pos="675"/>
        </w:tabs>
        <w:spacing w:before="149"/>
        <w:ind w:left="674" w:hanging="288"/>
        <w:rPr>
          <w:sz w:val="24"/>
        </w:rPr>
      </w:pPr>
      <w:r>
        <w:rPr>
          <w:sz w:val="24"/>
        </w:rPr>
        <w:t>attitude</w:t>
      </w:r>
      <w:r>
        <w:rPr>
          <w:spacing w:val="-2"/>
          <w:sz w:val="24"/>
        </w:rPr>
        <w:t xml:space="preserve"> </w:t>
      </w:r>
      <w:r>
        <w:rPr>
          <w:sz w:val="24"/>
        </w:rPr>
        <w:t>data</w:t>
      </w:r>
    </w:p>
    <w:p w14:paraId="2B5B37BB" w14:textId="77777777" w:rsidR="00220060" w:rsidRDefault="00FD5B9F">
      <w:pPr>
        <w:pStyle w:val="ListParagraph"/>
        <w:numPr>
          <w:ilvl w:val="0"/>
          <w:numId w:val="34"/>
        </w:numPr>
        <w:tabs>
          <w:tab w:val="left" w:pos="675"/>
        </w:tabs>
        <w:spacing w:before="132"/>
        <w:ind w:left="674" w:hanging="288"/>
        <w:rPr>
          <w:sz w:val="24"/>
        </w:rPr>
      </w:pPr>
      <w:r>
        <w:rPr>
          <w:sz w:val="24"/>
        </w:rPr>
        <w:t>personality survey</w:t>
      </w:r>
      <w:r>
        <w:rPr>
          <w:spacing w:val="-3"/>
          <w:sz w:val="24"/>
        </w:rPr>
        <w:t xml:space="preserve"> </w:t>
      </w:r>
      <w:r>
        <w:rPr>
          <w:sz w:val="24"/>
        </w:rPr>
        <w:t>data</w:t>
      </w:r>
    </w:p>
    <w:p w14:paraId="6575BBAD" w14:textId="77777777" w:rsidR="00220060" w:rsidRDefault="00FD5B9F">
      <w:pPr>
        <w:pStyle w:val="ListParagraph"/>
        <w:numPr>
          <w:ilvl w:val="0"/>
          <w:numId w:val="34"/>
        </w:numPr>
        <w:tabs>
          <w:tab w:val="left" w:pos="675"/>
        </w:tabs>
        <w:spacing w:before="137"/>
        <w:ind w:left="674" w:hanging="288"/>
        <w:rPr>
          <w:sz w:val="24"/>
        </w:rPr>
      </w:pPr>
      <w:r>
        <w:rPr>
          <w:sz w:val="24"/>
        </w:rPr>
        <w:t>health</w:t>
      </w:r>
      <w:r>
        <w:rPr>
          <w:spacing w:val="-2"/>
          <w:sz w:val="24"/>
        </w:rPr>
        <w:t xml:space="preserve"> </w:t>
      </w:r>
      <w:r>
        <w:rPr>
          <w:sz w:val="24"/>
        </w:rPr>
        <w:t>behaviors</w:t>
      </w:r>
    </w:p>
    <w:p w14:paraId="70ADC545" w14:textId="77777777" w:rsidR="00220060" w:rsidRDefault="00FD5B9F">
      <w:pPr>
        <w:pStyle w:val="ListParagraph"/>
        <w:numPr>
          <w:ilvl w:val="0"/>
          <w:numId w:val="34"/>
        </w:numPr>
        <w:tabs>
          <w:tab w:val="left" w:pos="675"/>
        </w:tabs>
        <w:spacing w:before="136"/>
        <w:ind w:left="674" w:hanging="288"/>
        <w:rPr>
          <w:sz w:val="24"/>
        </w:rPr>
      </w:pPr>
      <w:r>
        <w:rPr>
          <w:sz w:val="24"/>
        </w:rPr>
        <w:t>human performance</w:t>
      </w:r>
      <w:r>
        <w:rPr>
          <w:spacing w:val="-3"/>
          <w:sz w:val="24"/>
        </w:rPr>
        <w:t xml:space="preserve"> </w:t>
      </w:r>
      <w:r>
        <w:rPr>
          <w:sz w:val="24"/>
        </w:rPr>
        <w:t>data</w:t>
      </w:r>
    </w:p>
    <w:p w14:paraId="5575D7B5" w14:textId="77777777" w:rsidR="00220060" w:rsidRDefault="00220060">
      <w:pPr>
        <w:rPr>
          <w:sz w:val="24"/>
        </w:rPr>
        <w:sectPr w:rsidR="00220060">
          <w:pgSz w:w="12240" w:h="15840"/>
          <w:pgMar w:top="1380" w:right="20" w:bottom="1200" w:left="180" w:header="698" w:footer="1002" w:gutter="0"/>
          <w:cols w:space="720"/>
        </w:sectPr>
      </w:pPr>
    </w:p>
    <w:p w14:paraId="24E12D79" w14:textId="77777777" w:rsidR="00220060" w:rsidRDefault="00220060">
      <w:pPr>
        <w:pStyle w:val="BodyText"/>
        <w:rPr>
          <w:sz w:val="20"/>
        </w:rPr>
      </w:pPr>
    </w:p>
    <w:p w14:paraId="6D9A31F4" w14:textId="77777777" w:rsidR="00220060" w:rsidRDefault="00220060">
      <w:pPr>
        <w:pStyle w:val="BodyText"/>
        <w:spacing w:before="9"/>
        <w:rPr>
          <w:sz w:val="20"/>
        </w:rPr>
      </w:pPr>
    </w:p>
    <w:p w14:paraId="4F7B43EB" w14:textId="77777777" w:rsidR="00220060" w:rsidRDefault="00FD5B9F">
      <w:pPr>
        <w:pStyle w:val="Heading1"/>
      </w:pPr>
      <w:r>
        <w:t>Portable Devices</w:t>
      </w:r>
    </w:p>
    <w:p w14:paraId="46E965F6" w14:textId="77777777" w:rsidR="00220060" w:rsidRDefault="00FD5B9F">
      <w:pPr>
        <w:pStyle w:val="BodyText"/>
        <w:spacing w:before="149" w:line="357" w:lineRule="auto"/>
        <w:ind w:left="386" w:right="983"/>
      </w:pPr>
      <w:r>
        <w:t>If portable storage devices must be used, the data should be</w:t>
      </w:r>
      <w:r>
        <w:rPr>
          <w:spacing w:val="-60"/>
        </w:rPr>
        <w:t xml:space="preserve"> </w:t>
      </w:r>
      <w:r>
        <w:t>encrypted. These devices include but are not limited to:</w:t>
      </w:r>
    </w:p>
    <w:p w14:paraId="02F9752C" w14:textId="77777777" w:rsidR="00220060" w:rsidRDefault="00FD5B9F">
      <w:pPr>
        <w:pStyle w:val="ListParagraph"/>
        <w:numPr>
          <w:ilvl w:val="0"/>
          <w:numId w:val="34"/>
        </w:numPr>
        <w:tabs>
          <w:tab w:val="left" w:pos="675"/>
        </w:tabs>
        <w:spacing w:before="3"/>
        <w:ind w:left="674" w:hanging="288"/>
        <w:rPr>
          <w:sz w:val="24"/>
        </w:rPr>
      </w:pPr>
      <w:r>
        <w:rPr>
          <w:sz w:val="24"/>
        </w:rPr>
        <w:t>laptop</w:t>
      </w:r>
      <w:r>
        <w:rPr>
          <w:spacing w:val="-2"/>
          <w:sz w:val="24"/>
        </w:rPr>
        <w:t xml:space="preserve"> </w:t>
      </w:r>
      <w:r>
        <w:rPr>
          <w:sz w:val="24"/>
        </w:rPr>
        <w:t>computers</w:t>
      </w:r>
    </w:p>
    <w:p w14:paraId="3710D48E" w14:textId="77777777" w:rsidR="00220060" w:rsidRDefault="00FD5B9F">
      <w:pPr>
        <w:pStyle w:val="ListParagraph"/>
        <w:numPr>
          <w:ilvl w:val="0"/>
          <w:numId w:val="34"/>
        </w:numPr>
        <w:tabs>
          <w:tab w:val="left" w:pos="675"/>
        </w:tabs>
        <w:spacing w:before="136"/>
        <w:ind w:left="674" w:hanging="288"/>
        <w:rPr>
          <w:sz w:val="24"/>
        </w:rPr>
      </w:pPr>
      <w:r>
        <w:rPr>
          <w:sz w:val="24"/>
        </w:rPr>
        <w:t>personal digital</w:t>
      </w:r>
      <w:r>
        <w:rPr>
          <w:spacing w:val="-3"/>
          <w:sz w:val="24"/>
        </w:rPr>
        <w:t xml:space="preserve"> </w:t>
      </w:r>
      <w:r>
        <w:rPr>
          <w:sz w:val="24"/>
        </w:rPr>
        <w:t>assistants</w:t>
      </w:r>
    </w:p>
    <w:p w14:paraId="1BB70E94" w14:textId="77777777" w:rsidR="00220060" w:rsidRDefault="00FD5B9F">
      <w:pPr>
        <w:pStyle w:val="ListParagraph"/>
        <w:numPr>
          <w:ilvl w:val="0"/>
          <w:numId w:val="34"/>
        </w:numPr>
        <w:tabs>
          <w:tab w:val="left" w:pos="675"/>
        </w:tabs>
        <w:spacing w:before="136"/>
        <w:ind w:left="674" w:hanging="288"/>
        <w:rPr>
          <w:sz w:val="24"/>
        </w:rPr>
      </w:pPr>
      <w:r>
        <w:rPr>
          <w:sz w:val="24"/>
        </w:rPr>
        <w:t>cell</w:t>
      </w:r>
      <w:r>
        <w:rPr>
          <w:spacing w:val="-2"/>
          <w:sz w:val="24"/>
        </w:rPr>
        <w:t xml:space="preserve"> </w:t>
      </w:r>
      <w:r>
        <w:rPr>
          <w:sz w:val="24"/>
        </w:rPr>
        <w:t>phones</w:t>
      </w:r>
    </w:p>
    <w:p w14:paraId="58B6F6B7" w14:textId="77777777" w:rsidR="00220060" w:rsidRDefault="00FD5B9F">
      <w:pPr>
        <w:pStyle w:val="ListParagraph"/>
        <w:numPr>
          <w:ilvl w:val="0"/>
          <w:numId w:val="34"/>
        </w:numPr>
        <w:tabs>
          <w:tab w:val="left" w:pos="675"/>
        </w:tabs>
        <w:spacing w:before="136"/>
        <w:ind w:left="674" w:hanging="288"/>
        <w:rPr>
          <w:sz w:val="24"/>
        </w:rPr>
      </w:pPr>
      <w:r>
        <w:rPr>
          <w:sz w:val="24"/>
        </w:rPr>
        <w:t>pocket or portable memory devices such as thumb, jump, and flash</w:t>
      </w:r>
      <w:r>
        <w:rPr>
          <w:spacing w:val="-40"/>
          <w:sz w:val="24"/>
        </w:rPr>
        <w:t xml:space="preserve"> </w:t>
      </w:r>
      <w:r>
        <w:rPr>
          <w:sz w:val="24"/>
        </w:rPr>
        <w:t>drives</w:t>
      </w:r>
    </w:p>
    <w:p w14:paraId="7E23B819" w14:textId="77777777" w:rsidR="00220060" w:rsidRDefault="00FD5B9F">
      <w:pPr>
        <w:pStyle w:val="ListParagraph"/>
        <w:numPr>
          <w:ilvl w:val="0"/>
          <w:numId w:val="34"/>
        </w:numPr>
        <w:tabs>
          <w:tab w:val="left" w:pos="675"/>
        </w:tabs>
        <w:spacing w:before="136"/>
        <w:ind w:left="674" w:hanging="288"/>
        <w:rPr>
          <w:sz w:val="24"/>
        </w:rPr>
      </w:pPr>
      <w:r>
        <w:rPr>
          <w:sz w:val="24"/>
        </w:rPr>
        <w:t>CDs and</w:t>
      </w:r>
      <w:r>
        <w:rPr>
          <w:spacing w:val="-3"/>
          <w:sz w:val="24"/>
        </w:rPr>
        <w:t xml:space="preserve"> </w:t>
      </w:r>
      <w:r>
        <w:rPr>
          <w:sz w:val="24"/>
        </w:rPr>
        <w:t>DVDs</w:t>
      </w:r>
    </w:p>
    <w:p w14:paraId="3B5A8D52" w14:textId="77777777" w:rsidR="00220060" w:rsidRDefault="00220060">
      <w:pPr>
        <w:pStyle w:val="BodyText"/>
        <w:rPr>
          <w:sz w:val="26"/>
        </w:rPr>
      </w:pPr>
    </w:p>
    <w:p w14:paraId="1BEC4E8B" w14:textId="77777777" w:rsidR="00220060" w:rsidRDefault="00220060">
      <w:pPr>
        <w:pStyle w:val="BodyText"/>
        <w:spacing w:before="10"/>
        <w:rPr>
          <w:sz w:val="20"/>
        </w:rPr>
      </w:pPr>
    </w:p>
    <w:p w14:paraId="538DF679" w14:textId="77777777" w:rsidR="00220060" w:rsidRDefault="00FD5B9F">
      <w:pPr>
        <w:pStyle w:val="Heading1"/>
      </w:pPr>
      <w:r>
        <w:t>Non-Portable Devices</w:t>
      </w:r>
    </w:p>
    <w:p w14:paraId="083560D8" w14:textId="77777777" w:rsidR="00220060" w:rsidRDefault="00FD5B9F">
      <w:pPr>
        <w:pStyle w:val="BodyText"/>
        <w:spacing w:before="149" w:line="360" w:lineRule="auto"/>
        <w:ind w:left="386" w:right="983"/>
      </w:pPr>
      <w:r>
        <w:t>Non-portable devices (i.e., desktop computers) must have proper</w:t>
      </w:r>
      <w:r>
        <w:rPr>
          <w:spacing w:val="-61"/>
        </w:rPr>
        <w:t xml:space="preserve"> </w:t>
      </w:r>
      <w:r>
        <w:t>access controls such as strong password protection.</w:t>
      </w:r>
    </w:p>
    <w:p w14:paraId="02D0ECA1" w14:textId="77777777" w:rsidR="00220060" w:rsidRDefault="00220060">
      <w:pPr>
        <w:pStyle w:val="BodyText"/>
        <w:spacing w:before="10"/>
        <w:rPr>
          <w:sz w:val="34"/>
        </w:rPr>
      </w:pPr>
    </w:p>
    <w:p w14:paraId="24128BC5" w14:textId="77777777" w:rsidR="00220060" w:rsidRDefault="00FD5B9F">
      <w:pPr>
        <w:pStyle w:val="Heading1"/>
      </w:pPr>
      <w:r>
        <w:t>Transmitting Research Data Electronically</w:t>
      </w:r>
    </w:p>
    <w:p w14:paraId="7688CFA5" w14:textId="77777777" w:rsidR="00220060" w:rsidRDefault="00FD5B9F">
      <w:pPr>
        <w:pStyle w:val="BodyText"/>
        <w:spacing w:before="147" w:line="360" w:lineRule="auto"/>
        <w:ind w:left="386"/>
      </w:pPr>
      <w:r>
        <w:t>Research data should be transmitted only when the security of the</w:t>
      </w:r>
      <w:r>
        <w:rPr>
          <w:spacing w:val="-66"/>
        </w:rPr>
        <w:t xml:space="preserve"> </w:t>
      </w:r>
      <w:r>
        <w:t>recipient’s systems is known.</w:t>
      </w:r>
    </w:p>
    <w:p w14:paraId="7992DDEE" w14:textId="77777777" w:rsidR="00220060" w:rsidRDefault="00220060">
      <w:pPr>
        <w:pStyle w:val="BodyText"/>
        <w:spacing w:before="9"/>
        <w:rPr>
          <w:sz w:val="34"/>
        </w:rPr>
      </w:pPr>
    </w:p>
    <w:p w14:paraId="1258F05F" w14:textId="77777777" w:rsidR="00220060" w:rsidRDefault="00FD5B9F">
      <w:pPr>
        <w:pStyle w:val="Heading1"/>
      </w:pPr>
      <w:r>
        <w:t>Guidance on &amp; Requirements for Data Encryption</w:t>
      </w:r>
    </w:p>
    <w:p w14:paraId="790A1831" w14:textId="77777777" w:rsidR="00220060" w:rsidRDefault="00FD5B9F">
      <w:pPr>
        <w:pStyle w:val="BodyText"/>
        <w:spacing w:before="149" w:line="360" w:lineRule="auto"/>
        <w:ind w:left="386"/>
      </w:pPr>
      <w:r>
        <w:t>Free, user-friendly encryption software, recommended by IT is available</w:t>
      </w:r>
      <w:r>
        <w:rPr>
          <w:spacing w:val="-64"/>
        </w:rPr>
        <w:t xml:space="preserve"> </w:t>
      </w:r>
      <w:r>
        <w:t xml:space="preserve">at </w:t>
      </w:r>
      <w:hyperlink r:id="rId16">
        <w:r>
          <w:rPr>
            <w:color w:val="0000FF"/>
          </w:rPr>
          <w:t>http://www.truecrypt.org/</w:t>
        </w:r>
      </w:hyperlink>
    </w:p>
    <w:p w14:paraId="134F0C09" w14:textId="77777777" w:rsidR="00220060" w:rsidRDefault="00FD5B9F">
      <w:pPr>
        <w:pStyle w:val="BodyText"/>
        <w:spacing w:before="1" w:line="360" w:lineRule="auto"/>
        <w:ind w:left="386" w:right="498"/>
      </w:pPr>
      <w:r>
        <w:t xml:space="preserve">Encryption requires creation of a password and/or certificate to access your encrypted data (see user instructions on website). Loss of those access keys means data can never be recovered. If human </w:t>
      </w:r>
      <w:proofErr w:type="gramStart"/>
      <w:r>
        <w:t>subjects</w:t>
      </w:r>
      <w:proofErr w:type="gramEnd"/>
      <w:r>
        <w:t xml:space="preserve"> data are lost, the</w:t>
      </w:r>
      <w:r>
        <w:rPr>
          <w:spacing w:val="-64"/>
        </w:rPr>
        <w:t xml:space="preserve"> </w:t>
      </w:r>
      <w:r>
        <w:t>cost- benefit ratio weighed in IRB reviews is swayed due to zero benefit from new knowledge. Therefore, to reduce the likelihood of such loss, the following data back-up requirements must be met for data encryption:</w:t>
      </w:r>
    </w:p>
    <w:p w14:paraId="5A8D6F0A" w14:textId="77777777" w:rsidR="00220060" w:rsidRDefault="00FD5B9F">
      <w:pPr>
        <w:pStyle w:val="BodyText"/>
        <w:spacing w:line="357" w:lineRule="auto"/>
        <w:ind w:left="386"/>
      </w:pPr>
      <w:r>
        <w:t>If data are encrypted on a portable device, there must be a second copy of</w:t>
      </w:r>
      <w:r>
        <w:rPr>
          <w:spacing w:val="-64"/>
        </w:rPr>
        <w:t xml:space="preserve"> </w:t>
      </w:r>
      <w:r>
        <w:t>the data either on</w:t>
      </w:r>
    </w:p>
    <w:p w14:paraId="7EE9AE31" w14:textId="77777777" w:rsidR="00220060" w:rsidRDefault="00FD5B9F">
      <w:pPr>
        <w:pStyle w:val="ListParagraph"/>
        <w:numPr>
          <w:ilvl w:val="0"/>
          <w:numId w:val="27"/>
        </w:numPr>
        <w:tabs>
          <w:tab w:val="left" w:pos="819"/>
        </w:tabs>
        <w:spacing w:before="2"/>
        <w:rPr>
          <w:sz w:val="24"/>
        </w:rPr>
      </w:pPr>
      <w:r>
        <w:rPr>
          <w:sz w:val="24"/>
        </w:rPr>
        <w:t>A desktop [password protected and secured, but not necessarily</w:t>
      </w:r>
      <w:r>
        <w:rPr>
          <w:spacing w:val="-45"/>
          <w:sz w:val="24"/>
        </w:rPr>
        <w:t xml:space="preserve"> </w:t>
      </w:r>
      <w:r>
        <w:rPr>
          <w:sz w:val="24"/>
        </w:rPr>
        <w:t>encrypted]</w:t>
      </w:r>
    </w:p>
    <w:p w14:paraId="65CC8CA7" w14:textId="77777777" w:rsidR="00220060" w:rsidRDefault="00FD5B9F">
      <w:pPr>
        <w:pStyle w:val="ListParagraph"/>
        <w:numPr>
          <w:ilvl w:val="0"/>
          <w:numId w:val="27"/>
        </w:numPr>
        <w:tabs>
          <w:tab w:val="left" w:pos="819"/>
        </w:tabs>
        <w:spacing w:before="136" w:line="360" w:lineRule="auto"/>
        <w:ind w:left="386" w:right="1141" w:firstLine="0"/>
        <w:rPr>
          <w:sz w:val="24"/>
        </w:rPr>
      </w:pPr>
      <w:r>
        <w:rPr>
          <w:sz w:val="24"/>
        </w:rPr>
        <w:t>A second portable device that is also encrypted, but using a</w:t>
      </w:r>
      <w:r>
        <w:rPr>
          <w:spacing w:val="-59"/>
          <w:sz w:val="24"/>
        </w:rPr>
        <w:t xml:space="preserve"> </w:t>
      </w:r>
      <w:r>
        <w:rPr>
          <w:sz w:val="24"/>
        </w:rPr>
        <w:t>different password/certificate</w:t>
      </w:r>
    </w:p>
    <w:p w14:paraId="733CD06F" w14:textId="77777777" w:rsidR="00220060" w:rsidRDefault="00220060">
      <w:pPr>
        <w:spacing w:line="360" w:lineRule="auto"/>
        <w:rPr>
          <w:sz w:val="24"/>
        </w:rPr>
        <w:sectPr w:rsidR="00220060">
          <w:pgSz w:w="12240" w:h="15840"/>
          <w:pgMar w:top="1380" w:right="20" w:bottom="1200" w:left="180" w:header="698" w:footer="1002" w:gutter="0"/>
          <w:cols w:space="720"/>
        </w:sectPr>
      </w:pPr>
    </w:p>
    <w:p w14:paraId="7F15367F" w14:textId="77777777" w:rsidR="00220060" w:rsidRDefault="00220060">
      <w:pPr>
        <w:pStyle w:val="BodyText"/>
        <w:rPr>
          <w:sz w:val="20"/>
        </w:rPr>
      </w:pPr>
    </w:p>
    <w:p w14:paraId="6BD88FDC" w14:textId="77777777" w:rsidR="00220060" w:rsidRDefault="00220060">
      <w:pPr>
        <w:pStyle w:val="BodyText"/>
        <w:rPr>
          <w:sz w:val="20"/>
        </w:rPr>
      </w:pPr>
    </w:p>
    <w:p w14:paraId="6E13D026" w14:textId="77777777" w:rsidR="00220060" w:rsidRDefault="00220060">
      <w:pPr>
        <w:pStyle w:val="BodyText"/>
        <w:rPr>
          <w:sz w:val="28"/>
        </w:rPr>
      </w:pPr>
    </w:p>
    <w:p w14:paraId="09252AEF" w14:textId="77777777" w:rsidR="00220060" w:rsidRDefault="00FD5B9F">
      <w:pPr>
        <w:pStyle w:val="Heading1"/>
        <w:numPr>
          <w:ilvl w:val="1"/>
          <w:numId w:val="26"/>
        </w:numPr>
        <w:tabs>
          <w:tab w:val="left" w:pos="963"/>
        </w:tabs>
        <w:spacing w:before="100" w:line="357" w:lineRule="auto"/>
        <w:ind w:right="1285" w:firstLine="0"/>
      </w:pPr>
      <w:r>
        <w:t>IRB Policy to Exclude Certain Forms of Quality Assurance and</w:t>
      </w:r>
      <w:r>
        <w:rPr>
          <w:spacing w:val="-58"/>
        </w:rPr>
        <w:t xml:space="preserve"> </w:t>
      </w:r>
      <w:r>
        <w:t>Quality Improvement Research from</w:t>
      </w:r>
      <w:r>
        <w:rPr>
          <w:spacing w:val="-5"/>
        </w:rPr>
        <w:t xml:space="preserve"> </w:t>
      </w:r>
      <w:r>
        <w:t>Review</w:t>
      </w:r>
    </w:p>
    <w:p w14:paraId="71ECC04E" w14:textId="77777777" w:rsidR="00220060" w:rsidRDefault="00220060">
      <w:pPr>
        <w:pStyle w:val="BodyText"/>
        <w:spacing w:before="3"/>
        <w:rPr>
          <w:b/>
          <w:sz w:val="36"/>
        </w:rPr>
      </w:pPr>
    </w:p>
    <w:p w14:paraId="229A53FE" w14:textId="77777777" w:rsidR="00220060" w:rsidRDefault="00FD5B9F">
      <w:pPr>
        <w:pStyle w:val="BodyText"/>
        <w:spacing w:before="1" w:line="369" w:lineRule="auto"/>
        <w:ind w:left="386"/>
      </w:pPr>
      <w:r>
        <w:rPr>
          <w:b/>
        </w:rPr>
        <w:t xml:space="preserve">Summary/Purpose: </w:t>
      </w:r>
      <w:r>
        <w:t xml:space="preserve">Lists certain types of human </w:t>
      </w:r>
      <w:proofErr w:type="gramStart"/>
      <w:r>
        <w:t>subjects</w:t>
      </w:r>
      <w:proofErr w:type="gramEnd"/>
      <w:r>
        <w:t xml:space="preserve"> research that do</w:t>
      </w:r>
      <w:r>
        <w:rPr>
          <w:spacing w:val="-64"/>
        </w:rPr>
        <w:t xml:space="preserve"> </w:t>
      </w:r>
      <w:r>
        <w:t>not require IRB review or applications.</w:t>
      </w:r>
    </w:p>
    <w:p w14:paraId="1595013B" w14:textId="77777777" w:rsidR="00220060" w:rsidRDefault="00FD5B9F">
      <w:pPr>
        <w:pStyle w:val="ListParagraph"/>
        <w:numPr>
          <w:ilvl w:val="2"/>
          <w:numId w:val="26"/>
        </w:numPr>
        <w:tabs>
          <w:tab w:val="left" w:pos="1106"/>
          <w:tab w:val="left" w:pos="1107"/>
        </w:tabs>
        <w:spacing w:line="311" w:lineRule="exact"/>
        <w:rPr>
          <w:sz w:val="24"/>
        </w:rPr>
      </w:pPr>
      <w:r>
        <w:rPr>
          <w:sz w:val="24"/>
        </w:rPr>
        <w:t>All human subjects research requires an application to the</w:t>
      </w:r>
      <w:r>
        <w:rPr>
          <w:spacing w:val="-27"/>
          <w:sz w:val="24"/>
        </w:rPr>
        <w:t xml:space="preserve"> </w:t>
      </w:r>
      <w:r>
        <w:rPr>
          <w:sz w:val="24"/>
        </w:rPr>
        <w:t>IRB</w:t>
      </w:r>
    </w:p>
    <w:p w14:paraId="105CF2A1" w14:textId="77777777" w:rsidR="00220060" w:rsidRDefault="00FD5B9F">
      <w:pPr>
        <w:pStyle w:val="ListParagraph"/>
        <w:numPr>
          <w:ilvl w:val="2"/>
          <w:numId w:val="26"/>
        </w:numPr>
        <w:tabs>
          <w:tab w:val="left" w:pos="1106"/>
          <w:tab w:val="left" w:pos="1107"/>
        </w:tabs>
        <w:spacing w:before="130" w:line="328" w:lineRule="auto"/>
        <w:ind w:right="1285"/>
        <w:rPr>
          <w:sz w:val="24"/>
        </w:rPr>
      </w:pPr>
      <w:r>
        <w:rPr>
          <w:sz w:val="24"/>
        </w:rPr>
        <w:t>Quality assurance / quality improvement (QA/QI) could be</w:t>
      </w:r>
      <w:r>
        <w:rPr>
          <w:spacing w:val="-58"/>
          <w:sz w:val="24"/>
        </w:rPr>
        <w:t xml:space="preserve"> </w:t>
      </w:r>
      <w:r>
        <w:rPr>
          <w:sz w:val="24"/>
        </w:rPr>
        <w:t>considered research by</w:t>
      </w:r>
      <w:r>
        <w:rPr>
          <w:spacing w:val="-3"/>
          <w:sz w:val="24"/>
        </w:rPr>
        <w:t xml:space="preserve"> </w:t>
      </w:r>
      <w:r>
        <w:rPr>
          <w:sz w:val="24"/>
        </w:rPr>
        <w:t>the</w:t>
      </w:r>
    </w:p>
    <w:p w14:paraId="58D4B4D2" w14:textId="77777777" w:rsidR="00220060" w:rsidRDefault="00FD5B9F">
      <w:pPr>
        <w:pStyle w:val="ListParagraph"/>
        <w:numPr>
          <w:ilvl w:val="2"/>
          <w:numId w:val="26"/>
        </w:numPr>
        <w:tabs>
          <w:tab w:val="left" w:pos="1106"/>
          <w:tab w:val="left" w:pos="1107"/>
        </w:tabs>
        <w:spacing w:before="42"/>
        <w:rPr>
          <w:sz w:val="24"/>
        </w:rPr>
      </w:pPr>
      <w:r>
        <w:rPr>
          <w:sz w:val="24"/>
        </w:rPr>
        <w:t>federal</w:t>
      </w:r>
      <w:r>
        <w:rPr>
          <w:spacing w:val="-2"/>
          <w:sz w:val="24"/>
        </w:rPr>
        <w:t xml:space="preserve"> </w:t>
      </w:r>
      <w:r>
        <w:rPr>
          <w:sz w:val="24"/>
        </w:rPr>
        <w:t>regulations</w:t>
      </w:r>
    </w:p>
    <w:p w14:paraId="7329CE2D" w14:textId="77777777" w:rsidR="00220060" w:rsidRDefault="00FD5B9F">
      <w:pPr>
        <w:pStyle w:val="ListParagraph"/>
        <w:numPr>
          <w:ilvl w:val="2"/>
          <w:numId w:val="26"/>
        </w:numPr>
        <w:tabs>
          <w:tab w:val="left" w:pos="1106"/>
          <w:tab w:val="left" w:pos="1107"/>
        </w:tabs>
        <w:spacing w:before="138" w:line="328" w:lineRule="auto"/>
        <w:ind w:right="1141"/>
        <w:rPr>
          <w:sz w:val="24"/>
        </w:rPr>
      </w:pPr>
      <w:r>
        <w:rPr>
          <w:sz w:val="24"/>
        </w:rPr>
        <w:t>The IRB has determined that certain forms of QA/QI activities do</w:t>
      </w:r>
      <w:r>
        <w:rPr>
          <w:spacing w:val="-57"/>
          <w:sz w:val="24"/>
        </w:rPr>
        <w:t xml:space="preserve"> </w:t>
      </w:r>
      <w:r>
        <w:rPr>
          <w:sz w:val="24"/>
        </w:rPr>
        <w:t>not require IRB review or</w:t>
      </w:r>
      <w:r>
        <w:rPr>
          <w:spacing w:val="-7"/>
          <w:sz w:val="24"/>
        </w:rPr>
        <w:t xml:space="preserve"> </w:t>
      </w:r>
      <w:r>
        <w:rPr>
          <w:sz w:val="24"/>
        </w:rPr>
        <w:t>applications:</w:t>
      </w:r>
    </w:p>
    <w:p w14:paraId="25D79826" w14:textId="77777777" w:rsidR="00220060" w:rsidRDefault="00FD5B9F">
      <w:pPr>
        <w:pStyle w:val="ListParagraph"/>
        <w:numPr>
          <w:ilvl w:val="3"/>
          <w:numId w:val="26"/>
        </w:numPr>
        <w:tabs>
          <w:tab w:val="left" w:pos="1539"/>
        </w:tabs>
        <w:spacing w:before="44" w:line="360" w:lineRule="auto"/>
        <w:ind w:right="997" w:firstLine="0"/>
        <w:rPr>
          <w:sz w:val="24"/>
        </w:rPr>
      </w:pPr>
      <w:r>
        <w:rPr>
          <w:sz w:val="24"/>
        </w:rPr>
        <w:t>Teaching, Faculty and Staff evaluations (However, research on</w:t>
      </w:r>
      <w:r>
        <w:rPr>
          <w:spacing w:val="-57"/>
          <w:sz w:val="24"/>
        </w:rPr>
        <w:t xml:space="preserve"> </w:t>
      </w:r>
      <w:r>
        <w:rPr>
          <w:sz w:val="24"/>
        </w:rPr>
        <w:t xml:space="preserve">such evaluations </w:t>
      </w:r>
      <w:r>
        <w:rPr>
          <w:i/>
          <w:sz w:val="24"/>
        </w:rPr>
        <w:t xml:space="preserve">would </w:t>
      </w:r>
      <w:r>
        <w:rPr>
          <w:sz w:val="24"/>
        </w:rPr>
        <w:t>require IRB</w:t>
      </w:r>
      <w:r>
        <w:rPr>
          <w:spacing w:val="-6"/>
          <w:sz w:val="24"/>
        </w:rPr>
        <w:t xml:space="preserve"> </w:t>
      </w:r>
      <w:r>
        <w:rPr>
          <w:sz w:val="24"/>
        </w:rPr>
        <w:t>review)</w:t>
      </w:r>
    </w:p>
    <w:p w14:paraId="5AF4B0C3" w14:textId="77777777" w:rsidR="00220060" w:rsidRDefault="00FD5B9F">
      <w:pPr>
        <w:pStyle w:val="ListParagraph"/>
        <w:numPr>
          <w:ilvl w:val="3"/>
          <w:numId w:val="26"/>
        </w:numPr>
        <w:tabs>
          <w:tab w:val="left" w:pos="1539"/>
        </w:tabs>
        <w:spacing w:line="271" w:lineRule="exact"/>
        <w:ind w:left="1538"/>
        <w:rPr>
          <w:sz w:val="24"/>
        </w:rPr>
      </w:pPr>
      <w:r>
        <w:rPr>
          <w:sz w:val="24"/>
        </w:rPr>
        <w:t>Performance</w:t>
      </w:r>
      <w:r>
        <w:rPr>
          <w:spacing w:val="-2"/>
          <w:sz w:val="24"/>
        </w:rPr>
        <w:t xml:space="preserve"> </w:t>
      </w:r>
      <w:r>
        <w:rPr>
          <w:sz w:val="24"/>
        </w:rPr>
        <w:t>evaluations</w:t>
      </w:r>
    </w:p>
    <w:p w14:paraId="782E0333" w14:textId="77777777" w:rsidR="00220060" w:rsidRDefault="00FD5B9F">
      <w:pPr>
        <w:pStyle w:val="ListParagraph"/>
        <w:numPr>
          <w:ilvl w:val="3"/>
          <w:numId w:val="26"/>
        </w:numPr>
        <w:tabs>
          <w:tab w:val="left" w:pos="1539"/>
        </w:tabs>
        <w:spacing w:before="136"/>
        <w:ind w:left="1538"/>
        <w:rPr>
          <w:sz w:val="24"/>
        </w:rPr>
      </w:pPr>
      <w:r>
        <w:rPr>
          <w:sz w:val="24"/>
        </w:rPr>
        <w:t>Institutional program</w:t>
      </w:r>
      <w:r>
        <w:rPr>
          <w:spacing w:val="-4"/>
          <w:sz w:val="24"/>
        </w:rPr>
        <w:t xml:space="preserve"> </w:t>
      </w:r>
      <w:r>
        <w:rPr>
          <w:sz w:val="24"/>
        </w:rPr>
        <w:t>review</w:t>
      </w:r>
    </w:p>
    <w:p w14:paraId="183DBDFB" w14:textId="77777777" w:rsidR="00220060" w:rsidRDefault="00FD5B9F">
      <w:pPr>
        <w:pStyle w:val="ListParagraph"/>
        <w:numPr>
          <w:ilvl w:val="3"/>
          <w:numId w:val="26"/>
        </w:numPr>
        <w:tabs>
          <w:tab w:val="left" w:pos="1539"/>
        </w:tabs>
        <w:spacing w:before="133"/>
        <w:ind w:left="1538"/>
        <w:rPr>
          <w:sz w:val="24"/>
        </w:rPr>
      </w:pPr>
      <w:r>
        <w:rPr>
          <w:sz w:val="24"/>
        </w:rPr>
        <w:t>Classroom</w:t>
      </w:r>
      <w:r>
        <w:rPr>
          <w:spacing w:val="-2"/>
          <w:sz w:val="24"/>
        </w:rPr>
        <w:t xml:space="preserve"> </w:t>
      </w:r>
      <w:r>
        <w:rPr>
          <w:sz w:val="24"/>
        </w:rPr>
        <w:t>assessment</w:t>
      </w:r>
    </w:p>
    <w:p w14:paraId="13AE02CE" w14:textId="77777777" w:rsidR="00220060" w:rsidRDefault="00FD5B9F">
      <w:pPr>
        <w:pStyle w:val="ListParagraph"/>
        <w:numPr>
          <w:ilvl w:val="3"/>
          <w:numId w:val="26"/>
        </w:numPr>
        <w:tabs>
          <w:tab w:val="left" w:pos="1539"/>
        </w:tabs>
        <w:spacing w:before="136"/>
        <w:ind w:left="1538"/>
        <w:rPr>
          <w:sz w:val="24"/>
        </w:rPr>
      </w:pPr>
      <w:r>
        <w:rPr>
          <w:sz w:val="24"/>
        </w:rPr>
        <w:t>Curriculum</w:t>
      </w:r>
      <w:r>
        <w:rPr>
          <w:spacing w:val="-2"/>
          <w:sz w:val="24"/>
        </w:rPr>
        <w:t xml:space="preserve"> </w:t>
      </w:r>
      <w:r>
        <w:rPr>
          <w:sz w:val="24"/>
        </w:rPr>
        <w:t>review</w:t>
      </w:r>
    </w:p>
    <w:p w14:paraId="15AE4A4B" w14:textId="77777777" w:rsidR="00220060" w:rsidRDefault="00FD5B9F">
      <w:pPr>
        <w:pStyle w:val="ListParagraph"/>
        <w:numPr>
          <w:ilvl w:val="3"/>
          <w:numId w:val="26"/>
        </w:numPr>
        <w:tabs>
          <w:tab w:val="left" w:pos="1539"/>
        </w:tabs>
        <w:spacing w:before="135"/>
        <w:ind w:left="1538"/>
        <w:rPr>
          <w:sz w:val="24"/>
        </w:rPr>
      </w:pPr>
      <w:r>
        <w:rPr>
          <w:sz w:val="24"/>
        </w:rPr>
        <w:t>Strategic</w:t>
      </w:r>
      <w:r>
        <w:rPr>
          <w:spacing w:val="-2"/>
          <w:sz w:val="24"/>
        </w:rPr>
        <w:t xml:space="preserve"> </w:t>
      </w:r>
      <w:r>
        <w:rPr>
          <w:sz w:val="24"/>
        </w:rPr>
        <w:t>planning</w:t>
      </w:r>
    </w:p>
    <w:p w14:paraId="5A64CE3A" w14:textId="77777777" w:rsidR="00220060" w:rsidRDefault="00FD5B9F">
      <w:pPr>
        <w:pStyle w:val="BodyText"/>
        <w:spacing w:before="137" w:line="360" w:lineRule="auto"/>
        <w:ind w:left="386" w:right="338"/>
      </w:pPr>
      <w:r>
        <w:t>Investigators unsure of whether their research must be reviewed by the</w:t>
      </w:r>
      <w:r>
        <w:rPr>
          <w:spacing w:val="-63"/>
        </w:rPr>
        <w:t xml:space="preserve"> </w:t>
      </w:r>
      <w:r>
        <w:t xml:space="preserve">IRB should inquire at the IRB office, </w:t>
      </w:r>
      <w:hyperlink r:id="rId17">
        <w:r>
          <w:rPr>
            <w:color w:val="0000FF"/>
            <w:u w:val="single" w:color="0000FF"/>
          </w:rPr>
          <w:t>irb@memphis.edu</w:t>
        </w:r>
      </w:hyperlink>
    </w:p>
    <w:p w14:paraId="68485CA3" w14:textId="77777777" w:rsidR="00220060" w:rsidRDefault="00220060">
      <w:pPr>
        <w:pStyle w:val="BodyText"/>
        <w:spacing w:before="10"/>
        <w:rPr>
          <w:sz w:val="25"/>
        </w:rPr>
      </w:pPr>
    </w:p>
    <w:p w14:paraId="3B16C3B0" w14:textId="77777777" w:rsidR="00220060" w:rsidRDefault="00FD5B9F">
      <w:pPr>
        <w:pStyle w:val="Heading1"/>
        <w:numPr>
          <w:ilvl w:val="1"/>
          <w:numId w:val="26"/>
        </w:numPr>
        <w:tabs>
          <w:tab w:val="left" w:pos="1106"/>
          <w:tab w:val="left" w:pos="1107"/>
        </w:tabs>
        <w:spacing w:before="100"/>
        <w:ind w:left="1106" w:hanging="720"/>
      </w:pPr>
      <w:r>
        <w:t>WAIVER OF IRB APPLICATION FOR CLASS</w:t>
      </w:r>
      <w:r>
        <w:rPr>
          <w:spacing w:val="-12"/>
        </w:rPr>
        <w:t xml:space="preserve"> </w:t>
      </w:r>
      <w:r>
        <w:t>PROJECTS</w:t>
      </w:r>
    </w:p>
    <w:p w14:paraId="735E150B" w14:textId="77777777" w:rsidR="00220060" w:rsidRDefault="00FD5B9F">
      <w:pPr>
        <w:pStyle w:val="BodyText"/>
        <w:spacing w:before="136" w:line="364" w:lineRule="auto"/>
        <w:ind w:left="386" w:right="675"/>
      </w:pPr>
      <w:r>
        <w:rPr>
          <w:b/>
        </w:rPr>
        <w:t>Summary/Purpose</w:t>
      </w:r>
      <w:r>
        <w:t>: To offer instructors who assign class projects using</w:t>
      </w:r>
      <w:r>
        <w:rPr>
          <w:spacing w:val="-65"/>
        </w:rPr>
        <w:t xml:space="preserve"> </w:t>
      </w:r>
      <w:r>
        <w:t>humans as subjects an alternative to requiring each student to submit an IRB application.</w:t>
      </w:r>
    </w:p>
    <w:p w14:paraId="7B5A4C97" w14:textId="77777777" w:rsidR="00220060" w:rsidRDefault="00FD5B9F">
      <w:pPr>
        <w:pStyle w:val="BodyText"/>
        <w:spacing w:line="360" w:lineRule="auto"/>
        <w:ind w:left="386" w:right="363"/>
      </w:pPr>
      <w:r>
        <w:t>It is the University of Memphis IRB’s policy to review all research</w:t>
      </w:r>
      <w:r>
        <w:rPr>
          <w:spacing w:val="-65"/>
        </w:rPr>
        <w:t xml:space="preserve"> </w:t>
      </w:r>
      <w:r>
        <w:t>conducted by faculty, staff, and students. The IRB must determine if studies meet the Code of Federal Regulations definition of “Research,” which requires a</w:t>
      </w:r>
      <w:r>
        <w:rPr>
          <w:spacing w:val="-66"/>
        </w:rPr>
        <w:t xml:space="preserve"> </w:t>
      </w:r>
      <w:r>
        <w:t>formal IRB determination.</w:t>
      </w:r>
    </w:p>
    <w:p w14:paraId="523937F6" w14:textId="54B47171" w:rsidR="00220060" w:rsidRDefault="00DD6D58">
      <w:pPr>
        <w:pStyle w:val="BodyText"/>
        <w:spacing w:before="2"/>
        <w:rPr>
          <w:sz w:val="14"/>
        </w:rPr>
      </w:pPr>
      <w:r>
        <w:rPr>
          <w:noProof/>
        </w:rPr>
        <mc:AlternateContent>
          <mc:Choice Requires="wps">
            <w:drawing>
              <wp:anchor distT="0" distB="0" distL="0" distR="0" simplePos="0" relativeHeight="251662336" behindDoc="1" locked="0" layoutInCell="1" allowOverlap="1" wp14:anchorId="5B957175" wp14:editId="234622DE">
                <wp:simplePos x="0" y="0"/>
                <wp:positionH relativeFrom="page">
                  <wp:posOffset>342265</wp:posOffset>
                </wp:positionH>
                <wp:positionV relativeFrom="paragraph">
                  <wp:posOffset>147320</wp:posOffset>
                </wp:positionV>
                <wp:extent cx="7220585" cy="0"/>
                <wp:effectExtent l="27940" t="23495" r="28575" b="24130"/>
                <wp:wrapTopAndBottom/>
                <wp:docPr id="3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0585" cy="0"/>
                        </a:xfrm>
                        <a:prstGeom prst="line">
                          <a:avLst/>
                        </a:prstGeom>
                        <a:noFill/>
                        <a:ln w="39624">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E06A1"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5pt,11.6pt" to="59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" strokecolor="#622423" strokeweight="3.12pt">
                <w10:wrap type="topAndBottom" anchorx="page"/>
              </v:line>
            </w:pict>
          </mc:Fallback>
        </mc:AlternateContent>
      </w:r>
    </w:p>
    <w:p w14:paraId="7824C2FD" w14:textId="77777777" w:rsidR="00220060" w:rsidRDefault="00220060">
      <w:pPr>
        <w:rPr>
          <w:sz w:val="14"/>
        </w:rPr>
        <w:sectPr w:rsidR="00220060">
          <w:pgSz w:w="12240" w:h="15840"/>
          <w:pgMar w:top="1380" w:right="20" w:bottom="1200" w:left="180" w:header="698" w:footer="1002" w:gutter="0"/>
          <w:cols w:space="720"/>
        </w:sectPr>
      </w:pPr>
    </w:p>
    <w:p w14:paraId="35594FF5" w14:textId="77777777" w:rsidR="00220060" w:rsidRDefault="00220060">
      <w:pPr>
        <w:pStyle w:val="BodyText"/>
        <w:rPr>
          <w:sz w:val="20"/>
        </w:rPr>
      </w:pPr>
    </w:p>
    <w:p w14:paraId="3E5D4125" w14:textId="77777777" w:rsidR="00220060" w:rsidRDefault="00220060">
      <w:pPr>
        <w:pStyle w:val="BodyText"/>
        <w:rPr>
          <w:sz w:val="20"/>
        </w:rPr>
      </w:pPr>
    </w:p>
    <w:p w14:paraId="1A990BCD" w14:textId="77777777" w:rsidR="00220060" w:rsidRDefault="00220060">
      <w:pPr>
        <w:pStyle w:val="BodyText"/>
        <w:spacing w:before="2"/>
        <w:rPr>
          <w:sz w:val="29"/>
        </w:rPr>
      </w:pPr>
    </w:p>
    <w:p w14:paraId="7C666566" w14:textId="77777777" w:rsidR="00220060" w:rsidRDefault="00FD5B9F">
      <w:pPr>
        <w:spacing w:before="100" w:line="360" w:lineRule="auto"/>
        <w:ind w:left="386" w:right="338"/>
        <w:rPr>
          <w:sz w:val="24"/>
        </w:rPr>
      </w:pPr>
      <w:r>
        <w:rPr>
          <w:sz w:val="24"/>
        </w:rPr>
        <w:t>Many class-assigned projects using humans as subjects do not meet the</w:t>
      </w:r>
      <w:r>
        <w:rPr>
          <w:spacing w:val="-67"/>
          <w:sz w:val="24"/>
        </w:rPr>
        <w:t xml:space="preserve"> </w:t>
      </w:r>
      <w:r>
        <w:rPr>
          <w:sz w:val="24"/>
        </w:rPr>
        <w:t>criteria in the federal definition of research (i.e., “</w:t>
      </w:r>
      <w:r>
        <w:rPr>
          <w:i/>
          <w:sz w:val="24"/>
        </w:rPr>
        <w:t>a systematic investigation, including research development, testing and evaluation, designed to develop</w:t>
      </w:r>
      <w:r>
        <w:rPr>
          <w:i/>
          <w:spacing w:val="-68"/>
          <w:sz w:val="24"/>
        </w:rPr>
        <w:t xml:space="preserve"> </w:t>
      </w:r>
      <w:r>
        <w:rPr>
          <w:i/>
          <w:sz w:val="24"/>
        </w:rPr>
        <w:t>or contribute to generalizable knowledge</w:t>
      </w:r>
      <w:r>
        <w:rPr>
          <w:sz w:val="24"/>
        </w:rPr>
        <w:t>”). In some of these cases, classroom projects may not require an IRB application.</w:t>
      </w:r>
    </w:p>
    <w:p w14:paraId="7F4D0784" w14:textId="77777777" w:rsidR="00220060" w:rsidRDefault="00220060">
      <w:pPr>
        <w:pStyle w:val="BodyText"/>
        <w:spacing w:before="4"/>
        <w:rPr>
          <w:sz w:val="34"/>
        </w:rPr>
      </w:pPr>
    </w:p>
    <w:p w14:paraId="492650C2" w14:textId="77777777" w:rsidR="00220060" w:rsidRDefault="00FD5B9F">
      <w:pPr>
        <w:pStyle w:val="Heading1"/>
        <w:spacing w:line="360" w:lineRule="auto"/>
        <w:ind w:right="338"/>
      </w:pPr>
      <w:r>
        <w:t>To minimize administrative burdens on instructors and students, the IRB</w:t>
      </w:r>
      <w:r>
        <w:rPr>
          <w:spacing w:val="-67"/>
        </w:rPr>
        <w:t xml:space="preserve"> </w:t>
      </w:r>
      <w:r>
        <w:t>offers instructors an alternative to requiring each student to submit an IRB application, provided that:</w:t>
      </w:r>
    </w:p>
    <w:p w14:paraId="5DF4FB6A" w14:textId="77777777" w:rsidR="00220060" w:rsidRDefault="00220060">
      <w:pPr>
        <w:pStyle w:val="BodyText"/>
        <w:rPr>
          <w:b/>
          <w:sz w:val="36"/>
        </w:rPr>
      </w:pPr>
    </w:p>
    <w:p w14:paraId="1A5E02A7" w14:textId="77777777" w:rsidR="00220060" w:rsidRDefault="00FD5B9F">
      <w:pPr>
        <w:pStyle w:val="ListParagraph"/>
        <w:numPr>
          <w:ilvl w:val="0"/>
          <w:numId w:val="25"/>
        </w:numPr>
        <w:tabs>
          <w:tab w:val="left" w:pos="819"/>
        </w:tabs>
        <w:spacing w:line="364" w:lineRule="auto"/>
        <w:ind w:right="564" w:firstLine="0"/>
        <w:rPr>
          <w:sz w:val="24"/>
        </w:rPr>
      </w:pPr>
      <w:r>
        <w:rPr>
          <w:b/>
          <w:sz w:val="24"/>
        </w:rPr>
        <w:t xml:space="preserve">Publication or presentation outside of the University of Memphis. </w:t>
      </w:r>
      <w:r>
        <w:rPr>
          <w:sz w:val="24"/>
        </w:rPr>
        <w:t xml:space="preserve">Data obtained from this class project </w:t>
      </w:r>
      <w:r>
        <w:rPr>
          <w:b/>
          <w:sz w:val="24"/>
        </w:rPr>
        <w:t xml:space="preserve">CANNOT </w:t>
      </w:r>
      <w:r>
        <w:rPr>
          <w:sz w:val="24"/>
        </w:rPr>
        <w:t>be used for publication,</w:t>
      </w:r>
      <w:r>
        <w:rPr>
          <w:spacing w:val="-64"/>
          <w:sz w:val="24"/>
        </w:rPr>
        <w:t xml:space="preserve"> </w:t>
      </w:r>
      <w:r>
        <w:rPr>
          <w:sz w:val="24"/>
        </w:rPr>
        <w:t>presentation at a professional meeting, or used in thesis/dissertation</w:t>
      </w:r>
      <w:r>
        <w:rPr>
          <w:spacing w:val="-31"/>
          <w:sz w:val="24"/>
        </w:rPr>
        <w:t xml:space="preserve"> </w:t>
      </w:r>
      <w:r>
        <w:rPr>
          <w:sz w:val="24"/>
        </w:rPr>
        <w:t>research.</w:t>
      </w:r>
    </w:p>
    <w:p w14:paraId="23987EC9" w14:textId="77777777" w:rsidR="00220060" w:rsidRDefault="00220060">
      <w:pPr>
        <w:pStyle w:val="BodyText"/>
        <w:spacing w:before="4"/>
        <w:rPr>
          <w:sz w:val="34"/>
        </w:rPr>
      </w:pPr>
    </w:p>
    <w:p w14:paraId="2C44AEC0" w14:textId="77777777" w:rsidR="00220060" w:rsidRDefault="00FD5B9F">
      <w:pPr>
        <w:pStyle w:val="ListParagraph"/>
        <w:numPr>
          <w:ilvl w:val="0"/>
          <w:numId w:val="25"/>
        </w:numPr>
        <w:tabs>
          <w:tab w:val="left" w:pos="819"/>
          <w:tab w:val="left" w:pos="6721"/>
          <w:tab w:val="left" w:pos="10178"/>
        </w:tabs>
        <w:spacing w:before="1" w:line="360" w:lineRule="auto"/>
        <w:ind w:right="707" w:firstLine="0"/>
        <w:rPr>
          <w:b/>
          <w:sz w:val="24"/>
        </w:rPr>
      </w:pPr>
      <w:r>
        <w:rPr>
          <w:sz w:val="24"/>
        </w:rPr>
        <w:t>Data collected will be used to satisfy a class</w:t>
      </w:r>
      <w:r>
        <w:rPr>
          <w:spacing w:val="-44"/>
          <w:sz w:val="24"/>
        </w:rPr>
        <w:t xml:space="preserve"> </w:t>
      </w:r>
      <w:r>
        <w:rPr>
          <w:sz w:val="24"/>
        </w:rPr>
        <w:t>assignment</w:t>
      </w:r>
      <w:r>
        <w:rPr>
          <w:spacing w:val="-3"/>
          <w:sz w:val="24"/>
        </w:rPr>
        <w:t xml:space="preserve"> </w:t>
      </w:r>
      <w:r>
        <w:rPr>
          <w:b/>
          <w:sz w:val="24"/>
        </w:rPr>
        <w:t>only</w:t>
      </w:r>
      <w:r>
        <w:rPr>
          <w:sz w:val="24"/>
        </w:rPr>
        <w:t>.</w:t>
      </w:r>
      <w:r>
        <w:rPr>
          <w:sz w:val="24"/>
        </w:rPr>
        <w:tab/>
        <w:t xml:space="preserve">The </w:t>
      </w:r>
      <w:r>
        <w:rPr>
          <w:spacing w:val="-4"/>
          <w:sz w:val="24"/>
        </w:rPr>
        <w:t xml:space="preserve">data </w:t>
      </w:r>
      <w:r>
        <w:rPr>
          <w:sz w:val="24"/>
        </w:rPr>
        <w:t>will not be shared outside</w:t>
      </w:r>
      <w:r>
        <w:rPr>
          <w:spacing w:val="-27"/>
          <w:sz w:val="24"/>
        </w:rPr>
        <w:t xml:space="preserve"> </w:t>
      </w:r>
      <w:r>
        <w:rPr>
          <w:sz w:val="24"/>
        </w:rPr>
        <w:t>the</w:t>
      </w:r>
      <w:r>
        <w:rPr>
          <w:spacing w:val="-5"/>
          <w:sz w:val="24"/>
        </w:rPr>
        <w:t xml:space="preserve"> </w:t>
      </w:r>
      <w:r>
        <w:rPr>
          <w:sz w:val="24"/>
        </w:rPr>
        <w:t>University.</w:t>
      </w:r>
      <w:r>
        <w:rPr>
          <w:sz w:val="24"/>
        </w:rPr>
        <w:tab/>
        <w:t xml:space="preserve">The data will not be used in a student’s </w:t>
      </w:r>
      <w:proofErr w:type="gramStart"/>
      <w:r>
        <w:rPr>
          <w:b/>
          <w:sz w:val="24"/>
        </w:rPr>
        <w:t>Master’s</w:t>
      </w:r>
      <w:proofErr w:type="gramEnd"/>
      <w:r>
        <w:rPr>
          <w:b/>
          <w:sz w:val="24"/>
        </w:rPr>
        <w:t xml:space="preserve"> Thesis, Doctoral Dissertation, Capstone project, or equivalent graduation</w:t>
      </w:r>
      <w:r>
        <w:rPr>
          <w:b/>
          <w:spacing w:val="-4"/>
          <w:sz w:val="24"/>
        </w:rPr>
        <w:t xml:space="preserve"> </w:t>
      </w:r>
      <w:r>
        <w:rPr>
          <w:b/>
          <w:sz w:val="24"/>
        </w:rPr>
        <w:t>requirements.</w:t>
      </w:r>
    </w:p>
    <w:p w14:paraId="61F0CB66" w14:textId="77777777" w:rsidR="00220060" w:rsidRDefault="00220060">
      <w:pPr>
        <w:pStyle w:val="BodyText"/>
        <w:spacing w:before="11"/>
        <w:rPr>
          <w:b/>
          <w:sz w:val="35"/>
        </w:rPr>
      </w:pPr>
    </w:p>
    <w:p w14:paraId="6DB7E51D" w14:textId="77777777" w:rsidR="00220060" w:rsidRDefault="00FD5B9F">
      <w:pPr>
        <w:pStyle w:val="Heading1"/>
      </w:pPr>
      <w:r>
        <w:t>Students as PIs in Human Subjects Research</w:t>
      </w:r>
    </w:p>
    <w:p w14:paraId="42DD7A4D" w14:textId="77777777" w:rsidR="00220060" w:rsidRDefault="00220060">
      <w:pPr>
        <w:pStyle w:val="BodyText"/>
        <w:rPr>
          <w:b/>
          <w:sz w:val="26"/>
        </w:rPr>
      </w:pPr>
    </w:p>
    <w:p w14:paraId="45A9C40C" w14:textId="77777777" w:rsidR="00220060" w:rsidRDefault="00220060">
      <w:pPr>
        <w:pStyle w:val="BodyText"/>
        <w:rPr>
          <w:b/>
          <w:sz w:val="22"/>
        </w:rPr>
      </w:pPr>
    </w:p>
    <w:p w14:paraId="1CD2E5AA" w14:textId="77777777" w:rsidR="00220060" w:rsidRDefault="00FD5B9F">
      <w:pPr>
        <w:pStyle w:val="BodyText"/>
        <w:spacing w:line="362" w:lineRule="auto"/>
        <w:ind w:left="386" w:right="498"/>
      </w:pPr>
      <w:r>
        <w:rPr>
          <w:b/>
        </w:rPr>
        <w:t xml:space="preserve">Summary/Purpose: </w:t>
      </w:r>
      <w:r>
        <w:t>Defining the role of students as principal investigators on research projects involving human subjects. UM undergraduate and graduate students may serve as principal investigators (PIs) on research projects</w:t>
      </w:r>
      <w:r>
        <w:rPr>
          <w:spacing w:val="-66"/>
        </w:rPr>
        <w:t xml:space="preserve"> </w:t>
      </w:r>
      <w:r>
        <w:t>with human subjects, but they must have a UM faculty member as a research advisor on the project.</w:t>
      </w:r>
    </w:p>
    <w:p w14:paraId="61C17469" w14:textId="77777777" w:rsidR="00220060" w:rsidRDefault="00220060">
      <w:pPr>
        <w:spacing w:line="362" w:lineRule="auto"/>
        <w:sectPr w:rsidR="00220060">
          <w:pgSz w:w="12240" w:h="15840"/>
          <w:pgMar w:top="1380" w:right="20" w:bottom="1340" w:left="180" w:header="698" w:footer="1002" w:gutter="0"/>
          <w:cols w:space="720"/>
        </w:sectPr>
      </w:pPr>
    </w:p>
    <w:p w14:paraId="559BCF30" w14:textId="77777777" w:rsidR="00220060" w:rsidRDefault="00220060">
      <w:pPr>
        <w:pStyle w:val="BodyText"/>
        <w:rPr>
          <w:sz w:val="20"/>
        </w:rPr>
      </w:pPr>
    </w:p>
    <w:p w14:paraId="5568459E" w14:textId="77777777" w:rsidR="00220060" w:rsidRDefault="00220060">
      <w:pPr>
        <w:pStyle w:val="BodyText"/>
        <w:rPr>
          <w:sz w:val="20"/>
        </w:rPr>
      </w:pPr>
    </w:p>
    <w:p w14:paraId="1C43AECB" w14:textId="77777777" w:rsidR="00220060" w:rsidRDefault="00220060">
      <w:pPr>
        <w:pStyle w:val="BodyText"/>
        <w:rPr>
          <w:sz w:val="28"/>
        </w:rPr>
      </w:pPr>
    </w:p>
    <w:p w14:paraId="6B9566E7" w14:textId="77777777" w:rsidR="00220060" w:rsidRDefault="00FD5B9F">
      <w:pPr>
        <w:pStyle w:val="Heading1"/>
        <w:numPr>
          <w:ilvl w:val="1"/>
          <w:numId w:val="26"/>
        </w:numPr>
        <w:tabs>
          <w:tab w:val="left" w:pos="1106"/>
          <w:tab w:val="left" w:pos="1107"/>
        </w:tabs>
        <w:spacing w:before="100"/>
        <w:ind w:left="1106" w:hanging="720"/>
      </w:pPr>
      <w:r>
        <w:t>RESEARCH IN SCHOOLS AND ORGANIZATIONS HAVING NO</w:t>
      </w:r>
      <w:r>
        <w:rPr>
          <w:spacing w:val="-16"/>
        </w:rPr>
        <w:t xml:space="preserve"> </w:t>
      </w:r>
      <w:r>
        <w:t>IRB</w:t>
      </w:r>
    </w:p>
    <w:p w14:paraId="5D999EDB" w14:textId="77777777" w:rsidR="00220060" w:rsidRDefault="00220060">
      <w:pPr>
        <w:pStyle w:val="BodyText"/>
        <w:rPr>
          <w:b/>
          <w:sz w:val="26"/>
        </w:rPr>
      </w:pPr>
    </w:p>
    <w:p w14:paraId="697029F9" w14:textId="77777777" w:rsidR="00220060" w:rsidRDefault="00220060">
      <w:pPr>
        <w:pStyle w:val="BodyText"/>
        <w:spacing w:before="9"/>
        <w:rPr>
          <w:b/>
          <w:sz w:val="21"/>
        </w:rPr>
      </w:pPr>
    </w:p>
    <w:p w14:paraId="0F071D50" w14:textId="77777777" w:rsidR="00220060" w:rsidRDefault="00FD5B9F">
      <w:pPr>
        <w:spacing w:line="360" w:lineRule="auto"/>
        <w:ind w:left="386"/>
        <w:rPr>
          <w:b/>
          <w:sz w:val="24"/>
        </w:rPr>
      </w:pPr>
      <w:r>
        <w:rPr>
          <w:b/>
          <w:sz w:val="24"/>
        </w:rPr>
        <w:t>Summary/Purpose: Additional requirement for researchers conducting research</w:t>
      </w:r>
      <w:r>
        <w:rPr>
          <w:b/>
          <w:spacing w:val="-69"/>
          <w:sz w:val="24"/>
        </w:rPr>
        <w:t xml:space="preserve"> </w:t>
      </w:r>
      <w:r>
        <w:rPr>
          <w:b/>
          <w:sz w:val="24"/>
        </w:rPr>
        <w:t>in schools and organizations that have no IRB.</w:t>
      </w:r>
    </w:p>
    <w:p w14:paraId="1EFC301A" w14:textId="77777777" w:rsidR="00220060" w:rsidRDefault="00FD5B9F">
      <w:pPr>
        <w:pStyle w:val="BodyText"/>
        <w:spacing w:before="14" w:line="360" w:lineRule="auto"/>
        <w:ind w:left="386" w:right="498"/>
      </w:pPr>
      <w:r>
        <w:t>Researchers conducting research at organizations (e.g., school</w:t>
      </w:r>
      <w:r>
        <w:rPr>
          <w:spacing w:val="-63"/>
        </w:rPr>
        <w:t xml:space="preserve"> </w:t>
      </w:r>
      <w:r>
        <w:t>district, hospital, mental health facility, business, sports team, or other organization) which have no IRB must obtain permission from appropriate authorities at the organization. Documentation of permission should be provided to the UM IRB.</w:t>
      </w:r>
    </w:p>
    <w:p w14:paraId="4BCE0519" w14:textId="77777777" w:rsidR="00220060" w:rsidRDefault="00FD5B9F">
      <w:pPr>
        <w:spacing w:line="360" w:lineRule="auto"/>
        <w:ind w:left="386" w:right="338"/>
        <w:rPr>
          <w:sz w:val="24"/>
        </w:rPr>
      </w:pPr>
      <w:r>
        <w:rPr>
          <w:sz w:val="24"/>
        </w:rPr>
        <w:t>*</w:t>
      </w:r>
      <w:r>
        <w:rPr>
          <w:i/>
          <w:sz w:val="24"/>
        </w:rPr>
        <w:t>See policy on Collaborative and Biomedical Research Review for</w:t>
      </w:r>
      <w:r>
        <w:rPr>
          <w:i/>
          <w:spacing w:val="-66"/>
          <w:sz w:val="24"/>
        </w:rPr>
        <w:t xml:space="preserve"> </w:t>
      </w:r>
      <w:r>
        <w:rPr>
          <w:i/>
          <w:sz w:val="24"/>
        </w:rPr>
        <w:t>organizations that have an IRB</w:t>
      </w:r>
      <w:r>
        <w:rPr>
          <w:sz w:val="24"/>
        </w:rPr>
        <w:t>.</w:t>
      </w:r>
    </w:p>
    <w:p w14:paraId="39A67E01" w14:textId="77777777" w:rsidR="00220060" w:rsidRDefault="00220060">
      <w:pPr>
        <w:pStyle w:val="BodyText"/>
        <w:spacing w:before="8"/>
        <w:rPr>
          <w:sz w:val="34"/>
        </w:rPr>
      </w:pPr>
    </w:p>
    <w:p w14:paraId="433CB1BF" w14:textId="77777777" w:rsidR="00220060" w:rsidRDefault="00FD5B9F">
      <w:pPr>
        <w:pStyle w:val="Heading1"/>
        <w:numPr>
          <w:ilvl w:val="1"/>
          <w:numId w:val="26"/>
        </w:numPr>
        <w:tabs>
          <w:tab w:val="left" w:pos="1106"/>
          <w:tab w:val="left" w:pos="1107"/>
        </w:tabs>
        <w:ind w:left="1106" w:hanging="720"/>
      </w:pPr>
      <w:r>
        <w:t>External Investigators Conducting Human Subjects Research at</w:t>
      </w:r>
      <w:r>
        <w:rPr>
          <w:spacing w:val="-25"/>
        </w:rPr>
        <w:t xml:space="preserve"> </w:t>
      </w:r>
      <w:r>
        <w:t>UM</w:t>
      </w:r>
    </w:p>
    <w:p w14:paraId="0A7BCDDF" w14:textId="77777777" w:rsidR="00220060" w:rsidRDefault="00220060">
      <w:pPr>
        <w:pStyle w:val="BodyText"/>
        <w:rPr>
          <w:b/>
          <w:sz w:val="26"/>
        </w:rPr>
      </w:pPr>
    </w:p>
    <w:p w14:paraId="4A95A38D" w14:textId="77777777" w:rsidR="00220060" w:rsidRDefault="00220060">
      <w:pPr>
        <w:pStyle w:val="BodyText"/>
        <w:spacing w:before="10"/>
        <w:rPr>
          <w:b/>
          <w:sz w:val="21"/>
        </w:rPr>
      </w:pPr>
    </w:p>
    <w:p w14:paraId="69B03342" w14:textId="77777777" w:rsidR="00220060" w:rsidRDefault="00FD5B9F">
      <w:pPr>
        <w:pStyle w:val="BodyText"/>
        <w:spacing w:line="372" w:lineRule="auto"/>
        <w:ind w:left="386"/>
      </w:pPr>
      <w:r>
        <w:rPr>
          <w:b/>
        </w:rPr>
        <w:t xml:space="preserve">Summary/Purpose: </w:t>
      </w:r>
      <w:r>
        <w:t>IRB review authority for research conducted at UM</w:t>
      </w:r>
      <w:r>
        <w:rPr>
          <w:spacing w:val="-59"/>
        </w:rPr>
        <w:t xml:space="preserve"> </w:t>
      </w:r>
      <w:r>
        <w:t>by investigators external to the University.</w:t>
      </w:r>
    </w:p>
    <w:p w14:paraId="27AB5F6B" w14:textId="77777777" w:rsidR="00220060" w:rsidRDefault="00220060">
      <w:pPr>
        <w:pStyle w:val="BodyText"/>
        <w:spacing w:before="4"/>
        <w:rPr>
          <w:sz w:val="33"/>
        </w:rPr>
      </w:pPr>
    </w:p>
    <w:p w14:paraId="747849AF" w14:textId="77777777" w:rsidR="00220060" w:rsidRDefault="00FD5B9F">
      <w:pPr>
        <w:pStyle w:val="Heading1"/>
        <w:spacing w:before="1"/>
      </w:pPr>
      <w:r>
        <w:t>Introduction</w:t>
      </w:r>
    </w:p>
    <w:p w14:paraId="45AFB928" w14:textId="77777777" w:rsidR="00220060" w:rsidRDefault="00FD5B9F">
      <w:pPr>
        <w:pStyle w:val="BodyText"/>
        <w:spacing w:before="149" w:line="360" w:lineRule="auto"/>
        <w:ind w:left="386"/>
      </w:pPr>
      <w:r>
        <w:t xml:space="preserve">This policy addresses human </w:t>
      </w:r>
      <w:proofErr w:type="gramStart"/>
      <w:r>
        <w:t>subjects</w:t>
      </w:r>
      <w:proofErr w:type="gramEnd"/>
      <w:r>
        <w:t xml:space="preserve"> investigators from other institutions</w:t>
      </w:r>
      <w:r>
        <w:rPr>
          <w:spacing w:val="-68"/>
        </w:rPr>
        <w:t xml:space="preserve"> </w:t>
      </w:r>
      <w:r>
        <w:t>who access UM faculty, staff, and students to participate as subjects in their research and aims to ensure protection of UM personnel to the extent</w:t>
      </w:r>
      <w:r>
        <w:rPr>
          <w:spacing w:val="-66"/>
        </w:rPr>
        <w:t xml:space="preserve"> </w:t>
      </w:r>
      <w:r>
        <w:t>possible.</w:t>
      </w:r>
    </w:p>
    <w:p w14:paraId="015F13AB" w14:textId="77777777" w:rsidR="00220060" w:rsidRDefault="00220060">
      <w:pPr>
        <w:pStyle w:val="BodyText"/>
        <w:spacing w:before="9"/>
        <w:rPr>
          <w:sz w:val="34"/>
        </w:rPr>
      </w:pPr>
    </w:p>
    <w:p w14:paraId="37823C52" w14:textId="77777777" w:rsidR="00220060" w:rsidRDefault="00FD5B9F">
      <w:pPr>
        <w:pStyle w:val="Heading1"/>
      </w:pPr>
      <w:r>
        <w:t>Policy</w:t>
      </w:r>
    </w:p>
    <w:p w14:paraId="1A50EE48" w14:textId="77777777" w:rsidR="00220060" w:rsidRDefault="00FD5B9F">
      <w:pPr>
        <w:pStyle w:val="BodyText"/>
        <w:spacing w:before="149" w:line="360" w:lineRule="auto"/>
        <w:ind w:left="386" w:right="338"/>
        <w:rPr>
          <w:sz w:val="22"/>
        </w:rPr>
      </w:pPr>
      <w:r>
        <w:t>Investigators external to UM must have their research reviewed by the UM IRB, unless they solicit research subjects solely through public means (e.g., posters on public bulletin boards (see the UM policy on where flyers may be placed), email addresses obtained from the UM web site) and with no</w:t>
      </w:r>
      <w:r>
        <w:rPr>
          <w:spacing w:val="-66"/>
        </w:rPr>
        <w:t xml:space="preserve"> </w:t>
      </w:r>
      <w:r>
        <w:t xml:space="preserve">assistance of any UM personnel </w:t>
      </w:r>
      <w:r>
        <w:rPr>
          <w:sz w:val="22"/>
        </w:rPr>
        <w:t>office.</w:t>
      </w:r>
    </w:p>
    <w:p w14:paraId="2DD212F4" w14:textId="77777777" w:rsidR="00220060" w:rsidRDefault="00220060">
      <w:pPr>
        <w:spacing w:line="360" w:lineRule="auto"/>
        <w:sectPr w:rsidR="00220060">
          <w:pgSz w:w="12240" w:h="15840"/>
          <w:pgMar w:top="1380" w:right="20" w:bottom="1260" w:left="180" w:header="698" w:footer="1002" w:gutter="0"/>
          <w:cols w:space="720"/>
        </w:sectPr>
      </w:pPr>
    </w:p>
    <w:p w14:paraId="6F2DE976" w14:textId="77777777" w:rsidR="00220060" w:rsidRDefault="00220060">
      <w:pPr>
        <w:pStyle w:val="BodyText"/>
        <w:rPr>
          <w:sz w:val="20"/>
        </w:rPr>
      </w:pPr>
    </w:p>
    <w:p w14:paraId="4F62575E" w14:textId="77777777" w:rsidR="00220060" w:rsidRDefault="00220060">
      <w:pPr>
        <w:pStyle w:val="BodyText"/>
        <w:spacing w:before="9"/>
        <w:rPr>
          <w:sz w:val="20"/>
        </w:rPr>
      </w:pPr>
    </w:p>
    <w:p w14:paraId="0ABE8299" w14:textId="77777777" w:rsidR="00220060" w:rsidRDefault="00FD5B9F">
      <w:pPr>
        <w:pStyle w:val="Heading1"/>
        <w:numPr>
          <w:ilvl w:val="1"/>
          <w:numId w:val="26"/>
        </w:numPr>
        <w:tabs>
          <w:tab w:val="left" w:pos="1106"/>
          <w:tab w:val="left" w:pos="1107"/>
        </w:tabs>
        <w:ind w:left="1106" w:hanging="720"/>
      </w:pPr>
      <w:r>
        <w:t>Collaborative and Biomedical Research</w:t>
      </w:r>
      <w:r>
        <w:rPr>
          <w:spacing w:val="-9"/>
        </w:rPr>
        <w:t xml:space="preserve"> </w:t>
      </w:r>
      <w:r>
        <w:t>Review</w:t>
      </w:r>
    </w:p>
    <w:p w14:paraId="49A4EC11" w14:textId="77777777" w:rsidR="00220060" w:rsidRDefault="00FD5B9F">
      <w:pPr>
        <w:pStyle w:val="BodyText"/>
        <w:spacing w:before="136" w:line="369" w:lineRule="auto"/>
        <w:ind w:left="386"/>
      </w:pPr>
      <w:r>
        <w:rPr>
          <w:b/>
        </w:rPr>
        <w:t xml:space="preserve">Summary/Purpose: </w:t>
      </w:r>
      <w:r>
        <w:t>IRB review authority and procedures for collaborative</w:t>
      </w:r>
      <w:r>
        <w:rPr>
          <w:spacing w:val="-64"/>
        </w:rPr>
        <w:t xml:space="preserve"> </w:t>
      </w:r>
      <w:r>
        <w:t>and biomedical research.</w:t>
      </w:r>
    </w:p>
    <w:p w14:paraId="570122C3" w14:textId="77777777" w:rsidR="00220060" w:rsidRDefault="00220060">
      <w:pPr>
        <w:pStyle w:val="BodyText"/>
        <w:spacing w:before="9"/>
        <w:rPr>
          <w:sz w:val="33"/>
        </w:rPr>
      </w:pPr>
    </w:p>
    <w:p w14:paraId="619F83D4" w14:textId="77777777" w:rsidR="00220060" w:rsidRDefault="00FD5B9F">
      <w:pPr>
        <w:pStyle w:val="Heading1"/>
      </w:pPr>
      <w:r>
        <w:t>Introduction</w:t>
      </w:r>
    </w:p>
    <w:p w14:paraId="3F9158EC" w14:textId="77777777" w:rsidR="00220060" w:rsidRDefault="00FD5B9F">
      <w:pPr>
        <w:pStyle w:val="BodyText"/>
        <w:spacing w:before="150" w:line="360" w:lineRule="auto"/>
        <w:ind w:left="386" w:right="338"/>
      </w:pPr>
      <w:r>
        <w:t>This policy covers two situations, which often overlap. First, it sets</w:t>
      </w:r>
      <w:r>
        <w:rPr>
          <w:spacing w:val="-66"/>
        </w:rPr>
        <w:t xml:space="preserve"> </w:t>
      </w:r>
      <w:r>
        <w:t>policy for research collaborations, broadly defined as UM investigators conducting research at other research institutions, including subcontracting such work. Second, it covers IRB review of biomedical research, such as trials of FDA approved drugs and devices presenting more than minimal risk or drugs and devices not FDA approved. Because UM’s IRB is constituted to expertly review social/behavioral research and not biomedical research, biomedical research requires review by an alternative IRB that has that expertise.</w:t>
      </w:r>
    </w:p>
    <w:p w14:paraId="460D27B5" w14:textId="77777777" w:rsidR="00220060" w:rsidRDefault="00220060">
      <w:pPr>
        <w:pStyle w:val="BodyText"/>
        <w:spacing w:before="9"/>
        <w:rPr>
          <w:sz w:val="35"/>
        </w:rPr>
      </w:pPr>
    </w:p>
    <w:p w14:paraId="01B919A8" w14:textId="77777777" w:rsidR="00220060" w:rsidRDefault="00FD5B9F">
      <w:pPr>
        <w:pStyle w:val="BodyText"/>
        <w:ind w:left="386"/>
      </w:pPr>
      <w:r>
        <w:t>Policy</w:t>
      </w:r>
    </w:p>
    <w:p w14:paraId="3519FFC6" w14:textId="77777777" w:rsidR="00220060" w:rsidRDefault="00FD5B9F">
      <w:pPr>
        <w:pStyle w:val="ListParagraph"/>
        <w:numPr>
          <w:ilvl w:val="0"/>
          <w:numId w:val="34"/>
        </w:numPr>
        <w:tabs>
          <w:tab w:val="left" w:pos="676"/>
        </w:tabs>
        <w:spacing w:before="136" w:line="360" w:lineRule="auto"/>
        <w:ind w:right="420" w:firstLine="0"/>
        <w:rPr>
          <w:sz w:val="24"/>
        </w:rPr>
      </w:pPr>
      <w:r>
        <w:rPr>
          <w:sz w:val="24"/>
        </w:rPr>
        <w:t>Social/behavioral research conducted by UM faculty/staff/students at</w:t>
      </w:r>
      <w:r>
        <w:rPr>
          <w:spacing w:val="-67"/>
          <w:sz w:val="24"/>
        </w:rPr>
        <w:t xml:space="preserve"> </w:t>
      </w:r>
      <w:r>
        <w:rPr>
          <w:sz w:val="24"/>
        </w:rPr>
        <w:t>another institution will be subject to review by UM’s IRB. These investigators must ask the local institution's IRB if it wishes to review the research and must provide written evidence to the UM IRB of either local IRB approval or that the local IRB declined</w:t>
      </w:r>
      <w:r>
        <w:rPr>
          <w:spacing w:val="-6"/>
          <w:sz w:val="24"/>
        </w:rPr>
        <w:t xml:space="preserve"> </w:t>
      </w:r>
      <w:proofErr w:type="gramStart"/>
      <w:r>
        <w:rPr>
          <w:sz w:val="24"/>
        </w:rPr>
        <w:t>review.*</w:t>
      </w:r>
      <w:proofErr w:type="gramEnd"/>
    </w:p>
    <w:p w14:paraId="41761C2F" w14:textId="77777777" w:rsidR="00220060" w:rsidRDefault="00220060">
      <w:pPr>
        <w:pStyle w:val="BodyText"/>
        <w:rPr>
          <w:sz w:val="36"/>
        </w:rPr>
      </w:pPr>
    </w:p>
    <w:p w14:paraId="6B240BF7" w14:textId="77777777" w:rsidR="00220060" w:rsidRDefault="00FD5B9F">
      <w:pPr>
        <w:pStyle w:val="ListParagraph"/>
        <w:numPr>
          <w:ilvl w:val="0"/>
          <w:numId w:val="34"/>
        </w:numPr>
        <w:tabs>
          <w:tab w:val="left" w:pos="676"/>
        </w:tabs>
        <w:spacing w:line="360" w:lineRule="auto"/>
        <w:ind w:right="564" w:firstLine="0"/>
        <w:rPr>
          <w:sz w:val="24"/>
        </w:rPr>
      </w:pPr>
      <w:r>
        <w:rPr>
          <w:sz w:val="24"/>
        </w:rPr>
        <w:t>The review of biomedical research 1) that is conducted by UM researchers</w:t>
      </w:r>
      <w:r>
        <w:rPr>
          <w:spacing w:val="-63"/>
          <w:sz w:val="24"/>
        </w:rPr>
        <w:t xml:space="preserve"> </w:t>
      </w:r>
      <w:r>
        <w:rPr>
          <w:sz w:val="24"/>
        </w:rPr>
        <w:t>at UM, 2) that is conducted by UM researchers at a collaborating research institution, or 3) that is subcontracted from UM will be deferred to the collaborating or subcontracted institution’s biomedical IRB. The latter will require an authorization agreement between both institutions and</w:t>
      </w:r>
      <w:r>
        <w:rPr>
          <w:spacing w:val="-67"/>
          <w:sz w:val="24"/>
        </w:rPr>
        <w:t xml:space="preserve"> </w:t>
      </w:r>
      <w:r>
        <w:rPr>
          <w:sz w:val="24"/>
        </w:rPr>
        <w:t>modification to UM’s Federal-wide Assurance with the Department of Health and Human Services’ Office of Human Research</w:t>
      </w:r>
      <w:r>
        <w:rPr>
          <w:spacing w:val="-11"/>
          <w:sz w:val="24"/>
        </w:rPr>
        <w:t xml:space="preserve"> </w:t>
      </w:r>
      <w:r>
        <w:rPr>
          <w:sz w:val="24"/>
        </w:rPr>
        <w:t>Protections.</w:t>
      </w:r>
    </w:p>
    <w:p w14:paraId="60EBFB37" w14:textId="77777777" w:rsidR="00220060" w:rsidRDefault="00220060">
      <w:pPr>
        <w:pStyle w:val="BodyText"/>
        <w:spacing w:before="3"/>
        <w:rPr>
          <w:sz w:val="35"/>
        </w:rPr>
      </w:pPr>
    </w:p>
    <w:p w14:paraId="581149D1" w14:textId="77777777" w:rsidR="00220060" w:rsidRDefault="00FD5B9F">
      <w:pPr>
        <w:pStyle w:val="BodyText"/>
        <w:spacing w:before="1"/>
        <w:ind w:left="386"/>
      </w:pPr>
      <w:r>
        <w:t>A collaborating institution’s IRB will:</w:t>
      </w:r>
    </w:p>
    <w:p w14:paraId="2A49B2CA" w14:textId="77777777" w:rsidR="00220060" w:rsidRDefault="00FD5B9F">
      <w:pPr>
        <w:pStyle w:val="ListParagraph"/>
        <w:numPr>
          <w:ilvl w:val="0"/>
          <w:numId w:val="34"/>
        </w:numPr>
        <w:tabs>
          <w:tab w:val="left" w:pos="675"/>
        </w:tabs>
        <w:spacing w:before="136"/>
        <w:ind w:left="674" w:hanging="288"/>
        <w:rPr>
          <w:sz w:val="24"/>
        </w:rPr>
      </w:pPr>
      <w:r>
        <w:rPr>
          <w:sz w:val="24"/>
        </w:rPr>
        <w:t>Provide copies to UM’s IRB on</w:t>
      </w:r>
      <w:r>
        <w:rPr>
          <w:spacing w:val="-9"/>
          <w:sz w:val="24"/>
        </w:rPr>
        <w:t xml:space="preserve"> </w:t>
      </w:r>
      <w:r>
        <w:rPr>
          <w:sz w:val="24"/>
        </w:rPr>
        <w:t>any</w:t>
      </w:r>
    </w:p>
    <w:p w14:paraId="685CBD62" w14:textId="77777777" w:rsidR="00220060" w:rsidRDefault="00220060">
      <w:pPr>
        <w:rPr>
          <w:sz w:val="24"/>
        </w:rPr>
        <w:sectPr w:rsidR="00220060">
          <w:pgSz w:w="12240" w:h="15840"/>
          <w:pgMar w:top="1380" w:right="20" w:bottom="1260" w:left="180" w:header="698" w:footer="1002" w:gutter="0"/>
          <w:cols w:space="720"/>
        </w:sectPr>
      </w:pPr>
    </w:p>
    <w:p w14:paraId="48DA35D0" w14:textId="77777777" w:rsidR="00220060" w:rsidRDefault="00220060">
      <w:pPr>
        <w:pStyle w:val="BodyText"/>
        <w:rPr>
          <w:sz w:val="20"/>
        </w:rPr>
      </w:pPr>
    </w:p>
    <w:p w14:paraId="764F44E6" w14:textId="77777777" w:rsidR="00220060" w:rsidRDefault="00220060">
      <w:pPr>
        <w:pStyle w:val="BodyText"/>
        <w:rPr>
          <w:sz w:val="22"/>
        </w:rPr>
      </w:pPr>
    </w:p>
    <w:p w14:paraId="5A1331AD" w14:textId="77777777" w:rsidR="00220060" w:rsidRDefault="00FD5B9F">
      <w:pPr>
        <w:pStyle w:val="ListParagraph"/>
        <w:numPr>
          <w:ilvl w:val="0"/>
          <w:numId w:val="24"/>
        </w:numPr>
        <w:tabs>
          <w:tab w:val="left" w:pos="819"/>
        </w:tabs>
        <w:rPr>
          <w:sz w:val="24"/>
        </w:rPr>
      </w:pPr>
      <w:r>
        <w:rPr>
          <w:sz w:val="24"/>
        </w:rPr>
        <w:t>reports</w:t>
      </w:r>
      <w:r>
        <w:rPr>
          <w:spacing w:val="-2"/>
          <w:sz w:val="24"/>
        </w:rPr>
        <w:t xml:space="preserve"> </w:t>
      </w:r>
      <w:r>
        <w:rPr>
          <w:sz w:val="24"/>
        </w:rPr>
        <w:t>of</w:t>
      </w:r>
    </w:p>
    <w:p w14:paraId="2D659915" w14:textId="77777777" w:rsidR="00220060" w:rsidRDefault="00FD5B9F">
      <w:pPr>
        <w:pStyle w:val="ListParagraph"/>
        <w:numPr>
          <w:ilvl w:val="1"/>
          <w:numId w:val="24"/>
        </w:numPr>
        <w:tabs>
          <w:tab w:val="left" w:pos="1539"/>
        </w:tabs>
        <w:spacing w:before="136"/>
        <w:rPr>
          <w:sz w:val="24"/>
        </w:rPr>
      </w:pPr>
      <w:r>
        <w:rPr>
          <w:sz w:val="24"/>
        </w:rPr>
        <w:t>adverse events</w:t>
      </w:r>
      <w:r>
        <w:rPr>
          <w:spacing w:val="-3"/>
          <w:sz w:val="24"/>
        </w:rPr>
        <w:t xml:space="preserve"> </w:t>
      </w:r>
      <w:r>
        <w:rPr>
          <w:sz w:val="24"/>
        </w:rPr>
        <w:t>or</w:t>
      </w:r>
    </w:p>
    <w:p w14:paraId="2DAE8F4D" w14:textId="77777777" w:rsidR="00220060" w:rsidRDefault="00FD5B9F">
      <w:pPr>
        <w:pStyle w:val="ListParagraph"/>
        <w:numPr>
          <w:ilvl w:val="1"/>
          <w:numId w:val="24"/>
        </w:numPr>
        <w:tabs>
          <w:tab w:val="left" w:pos="1539"/>
        </w:tabs>
        <w:spacing w:before="132"/>
        <w:rPr>
          <w:sz w:val="24"/>
        </w:rPr>
      </w:pPr>
      <w:r>
        <w:rPr>
          <w:sz w:val="24"/>
        </w:rPr>
        <w:t>unanticipated problems involving risks to participants or</w:t>
      </w:r>
      <w:r>
        <w:rPr>
          <w:spacing w:val="-29"/>
          <w:sz w:val="24"/>
        </w:rPr>
        <w:t xml:space="preserve"> </w:t>
      </w:r>
      <w:r>
        <w:rPr>
          <w:sz w:val="24"/>
        </w:rPr>
        <w:t>others</w:t>
      </w:r>
    </w:p>
    <w:p w14:paraId="1CBC3A31" w14:textId="77777777" w:rsidR="00220060" w:rsidRDefault="00FD5B9F">
      <w:pPr>
        <w:pStyle w:val="ListParagraph"/>
        <w:numPr>
          <w:ilvl w:val="0"/>
          <w:numId w:val="24"/>
        </w:numPr>
        <w:tabs>
          <w:tab w:val="left" w:pos="819"/>
        </w:tabs>
        <w:spacing w:before="136"/>
        <w:rPr>
          <w:sz w:val="24"/>
        </w:rPr>
      </w:pPr>
      <w:r>
        <w:rPr>
          <w:sz w:val="24"/>
        </w:rPr>
        <w:t>Progress/renewal</w:t>
      </w:r>
      <w:r>
        <w:rPr>
          <w:spacing w:val="-2"/>
          <w:sz w:val="24"/>
        </w:rPr>
        <w:t xml:space="preserve"> </w:t>
      </w:r>
      <w:r>
        <w:rPr>
          <w:sz w:val="24"/>
        </w:rPr>
        <w:t>reports</w:t>
      </w:r>
    </w:p>
    <w:p w14:paraId="7C112CA2" w14:textId="77777777" w:rsidR="00220060" w:rsidRDefault="00FD5B9F">
      <w:pPr>
        <w:pStyle w:val="ListParagraph"/>
        <w:numPr>
          <w:ilvl w:val="0"/>
          <w:numId w:val="24"/>
        </w:numPr>
        <w:tabs>
          <w:tab w:val="left" w:pos="819"/>
        </w:tabs>
        <w:spacing w:before="137"/>
        <w:rPr>
          <w:sz w:val="24"/>
        </w:rPr>
      </w:pPr>
      <w:r>
        <w:rPr>
          <w:sz w:val="24"/>
        </w:rPr>
        <w:t>Other correspondence related to the approved</w:t>
      </w:r>
      <w:r>
        <w:rPr>
          <w:spacing w:val="-15"/>
          <w:sz w:val="24"/>
        </w:rPr>
        <w:t xml:space="preserve"> </w:t>
      </w:r>
      <w:r>
        <w:rPr>
          <w:sz w:val="24"/>
        </w:rPr>
        <w:t>research.</w:t>
      </w:r>
    </w:p>
    <w:p w14:paraId="39EA43F4" w14:textId="77777777" w:rsidR="00220060" w:rsidRDefault="00220060">
      <w:pPr>
        <w:pStyle w:val="BodyText"/>
        <w:rPr>
          <w:sz w:val="26"/>
        </w:rPr>
      </w:pPr>
    </w:p>
    <w:p w14:paraId="6B3DC047" w14:textId="77777777" w:rsidR="00220060" w:rsidRDefault="00220060">
      <w:pPr>
        <w:pStyle w:val="BodyText"/>
        <w:rPr>
          <w:sz w:val="22"/>
        </w:rPr>
      </w:pPr>
    </w:p>
    <w:p w14:paraId="3B065F6D" w14:textId="77777777" w:rsidR="00220060" w:rsidRDefault="00FD5B9F">
      <w:pPr>
        <w:pStyle w:val="BodyText"/>
        <w:spacing w:line="360" w:lineRule="auto"/>
        <w:ind w:left="386"/>
      </w:pPr>
      <w:r>
        <w:t>UM’s IRB reserves the right to conduct a site visit of the research</w:t>
      </w:r>
      <w:r>
        <w:rPr>
          <w:spacing w:val="-61"/>
        </w:rPr>
        <w:t xml:space="preserve"> </w:t>
      </w:r>
      <w:r>
        <w:t>(after obtaining approval from the collaborating institution’s IRB and any other authority required).</w:t>
      </w:r>
    </w:p>
    <w:p w14:paraId="7E87A758" w14:textId="77777777" w:rsidR="00220060" w:rsidRDefault="00220060">
      <w:pPr>
        <w:pStyle w:val="BodyText"/>
        <w:spacing w:before="11"/>
        <w:rPr>
          <w:sz w:val="35"/>
        </w:rPr>
      </w:pPr>
    </w:p>
    <w:p w14:paraId="352BD780" w14:textId="77777777" w:rsidR="00220060" w:rsidRDefault="00FD5B9F">
      <w:pPr>
        <w:pStyle w:val="BodyText"/>
        <w:spacing w:line="360" w:lineRule="auto"/>
        <w:ind w:left="386"/>
      </w:pPr>
      <w:r>
        <w:t>*See policy on Research in Schools and Organizations Having No IRB</w:t>
      </w:r>
      <w:r>
        <w:rPr>
          <w:spacing w:val="-59"/>
        </w:rPr>
        <w:t xml:space="preserve"> </w:t>
      </w:r>
      <w:r>
        <w:t>for institutions with no IRB.</w:t>
      </w:r>
    </w:p>
    <w:p w14:paraId="6DF71F24" w14:textId="77777777" w:rsidR="00220060" w:rsidRDefault="00220060">
      <w:pPr>
        <w:spacing w:line="360" w:lineRule="auto"/>
        <w:sectPr w:rsidR="00220060">
          <w:pgSz w:w="12240" w:h="15840"/>
          <w:pgMar w:top="1380" w:right="20" w:bottom="1260" w:left="180" w:header="698" w:footer="1002" w:gutter="0"/>
          <w:cols w:space="720"/>
        </w:sectPr>
      </w:pPr>
    </w:p>
    <w:p w14:paraId="3C729985" w14:textId="77777777" w:rsidR="00220060" w:rsidRDefault="00220060">
      <w:pPr>
        <w:pStyle w:val="BodyText"/>
        <w:rPr>
          <w:sz w:val="20"/>
        </w:rPr>
      </w:pPr>
    </w:p>
    <w:p w14:paraId="13785D75" w14:textId="77777777" w:rsidR="00220060" w:rsidRDefault="00220060">
      <w:pPr>
        <w:pStyle w:val="BodyText"/>
        <w:rPr>
          <w:sz w:val="20"/>
        </w:rPr>
      </w:pPr>
    </w:p>
    <w:p w14:paraId="0BA618B0" w14:textId="77777777" w:rsidR="00220060" w:rsidRDefault="00220060">
      <w:pPr>
        <w:pStyle w:val="BodyText"/>
        <w:rPr>
          <w:sz w:val="28"/>
        </w:rPr>
      </w:pPr>
    </w:p>
    <w:p w14:paraId="7E0DE0D7" w14:textId="77777777" w:rsidR="00220060" w:rsidRDefault="00FD5B9F">
      <w:pPr>
        <w:pStyle w:val="Heading1"/>
        <w:spacing w:before="100"/>
      </w:pPr>
      <w:bookmarkStart w:id="4" w:name="_TOC_250007"/>
      <w:bookmarkEnd w:id="4"/>
      <w:r>
        <w:t>6.0 IRB Policy Addressing Deception Research*</w:t>
      </w:r>
    </w:p>
    <w:p w14:paraId="75778E31" w14:textId="77777777" w:rsidR="00220060" w:rsidRDefault="00220060">
      <w:pPr>
        <w:pStyle w:val="BodyText"/>
        <w:rPr>
          <w:b/>
          <w:sz w:val="26"/>
        </w:rPr>
      </w:pPr>
    </w:p>
    <w:p w14:paraId="0696D1D5" w14:textId="77777777" w:rsidR="00220060" w:rsidRDefault="00220060">
      <w:pPr>
        <w:pStyle w:val="BodyText"/>
        <w:spacing w:before="9"/>
        <w:rPr>
          <w:b/>
          <w:sz w:val="21"/>
        </w:rPr>
      </w:pPr>
    </w:p>
    <w:p w14:paraId="62FC9EBC" w14:textId="77777777" w:rsidR="00220060" w:rsidRDefault="00FD5B9F">
      <w:pPr>
        <w:pStyle w:val="BodyText"/>
        <w:spacing w:line="372" w:lineRule="auto"/>
        <w:ind w:left="386" w:right="338"/>
      </w:pPr>
      <w:r>
        <w:rPr>
          <w:b/>
        </w:rPr>
        <w:t xml:space="preserve">Summary/Purpose: </w:t>
      </w:r>
      <w:r>
        <w:t>Criteria for classifying deception research and</w:t>
      </w:r>
      <w:r>
        <w:rPr>
          <w:spacing w:val="-64"/>
        </w:rPr>
        <w:t xml:space="preserve"> </w:t>
      </w:r>
      <w:r>
        <w:t>decision- making processes for IRB review of deception research.</w:t>
      </w:r>
    </w:p>
    <w:p w14:paraId="106281A5" w14:textId="77777777" w:rsidR="00220060" w:rsidRDefault="00220060">
      <w:pPr>
        <w:pStyle w:val="BodyText"/>
        <w:spacing w:before="5"/>
        <w:rPr>
          <w:sz w:val="33"/>
        </w:rPr>
      </w:pPr>
    </w:p>
    <w:p w14:paraId="2E144746" w14:textId="77777777" w:rsidR="00220060" w:rsidRDefault="00FD5B9F">
      <w:pPr>
        <w:pStyle w:val="Heading1"/>
      </w:pPr>
      <w:r>
        <w:t>Definition for Deception</w:t>
      </w:r>
    </w:p>
    <w:p w14:paraId="5AFF01F9" w14:textId="77777777" w:rsidR="00220060" w:rsidRDefault="00FD5B9F">
      <w:pPr>
        <w:spacing w:before="150" w:line="360" w:lineRule="auto"/>
        <w:ind w:left="386"/>
        <w:rPr>
          <w:i/>
          <w:sz w:val="24"/>
        </w:rPr>
      </w:pPr>
      <w:r>
        <w:rPr>
          <w:i/>
          <w:sz w:val="24"/>
        </w:rPr>
        <w:t>“Deception is defined as the deliberate attempt, whether successful or not,</w:t>
      </w:r>
      <w:r>
        <w:rPr>
          <w:i/>
          <w:spacing w:val="-67"/>
          <w:sz w:val="24"/>
        </w:rPr>
        <w:t xml:space="preserve"> </w:t>
      </w:r>
      <w:r>
        <w:rPr>
          <w:i/>
          <w:sz w:val="24"/>
        </w:rPr>
        <w:t>to fabricate, and/or manipulate in any other way, factual and/or emotional information, by verbal and/or nonverbal</w:t>
      </w:r>
    </w:p>
    <w:p w14:paraId="03FB9A7B" w14:textId="77777777" w:rsidR="00220060" w:rsidRDefault="00FD5B9F">
      <w:pPr>
        <w:spacing w:line="360" w:lineRule="auto"/>
        <w:ind w:left="386"/>
        <w:rPr>
          <w:i/>
          <w:sz w:val="24"/>
        </w:rPr>
      </w:pPr>
      <w:r>
        <w:rPr>
          <w:i/>
          <w:sz w:val="24"/>
        </w:rPr>
        <w:t xml:space="preserve">means, </w:t>
      </w:r>
      <w:proofErr w:type="gramStart"/>
      <w:r>
        <w:rPr>
          <w:i/>
          <w:sz w:val="24"/>
        </w:rPr>
        <w:t>in order to</w:t>
      </w:r>
      <w:proofErr w:type="gramEnd"/>
      <w:r>
        <w:rPr>
          <w:i/>
          <w:sz w:val="24"/>
        </w:rPr>
        <w:t xml:space="preserve"> create or maintain in another or others a belief that</w:t>
      </w:r>
      <w:r>
        <w:rPr>
          <w:i/>
          <w:spacing w:val="-62"/>
          <w:sz w:val="24"/>
        </w:rPr>
        <w:t xml:space="preserve"> </w:t>
      </w:r>
      <w:r>
        <w:rPr>
          <w:i/>
          <w:sz w:val="24"/>
        </w:rPr>
        <w:t>the communicator himself or herself considers false.”</w:t>
      </w:r>
    </w:p>
    <w:p w14:paraId="66621F2C" w14:textId="77777777" w:rsidR="00220060" w:rsidRDefault="00FD5B9F">
      <w:pPr>
        <w:pStyle w:val="BodyText"/>
        <w:spacing w:line="271" w:lineRule="exact"/>
        <w:ind w:left="386"/>
      </w:pPr>
      <w:r>
        <w:t xml:space="preserve">Source: </w:t>
      </w:r>
      <w:proofErr w:type="spellStart"/>
      <w:r>
        <w:t>Masip</w:t>
      </w:r>
      <w:proofErr w:type="spellEnd"/>
      <w:r>
        <w:t>, J., Garrido, E., and Herrero, C. (2004). Defining deception.</w:t>
      </w:r>
    </w:p>
    <w:p w14:paraId="5D52C78E" w14:textId="77777777" w:rsidR="00220060" w:rsidRDefault="00FD5B9F">
      <w:pPr>
        <w:spacing w:before="136"/>
        <w:ind w:left="386"/>
        <w:rPr>
          <w:sz w:val="24"/>
        </w:rPr>
      </w:pPr>
      <w:proofErr w:type="spellStart"/>
      <w:r>
        <w:rPr>
          <w:i/>
          <w:sz w:val="24"/>
        </w:rPr>
        <w:t>Anales</w:t>
      </w:r>
      <w:proofErr w:type="spellEnd"/>
      <w:r>
        <w:rPr>
          <w:i/>
          <w:sz w:val="24"/>
        </w:rPr>
        <w:t xml:space="preserve"> </w:t>
      </w:r>
      <w:proofErr w:type="spellStart"/>
      <w:r>
        <w:rPr>
          <w:i/>
          <w:sz w:val="24"/>
        </w:rPr>
        <w:t>dePsicologia</w:t>
      </w:r>
      <w:proofErr w:type="spellEnd"/>
      <w:r>
        <w:rPr>
          <w:sz w:val="24"/>
        </w:rPr>
        <w:t xml:space="preserve">, </w:t>
      </w:r>
      <w:r>
        <w:rPr>
          <w:i/>
          <w:sz w:val="24"/>
        </w:rPr>
        <w:t>20</w:t>
      </w:r>
      <w:r>
        <w:rPr>
          <w:sz w:val="24"/>
        </w:rPr>
        <w:t>, 147-171. [Modified definition]</w:t>
      </w:r>
    </w:p>
    <w:p w14:paraId="4BBE73FE" w14:textId="77777777" w:rsidR="00220060" w:rsidRDefault="00220060">
      <w:pPr>
        <w:pStyle w:val="BodyText"/>
        <w:rPr>
          <w:sz w:val="26"/>
        </w:rPr>
      </w:pPr>
    </w:p>
    <w:p w14:paraId="6474B635" w14:textId="77777777" w:rsidR="00220060" w:rsidRDefault="00220060">
      <w:pPr>
        <w:pStyle w:val="BodyText"/>
        <w:spacing w:before="7"/>
        <w:rPr>
          <w:sz w:val="20"/>
        </w:rPr>
      </w:pPr>
    </w:p>
    <w:p w14:paraId="6C7EEE69" w14:textId="77777777" w:rsidR="00220060" w:rsidRDefault="00FD5B9F">
      <w:pPr>
        <w:pStyle w:val="Heading1"/>
        <w:spacing w:before="1" w:line="265" w:lineRule="exact"/>
      </w:pPr>
      <w:r>
        <w:t>Deception Elements that Trigger Full Board Review [because of increased</w:t>
      </w:r>
      <w:r>
        <w:rPr>
          <w:spacing w:val="-51"/>
        </w:rPr>
        <w:t xml:space="preserve"> </w:t>
      </w:r>
      <w:r>
        <w:t>risk]</w:t>
      </w:r>
    </w:p>
    <w:p w14:paraId="5C8D2635" w14:textId="77777777" w:rsidR="00220060" w:rsidRDefault="00FD5B9F">
      <w:pPr>
        <w:pStyle w:val="ListParagraph"/>
        <w:numPr>
          <w:ilvl w:val="0"/>
          <w:numId w:val="23"/>
        </w:numPr>
        <w:tabs>
          <w:tab w:val="left" w:pos="674"/>
        </w:tabs>
        <w:spacing w:line="434" w:lineRule="exact"/>
        <w:rPr>
          <w:sz w:val="24"/>
        </w:rPr>
      </w:pPr>
      <w:r>
        <w:rPr>
          <w:sz w:val="24"/>
        </w:rPr>
        <w:t>Surreptitious</w:t>
      </w:r>
      <w:r>
        <w:rPr>
          <w:spacing w:val="-1"/>
          <w:sz w:val="24"/>
        </w:rPr>
        <w:t xml:space="preserve"> </w:t>
      </w:r>
      <w:r>
        <w:rPr>
          <w:sz w:val="24"/>
        </w:rPr>
        <w:t>videotaping</w:t>
      </w:r>
    </w:p>
    <w:p w14:paraId="2DFFA708" w14:textId="77777777" w:rsidR="00220060" w:rsidRDefault="00220060">
      <w:pPr>
        <w:pStyle w:val="BodyText"/>
        <w:rPr>
          <w:sz w:val="26"/>
        </w:rPr>
      </w:pPr>
    </w:p>
    <w:p w14:paraId="43B7A756" w14:textId="77777777" w:rsidR="00220060" w:rsidRDefault="00FD5B9F">
      <w:pPr>
        <w:pStyle w:val="Heading1"/>
        <w:spacing w:before="205" w:line="360" w:lineRule="auto"/>
      </w:pPr>
      <w:r>
        <w:t>Deception Elements that Likely Require Full Board Review [because of</w:t>
      </w:r>
      <w:r>
        <w:rPr>
          <w:spacing w:val="-67"/>
        </w:rPr>
        <w:t xml:space="preserve"> </w:t>
      </w:r>
      <w:r>
        <w:t>increased risk]</w:t>
      </w:r>
    </w:p>
    <w:p w14:paraId="779B6861" w14:textId="77777777" w:rsidR="00220060" w:rsidRDefault="00FD5B9F">
      <w:pPr>
        <w:pStyle w:val="ListParagraph"/>
        <w:numPr>
          <w:ilvl w:val="0"/>
          <w:numId w:val="23"/>
        </w:numPr>
        <w:tabs>
          <w:tab w:val="left" w:pos="674"/>
        </w:tabs>
        <w:spacing w:line="345" w:lineRule="exact"/>
        <w:rPr>
          <w:sz w:val="24"/>
        </w:rPr>
      </w:pPr>
      <w:r>
        <w:rPr>
          <w:sz w:val="24"/>
        </w:rPr>
        <w:t>Giving Subjects deceptive feedback, whether positive or negative</w:t>
      </w:r>
      <w:r>
        <w:rPr>
          <w:spacing w:val="-9"/>
          <w:sz w:val="24"/>
        </w:rPr>
        <w:t xml:space="preserve"> </w:t>
      </w:r>
      <w:r>
        <w:rPr>
          <w:sz w:val="24"/>
        </w:rPr>
        <w:t>[e.g.,</w:t>
      </w:r>
    </w:p>
    <w:p w14:paraId="20003EC9" w14:textId="77777777" w:rsidR="00220060" w:rsidRDefault="00FD5B9F">
      <w:pPr>
        <w:pStyle w:val="BodyText"/>
        <w:spacing w:before="76"/>
        <w:ind w:left="386"/>
      </w:pPr>
      <w:r>
        <w:t>based on IQ or personality tests or interviews]</w:t>
      </w:r>
    </w:p>
    <w:p w14:paraId="44756E13" w14:textId="77777777" w:rsidR="00220060" w:rsidRDefault="00220060">
      <w:pPr>
        <w:pStyle w:val="BodyText"/>
        <w:rPr>
          <w:sz w:val="26"/>
        </w:rPr>
      </w:pPr>
    </w:p>
    <w:p w14:paraId="680CAC90" w14:textId="77777777" w:rsidR="00220060" w:rsidRDefault="00220060">
      <w:pPr>
        <w:pStyle w:val="BodyText"/>
        <w:spacing w:before="10"/>
        <w:rPr>
          <w:sz w:val="20"/>
        </w:rPr>
      </w:pPr>
    </w:p>
    <w:p w14:paraId="4944EC19" w14:textId="77777777" w:rsidR="00220060" w:rsidRDefault="00FD5B9F">
      <w:pPr>
        <w:pStyle w:val="Heading1"/>
        <w:spacing w:before="1" w:line="265" w:lineRule="exact"/>
      </w:pPr>
      <w:r>
        <w:t>Deception Elements that May Receive Expedited Review [because of lower risk]</w:t>
      </w:r>
    </w:p>
    <w:p w14:paraId="74226879" w14:textId="77777777" w:rsidR="00220060" w:rsidRDefault="00FD5B9F">
      <w:pPr>
        <w:pStyle w:val="ListParagraph"/>
        <w:numPr>
          <w:ilvl w:val="0"/>
          <w:numId w:val="23"/>
        </w:numPr>
        <w:tabs>
          <w:tab w:val="left" w:pos="674"/>
        </w:tabs>
        <w:spacing w:line="404" w:lineRule="exact"/>
        <w:rPr>
          <w:sz w:val="24"/>
        </w:rPr>
      </w:pPr>
      <w:r>
        <w:rPr>
          <w:sz w:val="24"/>
        </w:rPr>
        <w:t>Use of a</w:t>
      </w:r>
      <w:r>
        <w:rPr>
          <w:spacing w:val="-4"/>
          <w:sz w:val="24"/>
        </w:rPr>
        <w:t xml:space="preserve"> </w:t>
      </w:r>
      <w:r>
        <w:rPr>
          <w:sz w:val="24"/>
        </w:rPr>
        <w:t>‘confederate’</w:t>
      </w:r>
    </w:p>
    <w:p w14:paraId="670EF1A6" w14:textId="77777777" w:rsidR="00220060" w:rsidRDefault="00FD5B9F">
      <w:pPr>
        <w:pStyle w:val="ListParagraph"/>
        <w:numPr>
          <w:ilvl w:val="0"/>
          <w:numId w:val="23"/>
        </w:numPr>
        <w:tabs>
          <w:tab w:val="left" w:pos="674"/>
        </w:tabs>
        <w:spacing w:line="411" w:lineRule="exact"/>
        <w:rPr>
          <w:sz w:val="24"/>
        </w:rPr>
      </w:pPr>
      <w:r>
        <w:rPr>
          <w:sz w:val="24"/>
        </w:rPr>
        <w:t>Misleading or</w:t>
      </w:r>
      <w:r>
        <w:rPr>
          <w:spacing w:val="-3"/>
          <w:sz w:val="24"/>
        </w:rPr>
        <w:t xml:space="preserve"> </w:t>
      </w:r>
      <w:r>
        <w:rPr>
          <w:sz w:val="24"/>
        </w:rPr>
        <w:t>deceptive:</w:t>
      </w:r>
    </w:p>
    <w:p w14:paraId="43596BB5" w14:textId="77777777" w:rsidR="00220060" w:rsidRDefault="00FD5B9F">
      <w:pPr>
        <w:pStyle w:val="ListParagraph"/>
        <w:numPr>
          <w:ilvl w:val="0"/>
          <w:numId w:val="22"/>
        </w:numPr>
        <w:tabs>
          <w:tab w:val="left" w:pos="819"/>
        </w:tabs>
        <w:spacing w:before="104"/>
        <w:rPr>
          <w:sz w:val="24"/>
        </w:rPr>
      </w:pPr>
      <w:r>
        <w:rPr>
          <w:sz w:val="24"/>
        </w:rPr>
        <w:t>study</w:t>
      </w:r>
      <w:r>
        <w:rPr>
          <w:spacing w:val="-2"/>
          <w:sz w:val="24"/>
        </w:rPr>
        <w:t xml:space="preserve"> </w:t>
      </w:r>
      <w:r>
        <w:rPr>
          <w:sz w:val="24"/>
        </w:rPr>
        <w:t>descriptions</w:t>
      </w:r>
    </w:p>
    <w:p w14:paraId="5885E900" w14:textId="77777777" w:rsidR="00220060" w:rsidRDefault="00FD5B9F">
      <w:pPr>
        <w:pStyle w:val="ListParagraph"/>
        <w:numPr>
          <w:ilvl w:val="0"/>
          <w:numId w:val="22"/>
        </w:numPr>
        <w:tabs>
          <w:tab w:val="left" w:pos="819"/>
        </w:tabs>
        <w:spacing w:before="132"/>
        <w:rPr>
          <w:sz w:val="24"/>
        </w:rPr>
      </w:pPr>
      <w:r>
        <w:rPr>
          <w:sz w:val="24"/>
        </w:rPr>
        <w:t>procedure</w:t>
      </w:r>
      <w:r>
        <w:rPr>
          <w:spacing w:val="-2"/>
          <w:sz w:val="24"/>
        </w:rPr>
        <w:t xml:space="preserve"> </w:t>
      </w:r>
      <w:r>
        <w:rPr>
          <w:sz w:val="24"/>
        </w:rPr>
        <w:t>explanations</w:t>
      </w:r>
    </w:p>
    <w:p w14:paraId="24489492" w14:textId="77777777" w:rsidR="00220060" w:rsidRDefault="00FD5B9F">
      <w:pPr>
        <w:pStyle w:val="ListParagraph"/>
        <w:numPr>
          <w:ilvl w:val="0"/>
          <w:numId w:val="22"/>
        </w:numPr>
        <w:tabs>
          <w:tab w:val="left" w:pos="819"/>
        </w:tabs>
        <w:spacing w:before="136"/>
        <w:rPr>
          <w:sz w:val="24"/>
        </w:rPr>
      </w:pPr>
      <w:r>
        <w:rPr>
          <w:sz w:val="24"/>
        </w:rPr>
        <w:t>survey instructions /</w:t>
      </w:r>
      <w:r>
        <w:rPr>
          <w:spacing w:val="-5"/>
          <w:sz w:val="24"/>
        </w:rPr>
        <w:t xml:space="preserve"> </w:t>
      </w:r>
      <w:r>
        <w:rPr>
          <w:sz w:val="24"/>
        </w:rPr>
        <w:t>rationales</w:t>
      </w:r>
    </w:p>
    <w:p w14:paraId="0F786A47" w14:textId="77777777" w:rsidR="00220060" w:rsidRDefault="00220060">
      <w:pPr>
        <w:rPr>
          <w:sz w:val="24"/>
        </w:rPr>
        <w:sectPr w:rsidR="00220060">
          <w:pgSz w:w="12240" w:h="15840"/>
          <w:pgMar w:top="1380" w:right="20" w:bottom="1260" w:left="180" w:header="698" w:footer="1002" w:gutter="0"/>
          <w:cols w:space="720"/>
        </w:sectPr>
      </w:pPr>
    </w:p>
    <w:p w14:paraId="1991D2FA" w14:textId="77777777" w:rsidR="00220060" w:rsidRDefault="00220060">
      <w:pPr>
        <w:pStyle w:val="BodyText"/>
        <w:rPr>
          <w:sz w:val="20"/>
        </w:rPr>
      </w:pPr>
    </w:p>
    <w:p w14:paraId="0A57889B" w14:textId="77777777" w:rsidR="00220060" w:rsidRDefault="00220060">
      <w:pPr>
        <w:pStyle w:val="BodyText"/>
        <w:spacing w:before="9"/>
        <w:rPr>
          <w:sz w:val="20"/>
        </w:rPr>
      </w:pPr>
    </w:p>
    <w:p w14:paraId="5B20563C" w14:textId="77777777" w:rsidR="00220060" w:rsidRDefault="00FD5B9F">
      <w:pPr>
        <w:pStyle w:val="Heading1"/>
      </w:pPr>
      <w:r>
        <w:t>American Psychological Association</w:t>
      </w:r>
    </w:p>
    <w:p w14:paraId="029910EB" w14:textId="77777777" w:rsidR="00220060" w:rsidRDefault="00FD5B9F">
      <w:pPr>
        <w:pStyle w:val="Heading2"/>
        <w:spacing w:before="136"/>
      </w:pPr>
      <w:r>
        <w:t>Ethical Principles of Psychologists and Code of Conduct, 2002</w:t>
      </w:r>
    </w:p>
    <w:p w14:paraId="452AC809" w14:textId="77777777" w:rsidR="00220060" w:rsidRDefault="00220060">
      <w:pPr>
        <w:pStyle w:val="BodyText"/>
        <w:rPr>
          <w:b/>
          <w:i/>
          <w:sz w:val="26"/>
        </w:rPr>
      </w:pPr>
    </w:p>
    <w:p w14:paraId="1548D1BF" w14:textId="77777777" w:rsidR="00220060" w:rsidRDefault="00220060">
      <w:pPr>
        <w:pStyle w:val="BodyText"/>
        <w:spacing w:before="9"/>
        <w:rPr>
          <w:b/>
          <w:i/>
          <w:sz w:val="21"/>
        </w:rPr>
      </w:pPr>
    </w:p>
    <w:p w14:paraId="25A35A04" w14:textId="77777777" w:rsidR="00220060" w:rsidRDefault="00FD5B9F">
      <w:pPr>
        <w:pStyle w:val="ListParagraph"/>
        <w:numPr>
          <w:ilvl w:val="1"/>
          <w:numId w:val="21"/>
        </w:numPr>
        <w:tabs>
          <w:tab w:val="left" w:pos="1106"/>
          <w:tab w:val="left" w:pos="1107"/>
        </w:tabs>
        <w:spacing w:before="1"/>
        <w:rPr>
          <w:b/>
          <w:sz w:val="24"/>
        </w:rPr>
      </w:pPr>
      <w:r>
        <w:rPr>
          <w:b/>
          <w:sz w:val="24"/>
        </w:rPr>
        <w:t>Deception in</w:t>
      </w:r>
      <w:r>
        <w:rPr>
          <w:b/>
          <w:spacing w:val="-3"/>
          <w:sz w:val="24"/>
        </w:rPr>
        <w:t xml:space="preserve"> </w:t>
      </w:r>
      <w:r>
        <w:rPr>
          <w:b/>
          <w:sz w:val="24"/>
        </w:rPr>
        <w:t>Research</w:t>
      </w:r>
    </w:p>
    <w:p w14:paraId="06C105D3" w14:textId="77777777" w:rsidR="00220060" w:rsidRDefault="00FD5B9F">
      <w:pPr>
        <w:pStyle w:val="ListParagraph"/>
        <w:numPr>
          <w:ilvl w:val="0"/>
          <w:numId w:val="20"/>
        </w:numPr>
        <w:tabs>
          <w:tab w:val="left" w:pos="963"/>
        </w:tabs>
        <w:spacing w:before="149" w:line="360" w:lineRule="auto"/>
        <w:ind w:right="565" w:firstLine="0"/>
        <w:rPr>
          <w:sz w:val="24"/>
        </w:rPr>
      </w:pPr>
      <w:r>
        <w:rPr>
          <w:sz w:val="24"/>
        </w:rPr>
        <w:t>Psychologists do not conduct a study involving deception unless they</w:t>
      </w:r>
      <w:r>
        <w:rPr>
          <w:spacing w:val="-63"/>
          <w:sz w:val="24"/>
        </w:rPr>
        <w:t xml:space="preserve"> </w:t>
      </w:r>
      <w:r>
        <w:rPr>
          <w:sz w:val="24"/>
        </w:rPr>
        <w:t>have determined that the use of deceptive techniques is justified by the study’s significant prospective scientific, educational, or applied value and that effective nondeceptive alternative procedures are not</w:t>
      </w:r>
      <w:r>
        <w:rPr>
          <w:spacing w:val="-22"/>
          <w:sz w:val="24"/>
        </w:rPr>
        <w:t xml:space="preserve"> </w:t>
      </w:r>
      <w:r>
        <w:rPr>
          <w:sz w:val="24"/>
        </w:rPr>
        <w:t>feasible.</w:t>
      </w:r>
    </w:p>
    <w:p w14:paraId="3609363C" w14:textId="77777777" w:rsidR="00220060" w:rsidRDefault="00220060">
      <w:pPr>
        <w:pStyle w:val="BodyText"/>
        <w:spacing w:before="11"/>
        <w:rPr>
          <w:sz w:val="35"/>
        </w:rPr>
      </w:pPr>
    </w:p>
    <w:p w14:paraId="1A7279AF" w14:textId="77777777" w:rsidR="00220060" w:rsidRDefault="00FD5B9F">
      <w:pPr>
        <w:pStyle w:val="ListParagraph"/>
        <w:numPr>
          <w:ilvl w:val="0"/>
          <w:numId w:val="20"/>
        </w:numPr>
        <w:tabs>
          <w:tab w:val="left" w:pos="963"/>
        </w:tabs>
        <w:spacing w:line="360" w:lineRule="auto"/>
        <w:ind w:right="565" w:firstLine="0"/>
        <w:rPr>
          <w:sz w:val="24"/>
        </w:rPr>
      </w:pPr>
      <w:r>
        <w:rPr>
          <w:sz w:val="24"/>
        </w:rPr>
        <w:t>Psychologists do not deceive prospective participants about research</w:t>
      </w:r>
      <w:r>
        <w:rPr>
          <w:spacing w:val="-64"/>
          <w:sz w:val="24"/>
        </w:rPr>
        <w:t xml:space="preserve"> </w:t>
      </w:r>
      <w:r>
        <w:rPr>
          <w:sz w:val="24"/>
        </w:rPr>
        <w:t>that is reasonably expected to cause physical pain or severe emotional</w:t>
      </w:r>
      <w:r>
        <w:rPr>
          <w:spacing w:val="-56"/>
          <w:sz w:val="24"/>
        </w:rPr>
        <w:t xml:space="preserve"> </w:t>
      </w:r>
      <w:r>
        <w:rPr>
          <w:sz w:val="24"/>
        </w:rPr>
        <w:t>distress.</w:t>
      </w:r>
    </w:p>
    <w:p w14:paraId="34B2F8E7" w14:textId="77777777" w:rsidR="00220060" w:rsidRDefault="00220060">
      <w:pPr>
        <w:pStyle w:val="BodyText"/>
        <w:spacing w:before="10"/>
        <w:rPr>
          <w:sz w:val="35"/>
        </w:rPr>
      </w:pPr>
    </w:p>
    <w:p w14:paraId="510396F3" w14:textId="77777777" w:rsidR="00220060" w:rsidRDefault="00FD5B9F">
      <w:pPr>
        <w:pStyle w:val="ListParagraph"/>
        <w:numPr>
          <w:ilvl w:val="0"/>
          <w:numId w:val="20"/>
        </w:numPr>
        <w:tabs>
          <w:tab w:val="left" w:pos="963"/>
        </w:tabs>
        <w:spacing w:before="1" w:line="360" w:lineRule="auto"/>
        <w:ind w:right="565" w:firstLine="0"/>
        <w:rPr>
          <w:sz w:val="24"/>
        </w:rPr>
      </w:pPr>
      <w:r>
        <w:rPr>
          <w:sz w:val="24"/>
        </w:rPr>
        <w:t>Psychologists explain any deception that is an integral feature of the design and conduct of an experiment to participants as early as is feasible, preferably at the conclusion of their participation, but no later than at</w:t>
      </w:r>
      <w:r>
        <w:rPr>
          <w:spacing w:val="-65"/>
          <w:sz w:val="24"/>
        </w:rPr>
        <w:t xml:space="preserve"> </w:t>
      </w:r>
      <w:r>
        <w:rPr>
          <w:sz w:val="24"/>
        </w:rPr>
        <w:t>the conclusion of the data collection, and permit participants</w:t>
      </w:r>
      <w:r>
        <w:rPr>
          <w:spacing w:val="-24"/>
          <w:sz w:val="24"/>
        </w:rPr>
        <w:t xml:space="preserve"> </w:t>
      </w:r>
      <w:r>
        <w:rPr>
          <w:sz w:val="24"/>
        </w:rPr>
        <w:t>to</w:t>
      </w:r>
    </w:p>
    <w:p w14:paraId="11C2CABC" w14:textId="77777777" w:rsidR="00220060" w:rsidRDefault="00FD5B9F">
      <w:pPr>
        <w:pStyle w:val="BodyText"/>
        <w:spacing w:line="268" w:lineRule="exact"/>
        <w:ind w:left="386"/>
      </w:pPr>
      <w:r>
        <w:t>withdraw their data.</w:t>
      </w:r>
    </w:p>
    <w:p w14:paraId="78E85BB2" w14:textId="77777777" w:rsidR="00220060" w:rsidRDefault="00220060">
      <w:pPr>
        <w:pStyle w:val="BodyText"/>
        <w:rPr>
          <w:sz w:val="26"/>
        </w:rPr>
      </w:pPr>
    </w:p>
    <w:p w14:paraId="0512ADDC" w14:textId="77777777" w:rsidR="00220060" w:rsidRDefault="00220060">
      <w:pPr>
        <w:pStyle w:val="BodyText"/>
        <w:spacing w:before="9"/>
        <w:rPr>
          <w:sz w:val="20"/>
        </w:rPr>
      </w:pPr>
    </w:p>
    <w:p w14:paraId="38A47D81" w14:textId="77777777" w:rsidR="00220060" w:rsidRDefault="00FD5B9F">
      <w:pPr>
        <w:pStyle w:val="Heading1"/>
        <w:numPr>
          <w:ilvl w:val="1"/>
          <w:numId w:val="21"/>
        </w:numPr>
        <w:tabs>
          <w:tab w:val="left" w:pos="1106"/>
          <w:tab w:val="left" w:pos="1107"/>
        </w:tabs>
        <w:spacing w:before="1"/>
      </w:pPr>
      <w:r>
        <w:t>Debriefing</w:t>
      </w:r>
    </w:p>
    <w:p w14:paraId="196F9AA1" w14:textId="77777777" w:rsidR="00220060" w:rsidRDefault="00220060">
      <w:pPr>
        <w:pStyle w:val="BodyText"/>
        <w:rPr>
          <w:b/>
          <w:sz w:val="26"/>
        </w:rPr>
      </w:pPr>
    </w:p>
    <w:p w14:paraId="698BC104" w14:textId="77777777" w:rsidR="00220060" w:rsidRDefault="00220060">
      <w:pPr>
        <w:pStyle w:val="BodyText"/>
        <w:spacing w:before="3"/>
        <w:rPr>
          <w:b/>
          <w:sz w:val="23"/>
        </w:rPr>
      </w:pPr>
    </w:p>
    <w:p w14:paraId="3178AEF0" w14:textId="77777777" w:rsidR="00220060" w:rsidRDefault="00FD5B9F">
      <w:pPr>
        <w:pStyle w:val="ListParagraph"/>
        <w:numPr>
          <w:ilvl w:val="0"/>
          <w:numId w:val="19"/>
        </w:numPr>
        <w:tabs>
          <w:tab w:val="left" w:pos="963"/>
        </w:tabs>
        <w:spacing w:line="360" w:lineRule="auto"/>
        <w:ind w:right="853" w:firstLine="0"/>
        <w:rPr>
          <w:sz w:val="24"/>
        </w:rPr>
      </w:pPr>
      <w:r>
        <w:rPr>
          <w:sz w:val="24"/>
        </w:rPr>
        <w:t>Psychologists provide a prompt opportunity for participants to obtain appropriate information about the nature, results, and conclusions of the research, and they take reasonable steps to correct any misconceptions</w:t>
      </w:r>
      <w:r>
        <w:rPr>
          <w:spacing w:val="-65"/>
          <w:sz w:val="24"/>
        </w:rPr>
        <w:t xml:space="preserve"> </w:t>
      </w:r>
      <w:r>
        <w:rPr>
          <w:sz w:val="24"/>
        </w:rPr>
        <w:t>that participants may have of which the psychologists are</w:t>
      </w:r>
      <w:r>
        <w:rPr>
          <w:spacing w:val="-23"/>
          <w:sz w:val="24"/>
        </w:rPr>
        <w:t xml:space="preserve"> </w:t>
      </w:r>
      <w:r>
        <w:rPr>
          <w:sz w:val="24"/>
        </w:rPr>
        <w:t>aware.</w:t>
      </w:r>
    </w:p>
    <w:p w14:paraId="7DDC0A05" w14:textId="77777777" w:rsidR="00220060" w:rsidRDefault="00220060">
      <w:pPr>
        <w:pStyle w:val="BodyText"/>
        <w:rPr>
          <w:sz w:val="26"/>
        </w:rPr>
      </w:pPr>
    </w:p>
    <w:p w14:paraId="7D79640A" w14:textId="77777777" w:rsidR="00220060" w:rsidRDefault="00FD5B9F">
      <w:pPr>
        <w:pStyle w:val="ListParagraph"/>
        <w:numPr>
          <w:ilvl w:val="0"/>
          <w:numId w:val="19"/>
        </w:numPr>
        <w:tabs>
          <w:tab w:val="left" w:pos="963"/>
        </w:tabs>
        <w:spacing w:before="214" w:line="360" w:lineRule="auto"/>
        <w:ind w:right="1141" w:firstLine="0"/>
        <w:rPr>
          <w:sz w:val="24"/>
        </w:rPr>
      </w:pPr>
      <w:r>
        <w:rPr>
          <w:sz w:val="24"/>
        </w:rPr>
        <w:t>If scientific or humane values justify delaying or withholding this information, psychologists take reasonable measures to reduce the risk</w:t>
      </w:r>
      <w:r>
        <w:rPr>
          <w:spacing w:val="-63"/>
          <w:sz w:val="24"/>
        </w:rPr>
        <w:t xml:space="preserve"> </w:t>
      </w:r>
      <w:r>
        <w:rPr>
          <w:sz w:val="24"/>
        </w:rPr>
        <w:t>of harm.</w:t>
      </w:r>
    </w:p>
    <w:p w14:paraId="34FFC826" w14:textId="77777777" w:rsidR="00220060" w:rsidRDefault="00220060">
      <w:pPr>
        <w:pStyle w:val="BodyText"/>
        <w:spacing w:before="8"/>
        <w:rPr>
          <w:sz w:val="35"/>
        </w:rPr>
      </w:pPr>
    </w:p>
    <w:p w14:paraId="53AE1EAA" w14:textId="77777777" w:rsidR="00220060" w:rsidRDefault="00FD5B9F">
      <w:pPr>
        <w:pStyle w:val="ListParagraph"/>
        <w:numPr>
          <w:ilvl w:val="0"/>
          <w:numId w:val="19"/>
        </w:numPr>
        <w:tabs>
          <w:tab w:val="left" w:pos="963"/>
        </w:tabs>
        <w:spacing w:line="362" w:lineRule="auto"/>
        <w:ind w:right="997" w:firstLine="0"/>
        <w:rPr>
          <w:sz w:val="24"/>
        </w:rPr>
      </w:pPr>
      <w:r>
        <w:rPr>
          <w:sz w:val="24"/>
        </w:rPr>
        <w:t>When psychologists become aware that research procedures have harmed</w:t>
      </w:r>
      <w:r>
        <w:rPr>
          <w:spacing w:val="-60"/>
          <w:sz w:val="24"/>
        </w:rPr>
        <w:t xml:space="preserve"> </w:t>
      </w:r>
      <w:r>
        <w:rPr>
          <w:sz w:val="24"/>
        </w:rPr>
        <w:t>a participant, they take reasonable steps to minimize the</w:t>
      </w:r>
      <w:r>
        <w:rPr>
          <w:spacing w:val="-26"/>
          <w:sz w:val="24"/>
        </w:rPr>
        <w:t xml:space="preserve"> </w:t>
      </w:r>
      <w:r>
        <w:rPr>
          <w:sz w:val="24"/>
        </w:rPr>
        <w:t>harm.</w:t>
      </w:r>
    </w:p>
    <w:p w14:paraId="59DB36D3" w14:textId="77777777" w:rsidR="00220060" w:rsidRDefault="00220060">
      <w:pPr>
        <w:spacing w:line="362" w:lineRule="auto"/>
        <w:rPr>
          <w:sz w:val="24"/>
        </w:rPr>
        <w:sectPr w:rsidR="00220060">
          <w:pgSz w:w="12240" w:h="15840"/>
          <w:pgMar w:top="1380" w:right="20" w:bottom="1260" w:left="180" w:header="698" w:footer="1002" w:gutter="0"/>
          <w:cols w:space="720"/>
        </w:sectPr>
      </w:pPr>
    </w:p>
    <w:p w14:paraId="49D3190A" w14:textId="77777777" w:rsidR="00220060" w:rsidRDefault="00220060">
      <w:pPr>
        <w:pStyle w:val="BodyText"/>
        <w:rPr>
          <w:sz w:val="20"/>
        </w:rPr>
      </w:pPr>
    </w:p>
    <w:p w14:paraId="42746D0C" w14:textId="77777777" w:rsidR="00220060" w:rsidRDefault="00220060">
      <w:pPr>
        <w:pStyle w:val="BodyText"/>
        <w:rPr>
          <w:sz w:val="20"/>
        </w:rPr>
      </w:pPr>
    </w:p>
    <w:p w14:paraId="07884C17" w14:textId="77777777" w:rsidR="00220060" w:rsidRDefault="00220060">
      <w:pPr>
        <w:pStyle w:val="BodyText"/>
        <w:rPr>
          <w:sz w:val="28"/>
        </w:rPr>
      </w:pPr>
    </w:p>
    <w:p w14:paraId="12DBC2F5" w14:textId="77777777" w:rsidR="00220060" w:rsidRDefault="00FD5B9F">
      <w:pPr>
        <w:pStyle w:val="Heading1"/>
        <w:spacing w:before="100"/>
      </w:pPr>
      <w:r>
        <w:t>Federal Regulations: 45CFR46.116 [Waiver of some or all elements of consent]</w:t>
      </w:r>
    </w:p>
    <w:p w14:paraId="13D2F81D" w14:textId="77777777" w:rsidR="00220060" w:rsidRDefault="00FD5B9F">
      <w:pPr>
        <w:pStyle w:val="ListParagraph"/>
        <w:numPr>
          <w:ilvl w:val="0"/>
          <w:numId w:val="19"/>
        </w:numPr>
        <w:tabs>
          <w:tab w:val="left" w:pos="963"/>
        </w:tabs>
        <w:spacing w:before="147" w:line="360" w:lineRule="auto"/>
        <w:ind w:right="421" w:firstLine="0"/>
        <w:rPr>
          <w:sz w:val="24"/>
        </w:rPr>
      </w:pPr>
      <w:r>
        <w:rPr>
          <w:sz w:val="24"/>
        </w:rPr>
        <w:t xml:space="preserve">An IRB may approve a consent procedure which does not include, or which alters, some or </w:t>
      </w:r>
      <w:proofErr w:type="gramStart"/>
      <w:r>
        <w:rPr>
          <w:sz w:val="24"/>
        </w:rPr>
        <w:t>all of</w:t>
      </w:r>
      <w:proofErr w:type="gramEnd"/>
      <w:r>
        <w:rPr>
          <w:sz w:val="24"/>
        </w:rPr>
        <w:t xml:space="preserve"> the elements of informed consent set forth in this section, or waive the requirements to obtain informed consent provided the</w:t>
      </w:r>
      <w:r>
        <w:rPr>
          <w:spacing w:val="-67"/>
          <w:sz w:val="24"/>
        </w:rPr>
        <w:t xml:space="preserve"> </w:t>
      </w:r>
      <w:r>
        <w:rPr>
          <w:sz w:val="24"/>
        </w:rPr>
        <w:t>IRB finds and documents</w:t>
      </w:r>
      <w:r>
        <w:rPr>
          <w:spacing w:val="-5"/>
          <w:sz w:val="24"/>
        </w:rPr>
        <w:t xml:space="preserve"> </w:t>
      </w:r>
      <w:r>
        <w:rPr>
          <w:sz w:val="24"/>
        </w:rPr>
        <w:t>that:</w:t>
      </w:r>
    </w:p>
    <w:p w14:paraId="1F853279" w14:textId="77777777" w:rsidR="00220060" w:rsidRDefault="00FD5B9F">
      <w:pPr>
        <w:pStyle w:val="ListParagraph"/>
        <w:numPr>
          <w:ilvl w:val="1"/>
          <w:numId w:val="19"/>
        </w:numPr>
        <w:tabs>
          <w:tab w:val="left" w:pos="1539"/>
        </w:tabs>
        <w:spacing w:line="271" w:lineRule="exact"/>
        <w:rPr>
          <w:sz w:val="24"/>
        </w:rPr>
      </w:pPr>
      <w:r>
        <w:rPr>
          <w:sz w:val="24"/>
        </w:rPr>
        <w:t>The research involves no more than minimal risk to the</w:t>
      </w:r>
      <w:r>
        <w:rPr>
          <w:spacing w:val="-34"/>
          <w:sz w:val="24"/>
        </w:rPr>
        <w:t xml:space="preserve"> </w:t>
      </w:r>
      <w:proofErr w:type="gramStart"/>
      <w:r>
        <w:rPr>
          <w:sz w:val="24"/>
        </w:rPr>
        <w:t>subjects;</w:t>
      </w:r>
      <w:proofErr w:type="gramEnd"/>
    </w:p>
    <w:p w14:paraId="53EE1FCD" w14:textId="77777777" w:rsidR="00220060" w:rsidRDefault="00FD5B9F">
      <w:pPr>
        <w:pStyle w:val="ListParagraph"/>
        <w:numPr>
          <w:ilvl w:val="1"/>
          <w:numId w:val="19"/>
        </w:numPr>
        <w:tabs>
          <w:tab w:val="left" w:pos="1539"/>
        </w:tabs>
        <w:spacing w:before="136" w:line="362" w:lineRule="auto"/>
        <w:ind w:left="962" w:right="1141" w:firstLine="0"/>
        <w:rPr>
          <w:sz w:val="24"/>
        </w:rPr>
      </w:pPr>
      <w:r>
        <w:rPr>
          <w:sz w:val="24"/>
        </w:rPr>
        <w:t>The waiver or alteration will not adversely affect the rights</w:t>
      </w:r>
      <w:r>
        <w:rPr>
          <w:spacing w:val="-55"/>
          <w:sz w:val="24"/>
        </w:rPr>
        <w:t xml:space="preserve"> </w:t>
      </w:r>
      <w:r>
        <w:rPr>
          <w:sz w:val="24"/>
        </w:rPr>
        <w:t>and welfare of the</w:t>
      </w:r>
      <w:r>
        <w:rPr>
          <w:spacing w:val="-5"/>
          <w:sz w:val="24"/>
        </w:rPr>
        <w:t xml:space="preserve"> </w:t>
      </w:r>
      <w:proofErr w:type="gramStart"/>
      <w:r>
        <w:rPr>
          <w:sz w:val="24"/>
        </w:rPr>
        <w:t>subjects;</w:t>
      </w:r>
      <w:proofErr w:type="gramEnd"/>
    </w:p>
    <w:p w14:paraId="7146DF20" w14:textId="77777777" w:rsidR="00220060" w:rsidRDefault="00FD5B9F">
      <w:pPr>
        <w:pStyle w:val="ListParagraph"/>
        <w:numPr>
          <w:ilvl w:val="1"/>
          <w:numId w:val="19"/>
        </w:numPr>
        <w:tabs>
          <w:tab w:val="left" w:pos="1539"/>
        </w:tabs>
        <w:spacing w:line="360" w:lineRule="auto"/>
        <w:ind w:left="962" w:right="709" w:firstLine="0"/>
        <w:rPr>
          <w:sz w:val="24"/>
        </w:rPr>
      </w:pPr>
      <w:r>
        <w:rPr>
          <w:sz w:val="24"/>
        </w:rPr>
        <w:t>The research could not practicably be carried out without the</w:t>
      </w:r>
      <w:r>
        <w:rPr>
          <w:spacing w:val="-58"/>
          <w:sz w:val="24"/>
        </w:rPr>
        <w:t xml:space="preserve"> </w:t>
      </w:r>
      <w:r>
        <w:rPr>
          <w:sz w:val="24"/>
        </w:rPr>
        <w:t>waiver or alteration;</w:t>
      </w:r>
      <w:r>
        <w:rPr>
          <w:spacing w:val="-3"/>
          <w:sz w:val="24"/>
        </w:rPr>
        <w:t xml:space="preserve"> </w:t>
      </w:r>
      <w:r>
        <w:rPr>
          <w:sz w:val="24"/>
        </w:rPr>
        <w:t>and</w:t>
      </w:r>
    </w:p>
    <w:p w14:paraId="46EABECB" w14:textId="77777777" w:rsidR="00220060" w:rsidRDefault="00FD5B9F">
      <w:pPr>
        <w:pStyle w:val="ListParagraph"/>
        <w:numPr>
          <w:ilvl w:val="1"/>
          <w:numId w:val="19"/>
        </w:numPr>
        <w:tabs>
          <w:tab w:val="left" w:pos="1539"/>
        </w:tabs>
        <w:spacing w:line="360" w:lineRule="auto"/>
        <w:ind w:left="962" w:right="853" w:firstLine="0"/>
        <w:rPr>
          <w:sz w:val="24"/>
        </w:rPr>
      </w:pPr>
      <w:r>
        <w:rPr>
          <w:sz w:val="24"/>
        </w:rPr>
        <w:t>Whenever appropriate, the subjects will be provided with</w:t>
      </w:r>
      <w:r>
        <w:rPr>
          <w:spacing w:val="-58"/>
          <w:sz w:val="24"/>
        </w:rPr>
        <w:t xml:space="preserve"> </w:t>
      </w:r>
      <w:r>
        <w:rPr>
          <w:sz w:val="24"/>
        </w:rPr>
        <w:t>additional pertinent information after</w:t>
      </w:r>
      <w:r>
        <w:rPr>
          <w:spacing w:val="-7"/>
          <w:sz w:val="24"/>
        </w:rPr>
        <w:t xml:space="preserve"> </w:t>
      </w:r>
      <w:r>
        <w:rPr>
          <w:sz w:val="24"/>
        </w:rPr>
        <w:t>participation.</w:t>
      </w:r>
    </w:p>
    <w:p w14:paraId="36A64870" w14:textId="77777777" w:rsidR="00220060" w:rsidRDefault="00220060">
      <w:pPr>
        <w:spacing w:line="360" w:lineRule="auto"/>
        <w:rPr>
          <w:sz w:val="24"/>
        </w:rPr>
        <w:sectPr w:rsidR="00220060">
          <w:pgSz w:w="12240" w:h="15840"/>
          <w:pgMar w:top="1380" w:right="20" w:bottom="1260" w:left="180" w:header="698" w:footer="1002" w:gutter="0"/>
          <w:cols w:space="720"/>
        </w:sectPr>
      </w:pPr>
    </w:p>
    <w:p w14:paraId="2435D099" w14:textId="77777777" w:rsidR="00220060" w:rsidRDefault="00220060">
      <w:pPr>
        <w:pStyle w:val="BodyText"/>
        <w:rPr>
          <w:sz w:val="20"/>
        </w:rPr>
      </w:pPr>
    </w:p>
    <w:p w14:paraId="3F90443D" w14:textId="77777777" w:rsidR="00220060" w:rsidRDefault="00220060">
      <w:pPr>
        <w:pStyle w:val="BodyText"/>
        <w:spacing w:before="9"/>
        <w:rPr>
          <w:sz w:val="20"/>
        </w:rPr>
      </w:pPr>
    </w:p>
    <w:p w14:paraId="1C96BD04" w14:textId="77777777" w:rsidR="00220060" w:rsidRDefault="00FD5B9F">
      <w:pPr>
        <w:pStyle w:val="Heading1"/>
        <w:numPr>
          <w:ilvl w:val="1"/>
          <w:numId w:val="18"/>
        </w:numPr>
        <w:tabs>
          <w:tab w:val="left" w:pos="1106"/>
          <w:tab w:val="left" w:pos="1107"/>
        </w:tabs>
      </w:pPr>
      <w:bookmarkStart w:id="5" w:name="_TOC_250006"/>
      <w:r>
        <w:t>Certificates of</w:t>
      </w:r>
      <w:r>
        <w:rPr>
          <w:spacing w:val="-4"/>
        </w:rPr>
        <w:t xml:space="preserve"> </w:t>
      </w:r>
      <w:bookmarkEnd w:id="5"/>
      <w:r>
        <w:t>Confidentiality</w:t>
      </w:r>
    </w:p>
    <w:p w14:paraId="5DDE08A9" w14:textId="77777777" w:rsidR="00220060" w:rsidRDefault="00FD5B9F">
      <w:pPr>
        <w:pStyle w:val="BodyText"/>
        <w:spacing w:before="136" w:line="369" w:lineRule="auto"/>
        <w:ind w:left="386"/>
      </w:pPr>
      <w:r>
        <w:rPr>
          <w:b/>
        </w:rPr>
        <w:t xml:space="preserve">Summary/Purpose: </w:t>
      </w:r>
      <w:r>
        <w:t>Criteria for requiring Certificates of Confidentiality to</w:t>
      </w:r>
      <w:r>
        <w:rPr>
          <w:spacing w:val="-67"/>
        </w:rPr>
        <w:t xml:space="preserve"> </w:t>
      </w:r>
      <w:r>
        <w:t>add protection for sensitive human research.</w:t>
      </w:r>
    </w:p>
    <w:p w14:paraId="29FF1CCE" w14:textId="77777777" w:rsidR="00220060" w:rsidRDefault="00220060">
      <w:pPr>
        <w:pStyle w:val="BodyText"/>
        <w:spacing w:before="9"/>
        <w:rPr>
          <w:sz w:val="33"/>
        </w:rPr>
      </w:pPr>
    </w:p>
    <w:p w14:paraId="3B00C368" w14:textId="77777777" w:rsidR="00220060" w:rsidRDefault="00FD5B9F">
      <w:pPr>
        <w:pStyle w:val="Heading1"/>
      </w:pPr>
      <w:r>
        <w:t>Background and Applicability</w:t>
      </w:r>
    </w:p>
    <w:p w14:paraId="27554BF1" w14:textId="77777777" w:rsidR="00220060" w:rsidRDefault="00FD5B9F">
      <w:pPr>
        <w:pStyle w:val="BodyText"/>
        <w:spacing w:before="150"/>
        <w:ind w:left="386"/>
      </w:pPr>
      <w:r>
        <w:t>(</w:t>
      </w:r>
      <w:proofErr w:type="gramStart"/>
      <w:r>
        <w:t>from</w:t>
      </w:r>
      <w:proofErr w:type="gramEnd"/>
      <w:r>
        <w:t xml:space="preserve"> NIH at </w:t>
      </w:r>
      <w:hyperlink r:id="rId18">
        <w:r>
          <w:rPr>
            <w:color w:val="0000FF"/>
          </w:rPr>
          <w:t xml:space="preserve">http://grants1.nih.gov/grants/policy/coc/faqs.htm </w:t>
        </w:r>
      </w:hyperlink>
      <w:r>
        <w:t>)</w:t>
      </w:r>
    </w:p>
    <w:p w14:paraId="0E4F2A41" w14:textId="77777777" w:rsidR="00220060" w:rsidRDefault="00FD5B9F">
      <w:pPr>
        <w:pStyle w:val="BodyText"/>
        <w:spacing w:before="136" w:line="360" w:lineRule="auto"/>
        <w:ind w:left="386" w:right="498"/>
      </w:pPr>
      <w:r>
        <w:t xml:space="preserve">A Certificate of Confidentiality helps researchers protect the privacy of human research participants enrolled in biomedical, behavioral, </w:t>
      </w:r>
      <w:proofErr w:type="gramStart"/>
      <w:r>
        <w:t>clinical</w:t>
      </w:r>
      <w:proofErr w:type="gramEnd"/>
      <w:r>
        <w:rPr>
          <w:spacing w:val="-67"/>
        </w:rPr>
        <w:t xml:space="preserve"> </w:t>
      </w:r>
      <w:r>
        <w:t>and other forms of sensitive research.</w:t>
      </w:r>
    </w:p>
    <w:p w14:paraId="0E14C0F4" w14:textId="77777777" w:rsidR="00220060" w:rsidRDefault="00220060">
      <w:pPr>
        <w:pStyle w:val="BodyText"/>
        <w:spacing w:before="11"/>
        <w:rPr>
          <w:sz w:val="35"/>
        </w:rPr>
      </w:pPr>
    </w:p>
    <w:p w14:paraId="4D3B131A" w14:textId="77777777" w:rsidR="00220060" w:rsidRDefault="00FD5B9F">
      <w:pPr>
        <w:pStyle w:val="BodyText"/>
        <w:spacing w:line="360" w:lineRule="auto"/>
        <w:ind w:left="386" w:right="421"/>
      </w:pPr>
      <w:r>
        <w:t>Certificates protect against compulsory legal demands, such as court orders and subpoenas, for identifying information or identifying characteristics of</w:t>
      </w:r>
      <w:r>
        <w:rPr>
          <w:spacing w:val="-67"/>
        </w:rPr>
        <w:t xml:space="preserve"> </w:t>
      </w:r>
      <w:r>
        <w:t>a research participant.</w:t>
      </w:r>
    </w:p>
    <w:p w14:paraId="6E58AAB4" w14:textId="77777777" w:rsidR="00220060" w:rsidRDefault="00220060">
      <w:pPr>
        <w:pStyle w:val="BodyText"/>
        <w:spacing w:before="9"/>
        <w:rPr>
          <w:sz w:val="35"/>
        </w:rPr>
      </w:pPr>
    </w:p>
    <w:p w14:paraId="5A99A88F" w14:textId="77777777" w:rsidR="00220060" w:rsidRDefault="00FD5B9F">
      <w:pPr>
        <w:pStyle w:val="BodyText"/>
        <w:spacing w:line="360" w:lineRule="auto"/>
        <w:ind w:left="386" w:right="498"/>
      </w:pPr>
      <w:r>
        <w:t>Any research project that collects personally identifiable,</w:t>
      </w:r>
      <w:r>
        <w:rPr>
          <w:spacing w:val="-61"/>
        </w:rPr>
        <w:t xml:space="preserve"> </w:t>
      </w:r>
      <w:r>
        <w:t>sensitive information and that has been approved by an IRB is eligible for a Certificate. Federal funding is not a prerequisite for a</w:t>
      </w:r>
      <w:r>
        <w:rPr>
          <w:spacing w:val="-60"/>
        </w:rPr>
        <w:t xml:space="preserve"> </w:t>
      </w:r>
      <w:r>
        <w:t>Certificate.</w:t>
      </w:r>
    </w:p>
    <w:p w14:paraId="53E468D0" w14:textId="77777777" w:rsidR="00220060" w:rsidRDefault="00220060">
      <w:pPr>
        <w:pStyle w:val="BodyText"/>
        <w:spacing w:before="11"/>
        <w:rPr>
          <w:sz w:val="34"/>
        </w:rPr>
      </w:pPr>
    </w:p>
    <w:p w14:paraId="7C95DEDB" w14:textId="77777777" w:rsidR="00220060" w:rsidRDefault="00FD5B9F">
      <w:pPr>
        <w:pStyle w:val="BodyText"/>
        <w:spacing w:line="360" w:lineRule="auto"/>
        <w:ind w:left="386" w:right="421"/>
      </w:pPr>
      <w:r>
        <w:rPr>
          <w:b/>
          <w:i/>
        </w:rPr>
        <w:t xml:space="preserve">Sensitive information </w:t>
      </w:r>
      <w:r>
        <w:t>includes (but is not limited to) information relating</w:t>
      </w:r>
      <w:r>
        <w:rPr>
          <w:spacing w:val="-66"/>
        </w:rPr>
        <w:t xml:space="preserve"> </w:t>
      </w:r>
      <w:r>
        <w:t>to sexual attitudes, preferences, or practices; information relating to the use of alcohol, drugs, or other addictive products; information pertaining to illegal conduct; information that, if released, might be damaging to an individual's financial standing, employability, or reputation within the community or might lead to social stigmatization or discrimination; information pertaining to an individual's psychological well-being or mental health; and genetic information or tissue</w:t>
      </w:r>
      <w:r>
        <w:rPr>
          <w:spacing w:val="-13"/>
        </w:rPr>
        <w:t xml:space="preserve"> </w:t>
      </w:r>
      <w:r>
        <w:t>samples.</w:t>
      </w:r>
    </w:p>
    <w:p w14:paraId="1C937BF6" w14:textId="77777777" w:rsidR="00220060" w:rsidRDefault="00220060">
      <w:pPr>
        <w:pStyle w:val="BodyText"/>
        <w:spacing w:before="11"/>
        <w:rPr>
          <w:sz w:val="34"/>
        </w:rPr>
      </w:pPr>
    </w:p>
    <w:p w14:paraId="61073E58" w14:textId="77777777" w:rsidR="00220060" w:rsidRDefault="00FD5B9F">
      <w:pPr>
        <w:pStyle w:val="Heading1"/>
      </w:pPr>
      <w:r>
        <w:t>Studies eligible for a Certificate (partial</w:t>
      </w:r>
      <w:r>
        <w:rPr>
          <w:spacing w:val="-46"/>
        </w:rPr>
        <w:t xml:space="preserve"> </w:t>
      </w:r>
      <w:r>
        <w:t>list):</w:t>
      </w:r>
    </w:p>
    <w:p w14:paraId="6DEF95BA" w14:textId="77777777" w:rsidR="00220060" w:rsidRDefault="00FD5B9F">
      <w:pPr>
        <w:pStyle w:val="ListParagraph"/>
        <w:numPr>
          <w:ilvl w:val="0"/>
          <w:numId w:val="17"/>
        </w:numPr>
        <w:tabs>
          <w:tab w:val="left" w:pos="675"/>
        </w:tabs>
        <w:spacing w:before="149"/>
        <w:ind w:firstLine="0"/>
        <w:rPr>
          <w:sz w:val="24"/>
        </w:rPr>
      </w:pPr>
      <w:r>
        <w:rPr>
          <w:sz w:val="24"/>
        </w:rPr>
        <w:t>Research on HIV, AIDS, and other</w:t>
      </w:r>
      <w:r>
        <w:rPr>
          <w:spacing w:val="-10"/>
          <w:sz w:val="24"/>
        </w:rPr>
        <w:t xml:space="preserve"> </w:t>
      </w:r>
      <w:proofErr w:type="gramStart"/>
      <w:r>
        <w:rPr>
          <w:sz w:val="24"/>
        </w:rPr>
        <w:t>STDs;</w:t>
      </w:r>
      <w:proofErr w:type="gramEnd"/>
    </w:p>
    <w:p w14:paraId="1B4FDFA8" w14:textId="77777777" w:rsidR="00220060" w:rsidRDefault="00FD5B9F">
      <w:pPr>
        <w:pStyle w:val="ListParagraph"/>
        <w:numPr>
          <w:ilvl w:val="0"/>
          <w:numId w:val="17"/>
        </w:numPr>
        <w:tabs>
          <w:tab w:val="left" w:pos="676"/>
        </w:tabs>
        <w:spacing w:before="136" w:line="360" w:lineRule="auto"/>
        <w:ind w:right="1428" w:firstLine="0"/>
        <w:rPr>
          <w:sz w:val="24"/>
        </w:rPr>
      </w:pPr>
      <w:r>
        <w:rPr>
          <w:sz w:val="24"/>
        </w:rPr>
        <w:t>Studies that collect information on sexual attitudes, preferences,</w:t>
      </w:r>
      <w:r>
        <w:rPr>
          <w:spacing w:val="-60"/>
          <w:sz w:val="24"/>
        </w:rPr>
        <w:t xml:space="preserve"> </w:t>
      </w:r>
      <w:r>
        <w:rPr>
          <w:sz w:val="24"/>
        </w:rPr>
        <w:t xml:space="preserve">or </w:t>
      </w:r>
      <w:proofErr w:type="gramStart"/>
      <w:r>
        <w:rPr>
          <w:sz w:val="24"/>
        </w:rPr>
        <w:t>practices;</w:t>
      </w:r>
      <w:proofErr w:type="gramEnd"/>
    </w:p>
    <w:p w14:paraId="6243F6D6" w14:textId="77777777" w:rsidR="00220060" w:rsidRDefault="00220060">
      <w:pPr>
        <w:spacing w:line="360" w:lineRule="auto"/>
        <w:rPr>
          <w:sz w:val="24"/>
        </w:rPr>
        <w:sectPr w:rsidR="00220060">
          <w:pgSz w:w="12240" w:h="15840"/>
          <w:pgMar w:top="1380" w:right="20" w:bottom="1260" w:left="180" w:header="698" w:footer="1002" w:gutter="0"/>
          <w:cols w:space="720"/>
        </w:sectPr>
      </w:pPr>
    </w:p>
    <w:p w14:paraId="64616288" w14:textId="77777777" w:rsidR="00220060" w:rsidRDefault="00220060">
      <w:pPr>
        <w:pStyle w:val="BodyText"/>
        <w:rPr>
          <w:sz w:val="20"/>
        </w:rPr>
      </w:pPr>
    </w:p>
    <w:p w14:paraId="070DDFBD" w14:textId="77777777" w:rsidR="00220060" w:rsidRDefault="00220060">
      <w:pPr>
        <w:pStyle w:val="BodyText"/>
        <w:rPr>
          <w:sz w:val="22"/>
        </w:rPr>
      </w:pPr>
    </w:p>
    <w:p w14:paraId="3A4D1174" w14:textId="77777777" w:rsidR="00220060" w:rsidRDefault="00FD5B9F">
      <w:pPr>
        <w:pStyle w:val="ListParagraph"/>
        <w:numPr>
          <w:ilvl w:val="0"/>
          <w:numId w:val="17"/>
        </w:numPr>
        <w:tabs>
          <w:tab w:val="left" w:pos="675"/>
        </w:tabs>
        <w:ind w:left="674"/>
        <w:rPr>
          <w:sz w:val="24"/>
        </w:rPr>
      </w:pPr>
      <w:r>
        <w:rPr>
          <w:sz w:val="24"/>
        </w:rPr>
        <w:t>Studies on the use of alcohol, drugs, or other addictive</w:t>
      </w:r>
      <w:r>
        <w:rPr>
          <w:spacing w:val="-31"/>
          <w:sz w:val="24"/>
        </w:rPr>
        <w:t xml:space="preserve"> </w:t>
      </w:r>
      <w:proofErr w:type="gramStart"/>
      <w:r>
        <w:rPr>
          <w:sz w:val="24"/>
        </w:rPr>
        <w:t>products;</w:t>
      </w:r>
      <w:proofErr w:type="gramEnd"/>
    </w:p>
    <w:p w14:paraId="39A36708" w14:textId="77777777" w:rsidR="00220060" w:rsidRDefault="00FD5B9F">
      <w:pPr>
        <w:pStyle w:val="ListParagraph"/>
        <w:numPr>
          <w:ilvl w:val="0"/>
          <w:numId w:val="17"/>
        </w:numPr>
        <w:tabs>
          <w:tab w:val="left" w:pos="675"/>
        </w:tabs>
        <w:spacing w:before="136"/>
        <w:ind w:left="674"/>
        <w:rPr>
          <w:sz w:val="24"/>
        </w:rPr>
      </w:pPr>
      <w:r>
        <w:rPr>
          <w:sz w:val="24"/>
        </w:rPr>
        <w:t>Studies that collect information on illegal</w:t>
      </w:r>
      <w:r>
        <w:rPr>
          <w:spacing w:val="-14"/>
          <w:sz w:val="24"/>
        </w:rPr>
        <w:t xml:space="preserve"> </w:t>
      </w:r>
      <w:proofErr w:type="gramStart"/>
      <w:r>
        <w:rPr>
          <w:sz w:val="24"/>
        </w:rPr>
        <w:t>conduct;</w:t>
      </w:r>
      <w:proofErr w:type="gramEnd"/>
    </w:p>
    <w:p w14:paraId="4CB47A38" w14:textId="77777777" w:rsidR="00220060" w:rsidRDefault="00FD5B9F">
      <w:pPr>
        <w:pStyle w:val="ListParagraph"/>
        <w:numPr>
          <w:ilvl w:val="0"/>
          <w:numId w:val="17"/>
        </w:numPr>
        <w:tabs>
          <w:tab w:val="left" w:pos="676"/>
        </w:tabs>
        <w:spacing w:before="134" w:line="360" w:lineRule="auto"/>
        <w:ind w:right="1140" w:firstLine="0"/>
        <w:rPr>
          <w:sz w:val="24"/>
        </w:rPr>
      </w:pPr>
      <w:r>
        <w:rPr>
          <w:sz w:val="24"/>
        </w:rPr>
        <w:t>Studies that gather information that if released could be damaging to</w:t>
      </w:r>
      <w:r>
        <w:rPr>
          <w:spacing w:val="-59"/>
          <w:sz w:val="24"/>
        </w:rPr>
        <w:t xml:space="preserve"> </w:t>
      </w:r>
      <w:r>
        <w:rPr>
          <w:sz w:val="24"/>
        </w:rPr>
        <w:t>a participant's</w:t>
      </w:r>
    </w:p>
    <w:p w14:paraId="42C187CA" w14:textId="77777777" w:rsidR="00220060" w:rsidRDefault="00FD5B9F">
      <w:pPr>
        <w:pStyle w:val="BodyText"/>
        <w:spacing w:line="271" w:lineRule="exact"/>
        <w:ind w:left="818"/>
      </w:pPr>
      <w:r>
        <w:t xml:space="preserve">financial standing, employability, or reputation within the </w:t>
      </w:r>
      <w:proofErr w:type="gramStart"/>
      <w:r>
        <w:t>community;</w:t>
      </w:r>
      <w:proofErr w:type="gramEnd"/>
    </w:p>
    <w:p w14:paraId="15833B3C" w14:textId="77777777" w:rsidR="00220060" w:rsidRDefault="00FD5B9F">
      <w:pPr>
        <w:pStyle w:val="ListParagraph"/>
        <w:numPr>
          <w:ilvl w:val="0"/>
          <w:numId w:val="17"/>
        </w:numPr>
        <w:tabs>
          <w:tab w:val="left" w:pos="676"/>
        </w:tabs>
        <w:spacing w:before="136" w:line="360" w:lineRule="auto"/>
        <w:ind w:right="708" w:firstLine="0"/>
        <w:rPr>
          <w:sz w:val="24"/>
        </w:rPr>
      </w:pPr>
      <w:r>
        <w:rPr>
          <w:sz w:val="24"/>
        </w:rPr>
        <w:t>Research involving information that might lead to social stigmatization</w:t>
      </w:r>
      <w:r>
        <w:rPr>
          <w:spacing w:val="-64"/>
          <w:sz w:val="24"/>
        </w:rPr>
        <w:t xml:space="preserve"> </w:t>
      </w:r>
      <w:r>
        <w:rPr>
          <w:sz w:val="24"/>
        </w:rPr>
        <w:t>or discrimination</w:t>
      </w:r>
    </w:p>
    <w:p w14:paraId="66842105" w14:textId="77777777" w:rsidR="00220060" w:rsidRDefault="00FD5B9F">
      <w:pPr>
        <w:pStyle w:val="BodyText"/>
        <w:spacing w:line="271" w:lineRule="exact"/>
        <w:ind w:left="674"/>
      </w:pPr>
      <w:r>
        <w:t xml:space="preserve">if it were </w:t>
      </w:r>
      <w:proofErr w:type="gramStart"/>
      <w:r>
        <w:t>disclosed;</w:t>
      </w:r>
      <w:proofErr w:type="gramEnd"/>
    </w:p>
    <w:p w14:paraId="75F3ADCE" w14:textId="77777777" w:rsidR="00220060" w:rsidRDefault="00FD5B9F">
      <w:pPr>
        <w:pStyle w:val="ListParagraph"/>
        <w:numPr>
          <w:ilvl w:val="0"/>
          <w:numId w:val="17"/>
        </w:numPr>
        <w:tabs>
          <w:tab w:val="left" w:pos="675"/>
        </w:tabs>
        <w:spacing w:before="136"/>
        <w:ind w:left="674"/>
        <w:rPr>
          <w:sz w:val="24"/>
        </w:rPr>
      </w:pPr>
      <w:r>
        <w:rPr>
          <w:sz w:val="24"/>
        </w:rPr>
        <w:t xml:space="preserve">Research on participants' psychological </w:t>
      </w:r>
      <w:proofErr w:type="spellStart"/>
      <w:r>
        <w:rPr>
          <w:sz w:val="24"/>
        </w:rPr>
        <w:t>well being</w:t>
      </w:r>
      <w:proofErr w:type="spellEnd"/>
      <w:r>
        <w:rPr>
          <w:sz w:val="24"/>
        </w:rPr>
        <w:t xml:space="preserve"> or mental</w:t>
      </w:r>
      <w:r>
        <w:rPr>
          <w:spacing w:val="-30"/>
          <w:sz w:val="24"/>
        </w:rPr>
        <w:t xml:space="preserve"> </w:t>
      </w:r>
      <w:proofErr w:type="gramStart"/>
      <w:r>
        <w:rPr>
          <w:sz w:val="24"/>
        </w:rPr>
        <w:t>health;</w:t>
      </w:r>
      <w:proofErr w:type="gramEnd"/>
    </w:p>
    <w:p w14:paraId="205FB4BE" w14:textId="77777777" w:rsidR="00220060" w:rsidRDefault="00FD5B9F">
      <w:pPr>
        <w:pStyle w:val="ListParagraph"/>
        <w:numPr>
          <w:ilvl w:val="0"/>
          <w:numId w:val="17"/>
        </w:numPr>
        <w:tabs>
          <w:tab w:val="left" w:pos="676"/>
        </w:tabs>
        <w:spacing w:before="136" w:line="360" w:lineRule="auto"/>
        <w:ind w:right="708" w:firstLine="0"/>
        <w:rPr>
          <w:sz w:val="24"/>
        </w:rPr>
      </w:pPr>
      <w:r>
        <w:rPr>
          <w:sz w:val="24"/>
        </w:rPr>
        <w:t>Genetic studies, including those that collect and store biological</w:t>
      </w:r>
      <w:r>
        <w:rPr>
          <w:spacing w:val="-64"/>
          <w:sz w:val="24"/>
        </w:rPr>
        <w:t xml:space="preserve"> </w:t>
      </w:r>
      <w:r>
        <w:rPr>
          <w:sz w:val="24"/>
        </w:rPr>
        <w:t>samples for future</w:t>
      </w:r>
      <w:r>
        <w:rPr>
          <w:spacing w:val="-3"/>
          <w:sz w:val="24"/>
        </w:rPr>
        <w:t xml:space="preserve"> </w:t>
      </w:r>
      <w:proofErr w:type="gramStart"/>
      <w:r>
        <w:rPr>
          <w:sz w:val="24"/>
        </w:rPr>
        <w:t>use;</w:t>
      </w:r>
      <w:proofErr w:type="gramEnd"/>
    </w:p>
    <w:p w14:paraId="12A5AF13" w14:textId="77777777" w:rsidR="00220060" w:rsidRDefault="00FD5B9F">
      <w:pPr>
        <w:pStyle w:val="ListParagraph"/>
        <w:numPr>
          <w:ilvl w:val="0"/>
          <w:numId w:val="17"/>
        </w:numPr>
        <w:tabs>
          <w:tab w:val="left" w:pos="675"/>
        </w:tabs>
        <w:ind w:left="674"/>
        <w:rPr>
          <w:sz w:val="24"/>
        </w:rPr>
      </w:pPr>
      <w:r>
        <w:rPr>
          <w:sz w:val="24"/>
        </w:rPr>
        <w:t>Research on behavioral interventions and epidemiologic</w:t>
      </w:r>
      <w:r>
        <w:rPr>
          <w:spacing w:val="-20"/>
          <w:sz w:val="24"/>
        </w:rPr>
        <w:t xml:space="preserve"> </w:t>
      </w:r>
      <w:r>
        <w:rPr>
          <w:sz w:val="24"/>
        </w:rPr>
        <w:t>studies.</w:t>
      </w:r>
    </w:p>
    <w:p w14:paraId="793A1B67" w14:textId="77777777" w:rsidR="00220060" w:rsidRDefault="00220060">
      <w:pPr>
        <w:pStyle w:val="BodyText"/>
        <w:rPr>
          <w:sz w:val="26"/>
        </w:rPr>
      </w:pPr>
    </w:p>
    <w:p w14:paraId="453A44C4" w14:textId="77777777" w:rsidR="00220060" w:rsidRDefault="00220060">
      <w:pPr>
        <w:pStyle w:val="BodyText"/>
        <w:spacing w:before="10"/>
        <w:rPr>
          <w:sz w:val="20"/>
        </w:rPr>
      </w:pPr>
    </w:p>
    <w:p w14:paraId="676CE0E7" w14:textId="77777777" w:rsidR="00220060" w:rsidRDefault="00FD5B9F">
      <w:pPr>
        <w:pStyle w:val="Heading1"/>
      </w:pPr>
      <w:r>
        <w:t>Studies ineligible for a Certificate:</w:t>
      </w:r>
    </w:p>
    <w:p w14:paraId="56FCE59E" w14:textId="77777777" w:rsidR="00220060" w:rsidRDefault="00FD5B9F">
      <w:pPr>
        <w:pStyle w:val="ListParagraph"/>
        <w:numPr>
          <w:ilvl w:val="0"/>
          <w:numId w:val="17"/>
        </w:numPr>
        <w:tabs>
          <w:tab w:val="left" w:pos="675"/>
        </w:tabs>
        <w:spacing w:before="147"/>
        <w:ind w:left="674"/>
        <w:rPr>
          <w:sz w:val="24"/>
        </w:rPr>
      </w:pPr>
      <w:r>
        <w:rPr>
          <w:sz w:val="24"/>
        </w:rPr>
        <w:t>not research</w:t>
      </w:r>
      <w:r>
        <w:rPr>
          <w:spacing w:val="-3"/>
          <w:sz w:val="24"/>
        </w:rPr>
        <w:t xml:space="preserve"> </w:t>
      </w:r>
      <w:r>
        <w:rPr>
          <w:sz w:val="24"/>
        </w:rPr>
        <w:t>based,</w:t>
      </w:r>
    </w:p>
    <w:p w14:paraId="3F01C739" w14:textId="77777777" w:rsidR="00220060" w:rsidRDefault="00FD5B9F">
      <w:pPr>
        <w:pStyle w:val="ListParagraph"/>
        <w:numPr>
          <w:ilvl w:val="0"/>
          <w:numId w:val="17"/>
        </w:numPr>
        <w:tabs>
          <w:tab w:val="left" w:pos="675"/>
        </w:tabs>
        <w:spacing w:before="136"/>
        <w:ind w:left="674"/>
        <w:rPr>
          <w:sz w:val="24"/>
        </w:rPr>
      </w:pPr>
      <w:r>
        <w:rPr>
          <w:sz w:val="24"/>
        </w:rPr>
        <w:t>not approved by an IRB in accordance with these</w:t>
      </w:r>
      <w:r>
        <w:rPr>
          <w:spacing w:val="-22"/>
          <w:sz w:val="24"/>
        </w:rPr>
        <w:t xml:space="preserve"> </w:t>
      </w:r>
      <w:r>
        <w:rPr>
          <w:sz w:val="24"/>
        </w:rPr>
        <w:t>guidelines,</w:t>
      </w:r>
    </w:p>
    <w:p w14:paraId="4244B3F8" w14:textId="77777777" w:rsidR="00220060" w:rsidRDefault="00FD5B9F">
      <w:pPr>
        <w:pStyle w:val="ListParagraph"/>
        <w:numPr>
          <w:ilvl w:val="0"/>
          <w:numId w:val="17"/>
        </w:numPr>
        <w:tabs>
          <w:tab w:val="left" w:pos="676"/>
        </w:tabs>
        <w:spacing w:before="136" w:line="360" w:lineRule="auto"/>
        <w:ind w:right="1140" w:firstLine="0"/>
        <w:rPr>
          <w:sz w:val="24"/>
        </w:rPr>
      </w:pPr>
      <w:r>
        <w:rPr>
          <w:sz w:val="24"/>
        </w:rPr>
        <w:t>not collecting sensitive information or information that might harm</w:t>
      </w:r>
      <w:r>
        <w:rPr>
          <w:spacing w:val="-61"/>
          <w:sz w:val="24"/>
        </w:rPr>
        <w:t xml:space="preserve"> </w:t>
      </w:r>
      <w:r>
        <w:rPr>
          <w:sz w:val="24"/>
        </w:rPr>
        <w:t>the research participants,</w:t>
      </w:r>
      <w:r>
        <w:rPr>
          <w:spacing w:val="-3"/>
          <w:sz w:val="24"/>
        </w:rPr>
        <w:t xml:space="preserve"> </w:t>
      </w:r>
      <w:r>
        <w:rPr>
          <w:sz w:val="24"/>
        </w:rPr>
        <w:t>or</w:t>
      </w:r>
    </w:p>
    <w:p w14:paraId="60B8F7E6" w14:textId="77777777" w:rsidR="00220060" w:rsidRDefault="00FD5B9F">
      <w:pPr>
        <w:pStyle w:val="ListParagraph"/>
        <w:numPr>
          <w:ilvl w:val="0"/>
          <w:numId w:val="17"/>
        </w:numPr>
        <w:tabs>
          <w:tab w:val="left" w:pos="675"/>
        </w:tabs>
        <w:spacing w:before="1"/>
        <w:ind w:left="674"/>
        <w:rPr>
          <w:sz w:val="24"/>
        </w:rPr>
      </w:pPr>
      <w:r>
        <w:rPr>
          <w:sz w:val="24"/>
        </w:rPr>
        <w:t>not collecting personally identifiable</w:t>
      </w:r>
      <w:r>
        <w:rPr>
          <w:spacing w:val="-10"/>
          <w:sz w:val="24"/>
        </w:rPr>
        <w:t xml:space="preserve"> </w:t>
      </w:r>
      <w:r>
        <w:rPr>
          <w:sz w:val="24"/>
        </w:rPr>
        <w:t>information.</w:t>
      </w:r>
    </w:p>
    <w:p w14:paraId="330B2559" w14:textId="77777777" w:rsidR="00220060" w:rsidRDefault="00220060">
      <w:pPr>
        <w:pStyle w:val="BodyText"/>
        <w:rPr>
          <w:sz w:val="26"/>
        </w:rPr>
      </w:pPr>
    </w:p>
    <w:p w14:paraId="4DA4854C" w14:textId="77777777" w:rsidR="00220060" w:rsidRDefault="00220060">
      <w:pPr>
        <w:pStyle w:val="BodyText"/>
        <w:spacing w:before="9"/>
        <w:rPr>
          <w:sz w:val="20"/>
        </w:rPr>
      </w:pPr>
    </w:p>
    <w:p w14:paraId="3B9A96C4" w14:textId="77777777" w:rsidR="00220060" w:rsidRDefault="00FD5B9F">
      <w:pPr>
        <w:pStyle w:val="BodyText"/>
        <w:spacing w:before="1" w:line="362" w:lineRule="auto"/>
        <w:ind w:left="386" w:right="498"/>
      </w:pPr>
      <w:r>
        <w:rPr>
          <w:b/>
          <w:i/>
        </w:rPr>
        <w:t xml:space="preserve">Identifying characteristics </w:t>
      </w:r>
      <w:r>
        <w:t>include things such as: name, address, social security or other identifying number, fingerprints, voiceprints,</w:t>
      </w:r>
      <w:r>
        <w:rPr>
          <w:spacing w:val="-68"/>
        </w:rPr>
        <w:t xml:space="preserve"> </w:t>
      </w:r>
      <w:r>
        <w:t>photographs, genetic information or tissue samples, or any other item or combination of data about a research participant which could reasonably lead, directly or indirectly by reference to other information, to identification of that research</w:t>
      </w:r>
    </w:p>
    <w:p w14:paraId="3496B518" w14:textId="77777777" w:rsidR="00220060" w:rsidRDefault="00FD5B9F">
      <w:pPr>
        <w:pStyle w:val="BodyText"/>
        <w:spacing w:before="6"/>
        <w:ind w:left="386"/>
      </w:pPr>
      <w:r>
        <w:t>subject.</w:t>
      </w:r>
    </w:p>
    <w:p w14:paraId="14AE3609" w14:textId="77777777" w:rsidR="00220060" w:rsidRDefault="00220060">
      <w:pPr>
        <w:sectPr w:rsidR="00220060">
          <w:pgSz w:w="12240" w:h="15840"/>
          <w:pgMar w:top="1380" w:right="20" w:bottom="1280" w:left="180" w:header="698" w:footer="1002" w:gutter="0"/>
          <w:cols w:space="720"/>
        </w:sectPr>
      </w:pPr>
    </w:p>
    <w:p w14:paraId="7A5BA25A" w14:textId="77777777" w:rsidR="00220060" w:rsidRDefault="00220060">
      <w:pPr>
        <w:pStyle w:val="BodyText"/>
        <w:rPr>
          <w:sz w:val="20"/>
        </w:rPr>
      </w:pPr>
    </w:p>
    <w:p w14:paraId="2870418B" w14:textId="77777777" w:rsidR="00220060" w:rsidRDefault="00220060">
      <w:pPr>
        <w:pStyle w:val="BodyText"/>
        <w:spacing w:before="9"/>
        <w:rPr>
          <w:sz w:val="20"/>
        </w:rPr>
      </w:pPr>
    </w:p>
    <w:p w14:paraId="758F4C3B" w14:textId="77777777" w:rsidR="00220060" w:rsidRDefault="00FD5B9F">
      <w:pPr>
        <w:pStyle w:val="Heading1"/>
        <w:numPr>
          <w:ilvl w:val="1"/>
          <w:numId w:val="18"/>
        </w:numPr>
        <w:tabs>
          <w:tab w:val="left" w:pos="1106"/>
          <w:tab w:val="left" w:pos="1107"/>
        </w:tabs>
      </w:pPr>
      <w:bookmarkStart w:id="6" w:name="_TOC_250005"/>
      <w:r>
        <w:t>UM Policy When Certificates of Confidentiality are</w:t>
      </w:r>
      <w:r>
        <w:rPr>
          <w:spacing w:val="-21"/>
        </w:rPr>
        <w:t xml:space="preserve"> </w:t>
      </w:r>
      <w:bookmarkEnd w:id="6"/>
      <w:r>
        <w:t>Required</w:t>
      </w:r>
    </w:p>
    <w:p w14:paraId="156C725D" w14:textId="77777777" w:rsidR="00220060" w:rsidRDefault="00FD5B9F">
      <w:pPr>
        <w:pStyle w:val="BodyText"/>
        <w:spacing w:before="149" w:line="360" w:lineRule="auto"/>
        <w:ind w:left="386" w:right="338"/>
      </w:pPr>
      <w:r>
        <w:t xml:space="preserve">The IRB generally limits </w:t>
      </w:r>
      <w:r>
        <w:rPr>
          <w:i/>
        </w:rPr>
        <w:t xml:space="preserve">requiring </w:t>
      </w:r>
      <w:r>
        <w:t>researchers to get Certificates to</w:t>
      </w:r>
      <w:r>
        <w:rPr>
          <w:spacing w:val="-64"/>
        </w:rPr>
        <w:t xml:space="preserve"> </w:t>
      </w:r>
      <w:r>
        <w:t xml:space="preserve">studies where there is a real risk of a subpoena or court order to produce data and where identifying information is retained for a significant </w:t>
      </w:r>
      <w:proofErr w:type="gramStart"/>
      <w:r>
        <w:t>period of</w:t>
      </w:r>
      <w:r>
        <w:rPr>
          <w:spacing w:val="-56"/>
        </w:rPr>
        <w:t xml:space="preserve"> </w:t>
      </w:r>
      <w:r>
        <w:t>time</w:t>
      </w:r>
      <w:proofErr w:type="gramEnd"/>
      <w:r>
        <w:t>.</w:t>
      </w:r>
    </w:p>
    <w:p w14:paraId="7C6C283B" w14:textId="77777777" w:rsidR="00220060" w:rsidRDefault="00220060">
      <w:pPr>
        <w:pStyle w:val="BodyText"/>
        <w:spacing w:before="9"/>
        <w:rPr>
          <w:sz w:val="35"/>
        </w:rPr>
      </w:pPr>
    </w:p>
    <w:p w14:paraId="5C506674" w14:textId="77777777" w:rsidR="00220060" w:rsidRDefault="00FD5B9F">
      <w:pPr>
        <w:pStyle w:val="ListParagraph"/>
        <w:numPr>
          <w:ilvl w:val="0"/>
          <w:numId w:val="17"/>
        </w:numPr>
        <w:tabs>
          <w:tab w:val="left" w:pos="676"/>
        </w:tabs>
        <w:spacing w:line="360" w:lineRule="auto"/>
        <w:ind w:right="997" w:firstLine="0"/>
        <w:rPr>
          <w:sz w:val="24"/>
        </w:rPr>
      </w:pPr>
      <w:r>
        <w:rPr>
          <w:sz w:val="24"/>
        </w:rPr>
        <w:t>The IRB will require a Certificate in studies collecting admissions of criminal activity. These include studies on rape and illicit drug use,</w:t>
      </w:r>
      <w:r>
        <w:rPr>
          <w:spacing w:val="-63"/>
          <w:sz w:val="24"/>
        </w:rPr>
        <w:t xml:space="preserve"> </w:t>
      </w:r>
      <w:r>
        <w:rPr>
          <w:sz w:val="24"/>
        </w:rPr>
        <w:t>for example.</w:t>
      </w:r>
    </w:p>
    <w:p w14:paraId="13775645" w14:textId="77777777" w:rsidR="00220060" w:rsidRDefault="00220060">
      <w:pPr>
        <w:pStyle w:val="BodyText"/>
        <w:spacing w:before="1"/>
        <w:rPr>
          <w:sz w:val="36"/>
        </w:rPr>
      </w:pPr>
    </w:p>
    <w:p w14:paraId="64355EA5" w14:textId="77777777" w:rsidR="00220060" w:rsidRDefault="00FD5B9F">
      <w:pPr>
        <w:pStyle w:val="ListParagraph"/>
        <w:numPr>
          <w:ilvl w:val="0"/>
          <w:numId w:val="17"/>
        </w:numPr>
        <w:tabs>
          <w:tab w:val="left" w:pos="676"/>
          <w:tab w:val="left" w:pos="1682"/>
        </w:tabs>
        <w:spacing w:line="360" w:lineRule="auto"/>
        <w:ind w:right="564" w:firstLine="0"/>
        <w:rPr>
          <w:sz w:val="24"/>
        </w:rPr>
      </w:pPr>
      <w:r>
        <w:rPr>
          <w:sz w:val="24"/>
        </w:rPr>
        <w:t>Certificates will generally not be required for data that could be</w:t>
      </w:r>
      <w:r>
        <w:rPr>
          <w:spacing w:val="-64"/>
          <w:sz w:val="24"/>
        </w:rPr>
        <w:t xml:space="preserve"> </w:t>
      </w:r>
      <w:r>
        <w:rPr>
          <w:sz w:val="24"/>
        </w:rPr>
        <w:t>socially stigmatizing, because these are less likely to be solicited by the legal system.</w:t>
      </w:r>
      <w:r>
        <w:rPr>
          <w:sz w:val="24"/>
        </w:rPr>
        <w:tab/>
        <w:t>Researchers may opt to get Certificates without IRB mandate.</w:t>
      </w:r>
      <w:r>
        <w:rPr>
          <w:spacing w:val="-59"/>
          <w:sz w:val="24"/>
        </w:rPr>
        <w:t xml:space="preserve"> </w:t>
      </w:r>
      <w:r>
        <w:rPr>
          <w:sz w:val="24"/>
        </w:rPr>
        <w:t>Because Certificates require altered consent forms, the IRB must be made aware of Certificates obtained by researchers, and consent forms must comply with NIH requirements before IRB will approve</w:t>
      </w:r>
      <w:r>
        <w:rPr>
          <w:spacing w:val="-10"/>
          <w:sz w:val="24"/>
        </w:rPr>
        <w:t xml:space="preserve"> </w:t>
      </w:r>
      <w:r>
        <w:rPr>
          <w:sz w:val="24"/>
        </w:rPr>
        <w:t>them.</w:t>
      </w:r>
    </w:p>
    <w:p w14:paraId="6E7CC804" w14:textId="77777777" w:rsidR="00220060" w:rsidRDefault="00220060">
      <w:pPr>
        <w:spacing w:line="360" w:lineRule="auto"/>
        <w:rPr>
          <w:sz w:val="24"/>
        </w:rPr>
        <w:sectPr w:rsidR="00220060">
          <w:pgSz w:w="12240" w:h="15840"/>
          <w:pgMar w:top="1380" w:right="20" w:bottom="1260" w:left="180" w:header="698" w:footer="1002" w:gutter="0"/>
          <w:cols w:space="720"/>
        </w:sectPr>
      </w:pPr>
    </w:p>
    <w:p w14:paraId="441226C2" w14:textId="77777777" w:rsidR="00220060" w:rsidRDefault="00220060">
      <w:pPr>
        <w:pStyle w:val="BodyText"/>
        <w:rPr>
          <w:sz w:val="20"/>
        </w:rPr>
      </w:pPr>
    </w:p>
    <w:p w14:paraId="0765AA23" w14:textId="77777777" w:rsidR="00220060" w:rsidRDefault="00220060">
      <w:pPr>
        <w:pStyle w:val="BodyText"/>
        <w:rPr>
          <w:sz w:val="20"/>
        </w:rPr>
      </w:pPr>
    </w:p>
    <w:p w14:paraId="623CA308" w14:textId="77777777" w:rsidR="00220060" w:rsidRDefault="00220060">
      <w:pPr>
        <w:pStyle w:val="BodyText"/>
        <w:rPr>
          <w:sz w:val="28"/>
        </w:rPr>
      </w:pPr>
    </w:p>
    <w:p w14:paraId="4B474B16" w14:textId="77777777" w:rsidR="00220060" w:rsidRDefault="00FD5B9F">
      <w:pPr>
        <w:pStyle w:val="Heading1"/>
        <w:numPr>
          <w:ilvl w:val="1"/>
          <w:numId w:val="16"/>
        </w:numPr>
        <w:tabs>
          <w:tab w:val="left" w:pos="963"/>
        </w:tabs>
        <w:spacing w:before="100"/>
      </w:pPr>
      <w:r>
        <w:t>Determination of Post-Approval Review</w:t>
      </w:r>
      <w:r>
        <w:rPr>
          <w:spacing w:val="-9"/>
        </w:rPr>
        <w:t xml:space="preserve"> </w:t>
      </w:r>
      <w:r>
        <w:t>Interval</w:t>
      </w:r>
    </w:p>
    <w:p w14:paraId="09187B63" w14:textId="77777777" w:rsidR="00220060" w:rsidRDefault="00220060">
      <w:pPr>
        <w:pStyle w:val="BodyText"/>
        <w:rPr>
          <w:b/>
          <w:sz w:val="26"/>
        </w:rPr>
      </w:pPr>
    </w:p>
    <w:p w14:paraId="0B424A21" w14:textId="77777777" w:rsidR="00220060" w:rsidRDefault="00220060">
      <w:pPr>
        <w:pStyle w:val="BodyText"/>
        <w:spacing w:before="9"/>
        <w:rPr>
          <w:b/>
          <w:sz w:val="21"/>
        </w:rPr>
      </w:pPr>
    </w:p>
    <w:p w14:paraId="09227A35" w14:textId="77777777" w:rsidR="00220060" w:rsidRDefault="00FD5B9F">
      <w:pPr>
        <w:pStyle w:val="BodyText"/>
        <w:spacing w:line="362" w:lineRule="auto"/>
        <w:ind w:left="386" w:right="421"/>
      </w:pPr>
      <w:r>
        <w:rPr>
          <w:b/>
        </w:rPr>
        <w:t>Summary/Purpose</w:t>
      </w:r>
      <w:r>
        <w:t xml:space="preserve">: This policy specifies conditions and procedures for determining post-approval review intervals. Most UM human </w:t>
      </w:r>
      <w:proofErr w:type="gramStart"/>
      <w:r>
        <w:t>subjects</w:t>
      </w:r>
      <w:proofErr w:type="gramEnd"/>
      <w:r>
        <w:t xml:space="preserve"> studies pose minimal risks to subjects. Therefore, the post-approval time interval</w:t>
      </w:r>
      <w:r>
        <w:rPr>
          <w:spacing w:val="-67"/>
        </w:rPr>
        <w:t xml:space="preserve"> </w:t>
      </w:r>
      <w:r>
        <w:t>for IRB progress reports is commonly one year, the maximum interval allowed by</w:t>
      </w:r>
      <w:r>
        <w:rPr>
          <w:spacing w:val="-66"/>
        </w:rPr>
        <w:t xml:space="preserve"> </w:t>
      </w:r>
      <w:r>
        <w:t>the regulations at 45CFR46.109(e), and a standard reporting form is used.</w:t>
      </w:r>
      <w:r>
        <w:rPr>
          <w:spacing w:val="-67"/>
        </w:rPr>
        <w:t xml:space="preserve"> </w:t>
      </w:r>
      <w:r>
        <w:t>However, additional reporting may be necessary:</w:t>
      </w:r>
    </w:p>
    <w:p w14:paraId="0AB6E8CC" w14:textId="77777777" w:rsidR="00220060" w:rsidRDefault="00220060">
      <w:pPr>
        <w:pStyle w:val="BodyText"/>
        <w:spacing w:before="7"/>
        <w:rPr>
          <w:sz w:val="35"/>
        </w:rPr>
      </w:pPr>
    </w:p>
    <w:p w14:paraId="260D8DA9" w14:textId="77777777" w:rsidR="00220060" w:rsidRDefault="00FD5B9F">
      <w:pPr>
        <w:pStyle w:val="ListParagraph"/>
        <w:numPr>
          <w:ilvl w:val="2"/>
          <w:numId w:val="16"/>
        </w:numPr>
        <w:tabs>
          <w:tab w:val="left" w:pos="1539"/>
        </w:tabs>
        <w:spacing w:line="360" w:lineRule="auto"/>
        <w:ind w:right="709" w:firstLine="0"/>
        <w:rPr>
          <w:sz w:val="24"/>
        </w:rPr>
      </w:pPr>
      <w:r>
        <w:rPr>
          <w:sz w:val="24"/>
        </w:rPr>
        <w:t>The IRB requires more frequent progress reports, including observations by the IRB or a third party of the consent process and</w:t>
      </w:r>
      <w:r>
        <w:rPr>
          <w:spacing w:val="-58"/>
          <w:sz w:val="24"/>
        </w:rPr>
        <w:t xml:space="preserve"> </w:t>
      </w:r>
      <w:r>
        <w:rPr>
          <w:sz w:val="24"/>
        </w:rPr>
        <w:t>the research, when deemed necessary to monitor or further assess risk following protocol</w:t>
      </w:r>
      <w:r>
        <w:rPr>
          <w:spacing w:val="-4"/>
          <w:sz w:val="24"/>
        </w:rPr>
        <w:t xml:space="preserve"> </w:t>
      </w:r>
      <w:r>
        <w:rPr>
          <w:sz w:val="24"/>
        </w:rPr>
        <w:t>approval.</w:t>
      </w:r>
    </w:p>
    <w:p w14:paraId="71006508" w14:textId="77777777" w:rsidR="00220060" w:rsidRDefault="00220060">
      <w:pPr>
        <w:pStyle w:val="BodyText"/>
        <w:spacing w:before="9"/>
        <w:rPr>
          <w:sz w:val="35"/>
        </w:rPr>
      </w:pPr>
    </w:p>
    <w:p w14:paraId="3730DF8A" w14:textId="77777777" w:rsidR="00220060" w:rsidRDefault="00FD5B9F">
      <w:pPr>
        <w:pStyle w:val="ListParagraph"/>
        <w:numPr>
          <w:ilvl w:val="2"/>
          <w:numId w:val="16"/>
        </w:numPr>
        <w:tabs>
          <w:tab w:val="left" w:pos="1539"/>
        </w:tabs>
        <w:spacing w:line="360" w:lineRule="auto"/>
        <w:ind w:right="565" w:firstLine="0"/>
        <w:rPr>
          <w:sz w:val="24"/>
        </w:rPr>
      </w:pPr>
      <w:r>
        <w:rPr>
          <w:sz w:val="24"/>
        </w:rPr>
        <w:t>The IRB may require more frequent reports either at regular</w:t>
      </w:r>
      <w:r>
        <w:rPr>
          <w:spacing w:val="-59"/>
          <w:sz w:val="24"/>
        </w:rPr>
        <w:t xml:space="preserve"> </w:t>
      </w:r>
      <w:r>
        <w:rPr>
          <w:sz w:val="24"/>
        </w:rPr>
        <w:t>intervals or after small subsets of subjects are exposed to study</w:t>
      </w:r>
      <w:r>
        <w:rPr>
          <w:spacing w:val="-42"/>
          <w:sz w:val="24"/>
        </w:rPr>
        <w:t xml:space="preserve"> </w:t>
      </w:r>
      <w:r>
        <w:rPr>
          <w:sz w:val="24"/>
        </w:rPr>
        <w:t>procedures.</w:t>
      </w:r>
    </w:p>
    <w:p w14:paraId="68FC7FE1" w14:textId="77777777" w:rsidR="00220060" w:rsidRDefault="00220060">
      <w:pPr>
        <w:pStyle w:val="BodyText"/>
        <w:spacing w:before="11"/>
        <w:rPr>
          <w:sz w:val="35"/>
        </w:rPr>
      </w:pPr>
    </w:p>
    <w:p w14:paraId="39C2D745" w14:textId="77777777" w:rsidR="00220060" w:rsidRDefault="00FD5B9F">
      <w:pPr>
        <w:pStyle w:val="ListParagraph"/>
        <w:numPr>
          <w:ilvl w:val="2"/>
          <w:numId w:val="16"/>
        </w:numPr>
        <w:tabs>
          <w:tab w:val="left" w:pos="1539"/>
        </w:tabs>
        <w:spacing w:line="360" w:lineRule="auto"/>
        <w:ind w:right="997" w:firstLine="0"/>
        <w:rPr>
          <w:sz w:val="24"/>
        </w:rPr>
      </w:pPr>
      <w:r>
        <w:rPr>
          <w:sz w:val="24"/>
        </w:rPr>
        <w:t xml:space="preserve">Reporting requirements may be altered </w:t>
      </w:r>
      <w:proofErr w:type="gramStart"/>
      <w:r>
        <w:rPr>
          <w:sz w:val="24"/>
        </w:rPr>
        <w:t>during the course of</w:t>
      </w:r>
      <w:proofErr w:type="gramEnd"/>
      <w:r>
        <w:rPr>
          <w:sz w:val="24"/>
        </w:rPr>
        <w:t xml:space="preserve"> a</w:t>
      </w:r>
      <w:r>
        <w:rPr>
          <w:spacing w:val="-56"/>
          <w:sz w:val="24"/>
        </w:rPr>
        <w:t xml:space="preserve"> </w:t>
      </w:r>
      <w:r>
        <w:rPr>
          <w:sz w:val="24"/>
        </w:rPr>
        <w:t>study based on new</w:t>
      </w:r>
      <w:r>
        <w:rPr>
          <w:spacing w:val="-5"/>
          <w:sz w:val="24"/>
        </w:rPr>
        <w:t xml:space="preserve"> </w:t>
      </w:r>
      <w:r>
        <w:rPr>
          <w:sz w:val="24"/>
        </w:rPr>
        <w:t>information.</w:t>
      </w:r>
    </w:p>
    <w:p w14:paraId="02C94790" w14:textId="77777777" w:rsidR="00220060" w:rsidRDefault="00220060">
      <w:pPr>
        <w:pStyle w:val="BodyText"/>
        <w:rPr>
          <w:sz w:val="36"/>
        </w:rPr>
      </w:pPr>
    </w:p>
    <w:p w14:paraId="7ECB1C73" w14:textId="77777777" w:rsidR="00220060" w:rsidRDefault="00FD5B9F">
      <w:pPr>
        <w:pStyle w:val="ListParagraph"/>
        <w:numPr>
          <w:ilvl w:val="2"/>
          <w:numId w:val="16"/>
        </w:numPr>
        <w:tabs>
          <w:tab w:val="left" w:pos="1539"/>
        </w:tabs>
        <w:ind w:left="1538"/>
        <w:rPr>
          <w:sz w:val="24"/>
        </w:rPr>
      </w:pPr>
      <w:r>
        <w:rPr>
          <w:sz w:val="24"/>
        </w:rPr>
        <w:t>Reports will be tailored to</w:t>
      </w:r>
      <w:r>
        <w:rPr>
          <w:spacing w:val="-9"/>
          <w:sz w:val="24"/>
        </w:rPr>
        <w:t xml:space="preserve"> </w:t>
      </w:r>
      <w:r>
        <w:rPr>
          <w:sz w:val="24"/>
        </w:rPr>
        <w:t>studies.</w:t>
      </w:r>
    </w:p>
    <w:p w14:paraId="510F7060" w14:textId="77777777" w:rsidR="00220060" w:rsidRDefault="00220060">
      <w:pPr>
        <w:pStyle w:val="BodyText"/>
        <w:rPr>
          <w:sz w:val="26"/>
        </w:rPr>
      </w:pPr>
    </w:p>
    <w:p w14:paraId="5856E25F" w14:textId="77777777" w:rsidR="00220060" w:rsidRDefault="00220060">
      <w:pPr>
        <w:pStyle w:val="BodyText"/>
        <w:spacing w:before="1"/>
        <w:rPr>
          <w:sz w:val="22"/>
        </w:rPr>
      </w:pPr>
    </w:p>
    <w:p w14:paraId="18374C01" w14:textId="77777777" w:rsidR="00220060" w:rsidRDefault="00FD5B9F">
      <w:pPr>
        <w:pStyle w:val="BodyText"/>
        <w:spacing w:line="360" w:lineRule="auto"/>
        <w:ind w:left="386" w:right="338"/>
      </w:pPr>
      <w:r>
        <w:t>Circumstances that may require more frequent progress reports include, but</w:t>
      </w:r>
      <w:r>
        <w:rPr>
          <w:spacing w:val="-67"/>
        </w:rPr>
        <w:t xml:space="preserve"> </w:t>
      </w:r>
      <w:r>
        <w:t>are not limited to, the following:</w:t>
      </w:r>
    </w:p>
    <w:p w14:paraId="1C6B6EA6" w14:textId="77777777" w:rsidR="00220060" w:rsidRDefault="00FD5B9F">
      <w:pPr>
        <w:pStyle w:val="ListParagraph"/>
        <w:numPr>
          <w:ilvl w:val="0"/>
          <w:numId w:val="15"/>
        </w:numPr>
        <w:tabs>
          <w:tab w:val="left" w:pos="1107"/>
        </w:tabs>
        <w:spacing w:line="345" w:lineRule="auto"/>
        <w:ind w:right="709"/>
        <w:rPr>
          <w:sz w:val="24"/>
        </w:rPr>
      </w:pPr>
      <w:r>
        <w:rPr>
          <w:sz w:val="24"/>
        </w:rPr>
        <w:t>A researcher’s history of noncompliance with federal regulations or</w:t>
      </w:r>
      <w:r>
        <w:rPr>
          <w:spacing w:val="-61"/>
          <w:sz w:val="24"/>
        </w:rPr>
        <w:t xml:space="preserve"> </w:t>
      </w:r>
      <w:r>
        <w:rPr>
          <w:sz w:val="24"/>
        </w:rPr>
        <w:t>IRB requests</w:t>
      </w:r>
    </w:p>
    <w:p w14:paraId="60809731" w14:textId="77777777" w:rsidR="00220060" w:rsidRDefault="00FD5B9F">
      <w:pPr>
        <w:pStyle w:val="ListParagraph"/>
        <w:numPr>
          <w:ilvl w:val="0"/>
          <w:numId w:val="15"/>
        </w:numPr>
        <w:tabs>
          <w:tab w:val="left" w:pos="1107"/>
        </w:tabs>
        <w:spacing w:before="20" w:line="345" w:lineRule="auto"/>
        <w:ind w:right="1573"/>
        <w:rPr>
          <w:sz w:val="24"/>
        </w:rPr>
      </w:pPr>
      <w:r>
        <w:rPr>
          <w:sz w:val="24"/>
        </w:rPr>
        <w:t>research procedures with high or unknown risks, particularly</w:t>
      </w:r>
      <w:r>
        <w:rPr>
          <w:spacing w:val="-56"/>
          <w:sz w:val="24"/>
        </w:rPr>
        <w:t xml:space="preserve"> </w:t>
      </w:r>
      <w:r>
        <w:rPr>
          <w:sz w:val="24"/>
        </w:rPr>
        <w:t>with vulnerable</w:t>
      </w:r>
      <w:r>
        <w:rPr>
          <w:spacing w:val="-2"/>
          <w:sz w:val="24"/>
        </w:rPr>
        <w:t xml:space="preserve"> </w:t>
      </w:r>
      <w:r>
        <w:rPr>
          <w:sz w:val="24"/>
        </w:rPr>
        <w:t>subjects</w:t>
      </w:r>
    </w:p>
    <w:p w14:paraId="4035182E" w14:textId="77777777" w:rsidR="00220060" w:rsidRDefault="00FD5B9F">
      <w:pPr>
        <w:pStyle w:val="ListParagraph"/>
        <w:numPr>
          <w:ilvl w:val="0"/>
          <w:numId w:val="15"/>
        </w:numPr>
        <w:tabs>
          <w:tab w:val="left" w:pos="1107"/>
        </w:tabs>
        <w:spacing w:before="26"/>
        <w:rPr>
          <w:sz w:val="24"/>
        </w:rPr>
      </w:pPr>
      <w:r>
        <w:rPr>
          <w:sz w:val="24"/>
        </w:rPr>
        <w:t>complaints from subjects or</w:t>
      </w:r>
      <w:r>
        <w:rPr>
          <w:spacing w:val="-7"/>
          <w:sz w:val="24"/>
        </w:rPr>
        <w:t xml:space="preserve"> </w:t>
      </w:r>
      <w:r>
        <w:rPr>
          <w:sz w:val="24"/>
        </w:rPr>
        <w:t>others</w:t>
      </w:r>
    </w:p>
    <w:p w14:paraId="4FED6D55" w14:textId="77777777" w:rsidR="00220060" w:rsidRDefault="00FD5B9F">
      <w:pPr>
        <w:pStyle w:val="ListParagraph"/>
        <w:numPr>
          <w:ilvl w:val="0"/>
          <w:numId w:val="15"/>
        </w:numPr>
        <w:tabs>
          <w:tab w:val="left" w:pos="1107"/>
        </w:tabs>
        <w:spacing w:before="134"/>
        <w:rPr>
          <w:sz w:val="24"/>
        </w:rPr>
      </w:pPr>
      <w:r>
        <w:rPr>
          <w:sz w:val="24"/>
        </w:rPr>
        <w:t xml:space="preserve">unexpected adverse events occurring </w:t>
      </w:r>
      <w:proofErr w:type="gramStart"/>
      <w:r>
        <w:rPr>
          <w:sz w:val="24"/>
        </w:rPr>
        <w:t>during the course of</w:t>
      </w:r>
      <w:proofErr w:type="gramEnd"/>
      <w:r>
        <w:rPr>
          <w:sz w:val="24"/>
        </w:rPr>
        <w:t xml:space="preserve"> the</w:t>
      </w:r>
      <w:r>
        <w:rPr>
          <w:spacing w:val="-32"/>
          <w:sz w:val="24"/>
        </w:rPr>
        <w:t xml:space="preserve"> </w:t>
      </w:r>
      <w:r>
        <w:rPr>
          <w:sz w:val="24"/>
        </w:rPr>
        <w:t>study</w:t>
      </w:r>
    </w:p>
    <w:p w14:paraId="628840CD" w14:textId="77777777" w:rsidR="00220060" w:rsidRDefault="00220060">
      <w:pPr>
        <w:rPr>
          <w:sz w:val="24"/>
        </w:rPr>
        <w:sectPr w:rsidR="00220060">
          <w:pgSz w:w="12240" w:h="15840"/>
          <w:pgMar w:top="1380" w:right="20" w:bottom="1260" w:left="180" w:header="698" w:footer="1002" w:gutter="0"/>
          <w:cols w:space="720"/>
        </w:sectPr>
      </w:pPr>
    </w:p>
    <w:p w14:paraId="202ADA08" w14:textId="77777777" w:rsidR="00220060" w:rsidRDefault="00220060">
      <w:pPr>
        <w:pStyle w:val="BodyText"/>
        <w:rPr>
          <w:sz w:val="20"/>
        </w:rPr>
      </w:pPr>
    </w:p>
    <w:p w14:paraId="26FB2B6A" w14:textId="77777777" w:rsidR="00220060" w:rsidRDefault="00220060">
      <w:pPr>
        <w:pStyle w:val="BodyText"/>
        <w:rPr>
          <w:sz w:val="20"/>
        </w:rPr>
      </w:pPr>
    </w:p>
    <w:p w14:paraId="0CBD586E" w14:textId="77777777" w:rsidR="00220060" w:rsidRDefault="00220060">
      <w:pPr>
        <w:pStyle w:val="BodyText"/>
        <w:spacing w:before="2"/>
        <w:rPr>
          <w:sz w:val="29"/>
        </w:rPr>
      </w:pPr>
    </w:p>
    <w:p w14:paraId="56F61C0C" w14:textId="77777777" w:rsidR="00220060" w:rsidRDefault="00FD5B9F">
      <w:pPr>
        <w:pStyle w:val="BodyText"/>
        <w:tabs>
          <w:tab w:val="left" w:pos="1682"/>
        </w:tabs>
        <w:spacing w:before="100" w:line="360" w:lineRule="auto"/>
        <w:ind w:left="386" w:right="709"/>
      </w:pPr>
      <w:r>
        <w:t>Investigators will be informed of reporting requirements in the approval letter.</w:t>
      </w:r>
      <w:r>
        <w:tab/>
        <w:t>Adjustments to initial reporting requirements will be determined</w:t>
      </w:r>
      <w:r>
        <w:rPr>
          <w:spacing w:val="-58"/>
        </w:rPr>
        <w:t xml:space="preserve"> </w:t>
      </w:r>
      <w:r>
        <w:t>by IRB Administration (IRB Chair, IRB Administrator and Vice Provost for Research) in consultation with the full IRB if deemed</w:t>
      </w:r>
      <w:r>
        <w:rPr>
          <w:spacing w:val="-29"/>
        </w:rPr>
        <w:t xml:space="preserve"> </w:t>
      </w:r>
      <w:r>
        <w:t>advisable.</w:t>
      </w:r>
    </w:p>
    <w:p w14:paraId="3A9ED904" w14:textId="77777777" w:rsidR="00220060" w:rsidRDefault="00220060">
      <w:pPr>
        <w:spacing w:line="360" w:lineRule="auto"/>
        <w:sectPr w:rsidR="00220060">
          <w:pgSz w:w="12240" w:h="15840"/>
          <w:pgMar w:top="1380" w:right="20" w:bottom="1260" w:left="180" w:header="698" w:footer="1002" w:gutter="0"/>
          <w:cols w:space="720"/>
        </w:sectPr>
      </w:pPr>
    </w:p>
    <w:p w14:paraId="7AF8546D" w14:textId="77777777" w:rsidR="00220060" w:rsidRDefault="00220060">
      <w:pPr>
        <w:pStyle w:val="BodyText"/>
        <w:rPr>
          <w:sz w:val="20"/>
        </w:rPr>
      </w:pPr>
    </w:p>
    <w:p w14:paraId="23CBE1F8" w14:textId="77777777" w:rsidR="00220060" w:rsidRDefault="00220060">
      <w:pPr>
        <w:pStyle w:val="BodyText"/>
        <w:rPr>
          <w:sz w:val="20"/>
        </w:rPr>
      </w:pPr>
    </w:p>
    <w:p w14:paraId="5FA8B10C" w14:textId="77777777" w:rsidR="00220060" w:rsidRDefault="00220060">
      <w:pPr>
        <w:pStyle w:val="BodyText"/>
        <w:rPr>
          <w:sz w:val="28"/>
        </w:rPr>
      </w:pPr>
    </w:p>
    <w:p w14:paraId="659CFDE9" w14:textId="77777777" w:rsidR="00220060" w:rsidRDefault="00FD5B9F">
      <w:pPr>
        <w:pStyle w:val="Heading1"/>
        <w:spacing w:before="100" w:line="357" w:lineRule="auto"/>
      </w:pPr>
      <w:bookmarkStart w:id="7" w:name="_TOC_250004"/>
      <w:r>
        <w:t>8.0 Course Requirements or Credits for University of Memphis Students</w:t>
      </w:r>
      <w:r>
        <w:rPr>
          <w:spacing w:val="-62"/>
        </w:rPr>
        <w:t xml:space="preserve"> </w:t>
      </w:r>
      <w:bookmarkEnd w:id="7"/>
      <w:r>
        <w:t>to Participate as Research Subjects</w:t>
      </w:r>
    </w:p>
    <w:p w14:paraId="52C5CAB4" w14:textId="77777777" w:rsidR="00220060" w:rsidRDefault="00220060">
      <w:pPr>
        <w:pStyle w:val="BodyText"/>
        <w:spacing w:before="3"/>
        <w:rPr>
          <w:b/>
          <w:sz w:val="36"/>
        </w:rPr>
      </w:pPr>
    </w:p>
    <w:p w14:paraId="08FE4D49" w14:textId="77777777" w:rsidR="00220060" w:rsidRDefault="00FD5B9F">
      <w:pPr>
        <w:pStyle w:val="BodyText"/>
        <w:spacing w:before="1" w:line="369" w:lineRule="auto"/>
        <w:ind w:left="386"/>
      </w:pPr>
      <w:r>
        <w:rPr>
          <w:b/>
        </w:rPr>
        <w:t xml:space="preserve">Summary/Purpose: </w:t>
      </w:r>
      <w:r>
        <w:t>Course syllabi cannot mandate or unduly influence</w:t>
      </w:r>
      <w:r>
        <w:rPr>
          <w:spacing w:val="-65"/>
        </w:rPr>
        <w:t xml:space="preserve"> </w:t>
      </w:r>
      <w:r>
        <w:t>research subject participation.</w:t>
      </w:r>
    </w:p>
    <w:p w14:paraId="1EE7A098" w14:textId="77777777" w:rsidR="00220060" w:rsidRDefault="00220060">
      <w:pPr>
        <w:pStyle w:val="BodyText"/>
        <w:spacing w:before="2"/>
        <w:rPr>
          <w:sz w:val="35"/>
        </w:rPr>
      </w:pPr>
    </w:p>
    <w:p w14:paraId="3708AE1A" w14:textId="77777777" w:rsidR="00220060" w:rsidRDefault="00FD5B9F">
      <w:pPr>
        <w:pStyle w:val="BodyText"/>
        <w:spacing w:line="360" w:lineRule="auto"/>
        <w:ind w:left="386" w:right="338"/>
      </w:pPr>
      <w:r>
        <w:t>Student participation as research subjects must be completely voluntary. If</w:t>
      </w:r>
      <w:r>
        <w:rPr>
          <w:spacing w:val="-65"/>
        </w:rPr>
        <w:t xml:space="preserve"> </w:t>
      </w:r>
      <w:r>
        <w:t xml:space="preserve">a syllabus specifies that participation is a course requirement and/or extra credit is offered for participation, </w:t>
      </w:r>
      <w:r>
        <w:rPr>
          <w:b/>
          <w:i/>
        </w:rPr>
        <w:t>students must be given alternatives</w:t>
      </w:r>
      <w:r>
        <w:rPr>
          <w:b/>
          <w:i/>
          <w:spacing w:val="-64"/>
        </w:rPr>
        <w:t xml:space="preserve"> </w:t>
      </w:r>
      <w:r>
        <w:t xml:space="preserve">that involve comparable time and effort </w:t>
      </w:r>
      <w:proofErr w:type="gramStart"/>
      <w:r>
        <w:t>in order to</w:t>
      </w:r>
      <w:proofErr w:type="gramEnd"/>
      <w:r>
        <w:t xml:space="preserve"> minimize possible</w:t>
      </w:r>
    </w:p>
    <w:p w14:paraId="630BEED7" w14:textId="77777777" w:rsidR="00220060" w:rsidRDefault="00FD5B9F">
      <w:pPr>
        <w:pStyle w:val="BodyText"/>
        <w:spacing w:line="360" w:lineRule="auto"/>
        <w:ind w:left="386" w:right="338"/>
      </w:pPr>
      <w:r>
        <w:t>undue influence on the decision to participate. Students must not be</w:t>
      </w:r>
      <w:r>
        <w:rPr>
          <w:spacing w:val="-67"/>
        </w:rPr>
        <w:t xml:space="preserve"> </w:t>
      </w:r>
      <w:r>
        <w:t>penalized for refusing to participate in research.</w:t>
      </w:r>
    </w:p>
    <w:p w14:paraId="5BD68E50" w14:textId="77777777" w:rsidR="00220060" w:rsidRDefault="00220060">
      <w:pPr>
        <w:spacing w:line="360" w:lineRule="auto"/>
        <w:sectPr w:rsidR="00220060">
          <w:pgSz w:w="12240" w:h="15840"/>
          <w:pgMar w:top="1380" w:right="20" w:bottom="1260" w:left="180" w:header="698" w:footer="1002" w:gutter="0"/>
          <w:cols w:space="720"/>
        </w:sectPr>
      </w:pPr>
    </w:p>
    <w:p w14:paraId="511E7598" w14:textId="77777777" w:rsidR="00220060" w:rsidRDefault="00220060">
      <w:pPr>
        <w:pStyle w:val="BodyText"/>
        <w:rPr>
          <w:sz w:val="20"/>
        </w:rPr>
      </w:pPr>
    </w:p>
    <w:p w14:paraId="18921C97" w14:textId="77777777" w:rsidR="00220060" w:rsidRDefault="00220060">
      <w:pPr>
        <w:pStyle w:val="BodyText"/>
        <w:rPr>
          <w:sz w:val="20"/>
        </w:rPr>
      </w:pPr>
    </w:p>
    <w:p w14:paraId="385F9490" w14:textId="77777777" w:rsidR="00220060" w:rsidRDefault="00220060">
      <w:pPr>
        <w:pStyle w:val="BodyText"/>
        <w:rPr>
          <w:sz w:val="20"/>
        </w:rPr>
      </w:pPr>
    </w:p>
    <w:p w14:paraId="45D32BA2" w14:textId="77777777" w:rsidR="00220060" w:rsidRDefault="00220060">
      <w:pPr>
        <w:pStyle w:val="BodyText"/>
        <w:rPr>
          <w:sz w:val="20"/>
        </w:rPr>
      </w:pPr>
    </w:p>
    <w:p w14:paraId="513DBF17" w14:textId="77777777" w:rsidR="00220060" w:rsidRDefault="00220060">
      <w:pPr>
        <w:pStyle w:val="BodyText"/>
        <w:spacing w:before="9"/>
        <w:rPr>
          <w:sz w:val="23"/>
        </w:rPr>
      </w:pPr>
    </w:p>
    <w:p w14:paraId="48D8BC02" w14:textId="77777777" w:rsidR="00220060" w:rsidRDefault="00FD5B9F">
      <w:pPr>
        <w:pStyle w:val="Heading1"/>
        <w:numPr>
          <w:ilvl w:val="1"/>
          <w:numId w:val="14"/>
        </w:numPr>
        <w:tabs>
          <w:tab w:val="left" w:pos="963"/>
        </w:tabs>
        <w:spacing w:before="100"/>
      </w:pPr>
      <w:r>
        <w:t>Use of Human Tissue and Commercially Available Human Cell</w:t>
      </w:r>
      <w:r>
        <w:rPr>
          <w:spacing w:val="-27"/>
        </w:rPr>
        <w:t xml:space="preserve"> </w:t>
      </w:r>
      <w:r>
        <w:t>Lines</w:t>
      </w:r>
    </w:p>
    <w:p w14:paraId="3DB16CB9" w14:textId="77777777" w:rsidR="00220060" w:rsidRDefault="00220060">
      <w:pPr>
        <w:pStyle w:val="BodyText"/>
        <w:rPr>
          <w:b/>
          <w:sz w:val="26"/>
        </w:rPr>
      </w:pPr>
    </w:p>
    <w:p w14:paraId="5AA4C06F" w14:textId="77777777" w:rsidR="00220060" w:rsidRDefault="00220060">
      <w:pPr>
        <w:pStyle w:val="BodyText"/>
        <w:rPr>
          <w:b/>
          <w:sz w:val="22"/>
        </w:rPr>
      </w:pPr>
    </w:p>
    <w:p w14:paraId="7D774A3F" w14:textId="77777777" w:rsidR="00220060" w:rsidRDefault="00FD5B9F">
      <w:pPr>
        <w:pStyle w:val="BodyText"/>
        <w:spacing w:line="369" w:lineRule="auto"/>
        <w:ind w:left="386" w:right="983"/>
      </w:pPr>
      <w:r>
        <w:rPr>
          <w:b/>
        </w:rPr>
        <w:t xml:space="preserve">Summary/Purpose: </w:t>
      </w:r>
      <w:r>
        <w:t>To explain the criteria for the review of research</w:t>
      </w:r>
      <w:r>
        <w:rPr>
          <w:spacing w:val="-62"/>
        </w:rPr>
        <w:t xml:space="preserve"> </w:t>
      </w:r>
      <w:r>
        <w:t>using human tissue and</w:t>
      </w:r>
    </w:p>
    <w:p w14:paraId="6468509D" w14:textId="77777777" w:rsidR="00220060" w:rsidRDefault="00FD5B9F">
      <w:pPr>
        <w:pStyle w:val="BodyText"/>
        <w:spacing w:before="4"/>
        <w:ind w:left="386"/>
      </w:pPr>
      <w:r>
        <w:t>commercially available cell lines.</w:t>
      </w:r>
    </w:p>
    <w:p w14:paraId="10E98F73" w14:textId="77777777" w:rsidR="00220060" w:rsidRDefault="00220060">
      <w:pPr>
        <w:pStyle w:val="BodyText"/>
        <w:rPr>
          <w:sz w:val="26"/>
        </w:rPr>
      </w:pPr>
    </w:p>
    <w:p w14:paraId="6B30DE48" w14:textId="77777777" w:rsidR="00220060" w:rsidRDefault="00FD5B9F">
      <w:pPr>
        <w:pStyle w:val="Heading1"/>
        <w:spacing w:before="223"/>
      </w:pPr>
      <w:r>
        <w:t>Studies that do not require IRB Review</w:t>
      </w:r>
    </w:p>
    <w:p w14:paraId="4CCC5024" w14:textId="77777777" w:rsidR="00220060" w:rsidRDefault="00FD5B9F">
      <w:pPr>
        <w:pStyle w:val="ListParagraph"/>
        <w:numPr>
          <w:ilvl w:val="2"/>
          <w:numId w:val="14"/>
        </w:numPr>
        <w:tabs>
          <w:tab w:val="left" w:pos="1107"/>
        </w:tabs>
        <w:spacing w:before="137" w:line="357" w:lineRule="auto"/>
        <w:ind w:right="706"/>
        <w:jc w:val="both"/>
        <w:rPr>
          <w:sz w:val="24"/>
        </w:rPr>
      </w:pPr>
      <w:r>
        <w:rPr>
          <w:b/>
          <w:sz w:val="24"/>
        </w:rPr>
        <w:t xml:space="preserve">Policy: </w:t>
      </w:r>
      <w:r>
        <w:rPr>
          <w:sz w:val="24"/>
        </w:rPr>
        <w:t xml:space="preserve">Studies using human tissue where donors cannot be </w:t>
      </w:r>
      <w:proofErr w:type="gramStart"/>
      <w:r>
        <w:rPr>
          <w:sz w:val="24"/>
        </w:rPr>
        <w:t>identified</w:t>
      </w:r>
      <w:proofErr w:type="gramEnd"/>
      <w:r>
        <w:rPr>
          <w:sz w:val="24"/>
        </w:rPr>
        <w:t xml:space="preserve"> or commercially available human cell lines are not human subjects research and do not require IRB</w:t>
      </w:r>
      <w:r>
        <w:rPr>
          <w:spacing w:val="-8"/>
          <w:sz w:val="24"/>
        </w:rPr>
        <w:t xml:space="preserve"> </w:t>
      </w:r>
      <w:r>
        <w:rPr>
          <w:sz w:val="24"/>
        </w:rPr>
        <w:t>review.</w:t>
      </w:r>
    </w:p>
    <w:p w14:paraId="552B42C7" w14:textId="77777777" w:rsidR="00220060" w:rsidRDefault="00FD5B9F">
      <w:pPr>
        <w:pStyle w:val="ListParagraph"/>
        <w:numPr>
          <w:ilvl w:val="2"/>
          <w:numId w:val="14"/>
        </w:numPr>
        <w:tabs>
          <w:tab w:val="left" w:pos="1107"/>
        </w:tabs>
        <w:spacing w:before="3" w:line="357" w:lineRule="auto"/>
        <w:ind w:right="421"/>
        <w:rPr>
          <w:sz w:val="24"/>
        </w:rPr>
      </w:pPr>
      <w:r>
        <w:rPr>
          <w:b/>
          <w:sz w:val="24"/>
        </w:rPr>
        <w:t xml:space="preserve">Regulations: </w:t>
      </w:r>
      <w:r>
        <w:rPr>
          <w:sz w:val="24"/>
        </w:rPr>
        <w:t xml:space="preserve">According to the Office for Human Research Protections (OHRP), “HHS conducted or supported research that involves neither interactions nor interventions with living individuals or obtaining identifiable private information is not considered human </w:t>
      </w:r>
      <w:proofErr w:type="gramStart"/>
      <w:r>
        <w:rPr>
          <w:sz w:val="24"/>
        </w:rPr>
        <w:t>subjects</w:t>
      </w:r>
      <w:proofErr w:type="gramEnd"/>
      <w:r>
        <w:rPr>
          <w:sz w:val="24"/>
        </w:rPr>
        <w:t xml:space="preserve"> research. Accordingly, </w:t>
      </w:r>
      <w:r>
        <w:rPr>
          <w:i/>
          <w:sz w:val="24"/>
        </w:rPr>
        <w:t xml:space="preserve">in vitro </w:t>
      </w:r>
      <w:r>
        <w:rPr>
          <w:sz w:val="24"/>
        </w:rPr>
        <w:t>research and research in animals using already derived and established human cell lines, from which the</w:t>
      </w:r>
      <w:r>
        <w:rPr>
          <w:spacing w:val="-63"/>
          <w:sz w:val="24"/>
        </w:rPr>
        <w:t xml:space="preserve"> </w:t>
      </w:r>
      <w:r>
        <w:rPr>
          <w:sz w:val="24"/>
        </w:rPr>
        <w:t xml:space="preserve">identity of the donor(s) cannot readily be ascertained by the investigator, are not considered human subject </w:t>
      </w:r>
      <w:proofErr w:type="gramStart"/>
      <w:r>
        <w:rPr>
          <w:sz w:val="24"/>
        </w:rPr>
        <w:t>research</w:t>
      </w:r>
      <w:proofErr w:type="gramEnd"/>
      <w:r>
        <w:rPr>
          <w:sz w:val="24"/>
        </w:rPr>
        <w:t xml:space="preserve"> and are not governed by the HHS or FDA human subject protection regulations appearing at 45 CFR Part 46</w:t>
      </w:r>
      <w:r>
        <w:rPr>
          <w:spacing w:val="-57"/>
          <w:sz w:val="24"/>
        </w:rPr>
        <w:t xml:space="preserve"> </w:t>
      </w:r>
      <w:r>
        <w:rPr>
          <w:sz w:val="24"/>
        </w:rPr>
        <w:t>and</w:t>
      </w:r>
    </w:p>
    <w:p w14:paraId="77ADB3FE" w14:textId="77777777" w:rsidR="00220060" w:rsidRDefault="00FD5B9F">
      <w:pPr>
        <w:pStyle w:val="BodyText"/>
        <w:spacing w:before="20" w:line="360" w:lineRule="auto"/>
        <w:ind w:left="1106" w:right="338"/>
      </w:pPr>
      <w:r>
        <w:t>21 CFR Parts 50 and 56. IRB review is not required for such research.” [Office for Human Research Protections Guidance for Investigators and Institutional Review Boards Regarding Research Involving Human</w:t>
      </w:r>
      <w:r>
        <w:rPr>
          <w:spacing w:val="-63"/>
        </w:rPr>
        <w:t xml:space="preserve"> </w:t>
      </w:r>
      <w:r>
        <w:t>Embryonic Stem Cells, Germ Cells and Stem Cell-Derived Test Articles, March 19, 2002.]</w:t>
      </w:r>
    </w:p>
    <w:p w14:paraId="5DDF0019" w14:textId="77777777" w:rsidR="00220060" w:rsidRDefault="00220060">
      <w:pPr>
        <w:spacing w:line="360" w:lineRule="auto"/>
        <w:sectPr w:rsidR="00220060">
          <w:pgSz w:w="12240" w:h="15840"/>
          <w:pgMar w:top="1380" w:right="20" w:bottom="1260" w:left="180" w:header="698" w:footer="1002" w:gutter="0"/>
          <w:cols w:space="720"/>
        </w:sectPr>
      </w:pPr>
    </w:p>
    <w:p w14:paraId="4F139D6B" w14:textId="77777777" w:rsidR="00220060" w:rsidRDefault="00220060">
      <w:pPr>
        <w:pStyle w:val="BodyText"/>
        <w:rPr>
          <w:sz w:val="20"/>
        </w:rPr>
      </w:pPr>
    </w:p>
    <w:p w14:paraId="3E8ADFA6" w14:textId="77777777" w:rsidR="00220060" w:rsidRDefault="00220060">
      <w:pPr>
        <w:pStyle w:val="BodyText"/>
        <w:rPr>
          <w:sz w:val="20"/>
        </w:rPr>
      </w:pPr>
    </w:p>
    <w:p w14:paraId="70B2AB9C" w14:textId="77777777" w:rsidR="00220060" w:rsidRDefault="00220060">
      <w:pPr>
        <w:pStyle w:val="BodyText"/>
        <w:rPr>
          <w:sz w:val="28"/>
        </w:rPr>
      </w:pPr>
    </w:p>
    <w:p w14:paraId="116E6461" w14:textId="77777777" w:rsidR="00220060" w:rsidRDefault="00FD5B9F">
      <w:pPr>
        <w:pStyle w:val="Heading1"/>
        <w:spacing w:before="100"/>
      </w:pPr>
      <w:r>
        <w:t>Studies that require IRB Review</w:t>
      </w:r>
    </w:p>
    <w:p w14:paraId="530D9582" w14:textId="77777777" w:rsidR="00220060" w:rsidRDefault="00FD5B9F">
      <w:pPr>
        <w:pStyle w:val="ListParagraph"/>
        <w:numPr>
          <w:ilvl w:val="2"/>
          <w:numId w:val="14"/>
        </w:numPr>
        <w:tabs>
          <w:tab w:val="left" w:pos="1107"/>
        </w:tabs>
        <w:spacing w:before="135" w:line="357" w:lineRule="auto"/>
        <w:ind w:right="562"/>
        <w:jc w:val="both"/>
        <w:rPr>
          <w:sz w:val="24"/>
        </w:rPr>
      </w:pPr>
      <w:r>
        <w:rPr>
          <w:b/>
          <w:sz w:val="24"/>
        </w:rPr>
        <w:t>Policy</w:t>
      </w:r>
      <w:r>
        <w:rPr>
          <w:sz w:val="24"/>
        </w:rPr>
        <w:t>: Investigators who wish to conduct research using human tissue OR human cell lines where the donor(s) may be identified must submit an IRB application for review and approval prior to beginning their</w:t>
      </w:r>
      <w:r>
        <w:rPr>
          <w:spacing w:val="-51"/>
          <w:sz w:val="24"/>
        </w:rPr>
        <w:t xml:space="preserve"> </w:t>
      </w:r>
      <w:r>
        <w:rPr>
          <w:sz w:val="24"/>
        </w:rPr>
        <w:t>research.</w:t>
      </w:r>
    </w:p>
    <w:p w14:paraId="4B2D85E0" w14:textId="77777777" w:rsidR="00220060" w:rsidRDefault="00FD5B9F">
      <w:pPr>
        <w:pStyle w:val="ListParagraph"/>
        <w:numPr>
          <w:ilvl w:val="2"/>
          <w:numId w:val="14"/>
        </w:numPr>
        <w:tabs>
          <w:tab w:val="left" w:pos="1107"/>
        </w:tabs>
        <w:spacing w:before="4" w:line="357" w:lineRule="auto"/>
        <w:ind w:right="421"/>
        <w:rPr>
          <w:sz w:val="24"/>
        </w:rPr>
      </w:pPr>
      <w:r>
        <w:rPr>
          <w:b/>
          <w:sz w:val="24"/>
        </w:rPr>
        <w:t>Regulations</w:t>
      </w:r>
      <w:r>
        <w:rPr>
          <w:sz w:val="24"/>
        </w:rPr>
        <w:t>: OHRP also notes, “HHS-conducted or supported research that uses human cell lines where the donor(s) may be identified, including cells that retain links (such as a code) to identifying information is generally considered human subject research that is governed by 45 CFR Part 46 because the donors are human subjects. IRB review and approval</w:t>
      </w:r>
      <w:r>
        <w:rPr>
          <w:spacing w:val="-61"/>
          <w:sz w:val="24"/>
        </w:rPr>
        <w:t xml:space="preserve"> </w:t>
      </w:r>
      <w:r>
        <w:rPr>
          <w:sz w:val="24"/>
        </w:rPr>
        <w:t xml:space="preserve">is required for such research.” [Office for Human Research Protections Guidance for Investigators and Institutional Review Boards Regarding Research Involving Human Embryonic Stem Cells, Germ </w:t>
      </w:r>
      <w:proofErr w:type="gramStart"/>
      <w:r>
        <w:rPr>
          <w:sz w:val="24"/>
        </w:rPr>
        <w:t>Cells</w:t>
      </w:r>
      <w:proofErr w:type="gramEnd"/>
      <w:r>
        <w:rPr>
          <w:sz w:val="24"/>
        </w:rPr>
        <w:t xml:space="preserve"> and Stem Cell- Derived Test Articles, March 19,</w:t>
      </w:r>
      <w:r>
        <w:rPr>
          <w:spacing w:val="-9"/>
          <w:sz w:val="24"/>
        </w:rPr>
        <w:t xml:space="preserve"> </w:t>
      </w:r>
      <w:r>
        <w:rPr>
          <w:sz w:val="24"/>
        </w:rPr>
        <w:t>2002.]</w:t>
      </w:r>
    </w:p>
    <w:p w14:paraId="2C75C090" w14:textId="77777777" w:rsidR="00220060" w:rsidRDefault="00220060">
      <w:pPr>
        <w:spacing w:line="357" w:lineRule="auto"/>
        <w:rPr>
          <w:sz w:val="24"/>
        </w:rPr>
        <w:sectPr w:rsidR="00220060">
          <w:pgSz w:w="12240" w:h="15840"/>
          <w:pgMar w:top="1380" w:right="20" w:bottom="1260" w:left="180" w:header="698" w:footer="1002" w:gutter="0"/>
          <w:cols w:space="720"/>
        </w:sectPr>
      </w:pPr>
    </w:p>
    <w:p w14:paraId="3C691427" w14:textId="77777777" w:rsidR="00220060" w:rsidRDefault="00220060">
      <w:pPr>
        <w:pStyle w:val="BodyText"/>
        <w:rPr>
          <w:sz w:val="20"/>
        </w:rPr>
      </w:pPr>
    </w:p>
    <w:p w14:paraId="2636ECB8" w14:textId="77777777" w:rsidR="00220060" w:rsidRDefault="00220060">
      <w:pPr>
        <w:pStyle w:val="BodyText"/>
        <w:rPr>
          <w:sz w:val="20"/>
        </w:rPr>
      </w:pPr>
    </w:p>
    <w:p w14:paraId="24240C70" w14:textId="77777777" w:rsidR="00220060" w:rsidRDefault="00220060">
      <w:pPr>
        <w:pStyle w:val="BodyText"/>
        <w:rPr>
          <w:sz w:val="28"/>
        </w:rPr>
      </w:pPr>
    </w:p>
    <w:p w14:paraId="15FDE401" w14:textId="77777777" w:rsidR="00220060" w:rsidRDefault="00FD5B9F">
      <w:pPr>
        <w:pStyle w:val="Heading1"/>
        <w:spacing w:before="100"/>
      </w:pPr>
      <w:r>
        <w:t>10.0 Conflict of Interest and IRB Protocol Review</w:t>
      </w:r>
    </w:p>
    <w:p w14:paraId="4820C07F" w14:textId="77777777" w:rsidR="00220060" w:rsidRDefault="00FD5B9F">
      <w:pPr>
        <w:pStyle w:val="BodyText"/>
        <w:spacing w:before="133" w:line="372" w:lineRule="auto"/>
        <w:ind w:left="386" w:right="338"/>
      </w:pPr>
      <w:r>
        <w:rPr>
          <w:b/>
        </w:rPr>
        <w:t xml:space="preserve">Summary/Purpose: </w:t>
      </w:r>
      <w:r>
        <w:t>Defining conflicts of interest involving IRB</w:t>
      </w:r>
      <w:r>
        <w:rPr>
          <w:spacing w:val="-61"/>
        </w:rPr>
        <w:t xml:space="preserve"> </w:t>
      </w:r>
      <w:r>
        <w:t>members, alternates, staff, and</w:t>
      </w:r>
      <w:r>
        <w:rPr>
          <w:spacing w:val="-6"/>
        </w:rPr>
        <w:t xml:space="preserve"> </w:t>
      </w:r>
      <w:r>
        <w:t>consultants.</w:t>
      </w:r>
    </w:p>
    <w:p w14:paraId="2B85A294" w14:textId="77777777" w:rsidR="00220060" w:rsidRDefault="00FD5B9F">
      <w:pPr>
        <w:pStyle w:val="BodyText"/>
        <w:spacing w:line="360" w:lineRule="auto"/>
        <w:ind w:left="386" w:right="498"/>
      </w:pPr>
      <w:r>
        <w:rPr>
          <w:b/>
        </w:rPr>
        <w:t xml:space="preserve">Policy: </w:t>
      </w:r>
      <w:r>
        <w:t>Federal regulations prohibit a member of the Institutional Review Board (IRB) from participating in the initial or continuing review of any protocol in which the member has a conflict of interest (COI), except to provide information at the IRB’s request (</w:t>
      </w:r>
      <w:r>
        <w:rPr>
          <w:color w:val="0000FF"/>
        </w:rPr>
        <w:t>45 CFR 46107(e)</w:t>
      </w:r>
      <w:r>
        <w:t>). This policy:</w:t>
      </w:r>
      <w:r>
        <w:rPr>
          <w:spacing w:val="-63"/>
        </w:rPr>
        <w:t xml:space="preserve"> </w:t>
      </w:r>
      <w:r>
        <w:t>(1) extends exclusion of individuals with COIs to review of revisions, unanticipated problems involving risk to subjects or others, non-compliance investigations, or suspension/termination decisions, (2) extends exclusion coverage to consultants (</w:t>
      </w:r>
      <w:r>
        <w:rPr>
          <w:i/>
        </w:rPr>
        <w:t xml:space="preserve">ad hoc </w:t>
      </w:r>
      <w:r>
        <w:t>reviewers who are not IRB members but sometimes are asked to review a project because of their expertise), and</w:t>
      </w:r>
      <w:r>
        <w:rPr>
          <w:spacing w:val="-64"/>
        </w:rPr>
        <w:t xml:space="preserve"> </w:t>
      </w:r>
      <w:r>
        <w:t>(3) defines and gives examples of</w:t>
      </w:r>
      <w:r>
        <w:rPr>
          <w:spacing w:val="-8"/>
        </w:rPr>
        <w:t xml:space="preserve"> </w:t>
      </w:r>
      <w:r>
        <w:t>COIs.</w:t>
      </w:r>
    </w:p>
    <w:p w14:paraId="40BAC475" w14:textId="77777777" w:rsidR="00220060" w:rsidRDefault="00220060">
      <w:pPr>
        <w:pStyle w:val="BodyText"/>
        <w:rPr>
          <w:sz w:val="35"/>
        </w:rPr>
      </w:pPr>
    </w:p>
    <w:p w14:paraId="580F9B49" w14:textId="77777777" w:rsidR="00220060" w:rsidRDefault="00FD5B9F">
      <w:pPr>
        <w:pStyle w:val="BodyText"/>
        <w:spacing w:line="360" w:lineRule="auto"/>
        <w:ind w:left="386" w:right="338"/>
      </w:pPr>
      <w:r>
        <w:t>IRB Committee Members, alternate members, consultants, and IRB staff are considered to have a COI if they have any: (a) significant financial interest as defined below; (b) significant role in the conduct of the research; or (c) other COI including having an immediate family member as an investigator on</w:t>
      </w:r>
      <w:r>
        <w:rPr>
          <w:spacing w:val="-66"/>
        </w:rPr>
        <w:t xml:space="preserve"> </w:t>
      </w:r>
      <w:r>
        <w:t>an IRB protocol.</w:t>
      </w:r>
    </w:p>
    <w:p w14:paraId="69C5371A" w14:textId="77777777" w:rsidR="00220060" w:rsidRDefault="00220060">
      <w:pPr>
        <w:pStyle w:val="BodyText"/>
        <w:spacing w:before="10"/>
        <w:rPr>
          <w:sz w:val="34"/>
        </w:rPr>
      </w:pPr>
    </w:p>
    <w:p w14:paraId="4DDFDCC0" w14:textId="77777777" w:rsidR="00220060" w:rsidRDefault="00FD5B9F">
      <w:pPr>
        <w:pStyle w:val="Heading1"/>
      </w:pPr>
      <w:r>
        <w:t>Definitions:</w:t>
      </w:r>
    </w:p>
    <w:p w14:paraId="202498B4" w14:textId="77777777" w:rsidR="00220060" w:rsidRDefault="00FD5B9F">
      <w:pPr>
        <w:pStyle w:val="BodyText"/>
        <w:spacing w:before="136" w:line="364" w:lineRule="auto"/>
        <w:ind w:left="386" w:right="363"/>
      </w:pPr>
      <w:r>
        <w:rPr>
          <w:b/>
          <w:i/>
        </w:rPr>
        <w:t xml:space="preserve">Conflict of Interest </w:t>
      </w:r>
      <w:r>
        <w:t>is any situation which involves a financial interest, other opportunity for tangible personal benefit, or a personal</w:t>
      </w:r>
      <w:r>
        <w:rPr>
          <w:spacing w:val="-65"/>
        </w:rPr>
        <w:t xml:space="preserve"> </w:t>
      </w:r>
      <w:r>
        <w:t>relationship that could affect the reviewer’s impartiality.</w:t>
      </w:r>
    </w:p>
    <w:p w14:paraId="3702FAE5" w14:textId="77777777" w:rsidR="00220060" w:rsidRDefault="00220060">
      <w:pPr>
        <w:pStyle w:val="BodyText"/>
        <w:spacing w:before="6"/>
        <w:rPr>
          <w:sz w:val="34"/>
        </w:rPr>
      </w:pPr>
    </w:p>
    <w:p w14:paraId="0860044D" w14:textId="77777777" w:rsidR="00220060" w:rsidRDefault="00FD5B9F">
      <w:pPr>
        <w:pStyle w:val="BodyText"/>
        <w:spacing w:line="362" w:lineRule="auto"/>
        <w:ind w:left="386" w:right="338"/>
      </w:pPr>
      <w:r>
        <w:rPr>
          <w:b/>
          <w:i/>
        </w:rPr>
        <w:t xml:space="preserve">Significant Financial Interest: </w:t>
      </w:r>
      <w:r>
        <w:t>Anything of monetary value, including but</w:t>
      </w:r>
      <w:r>
        <w:rPr>
          <w:spacing w:val="-66"/>
        </w:rPr>
        <w:t xml:space="preserve"> </w:t>
      </w:r>
      <w:r>
        <w:t>not limited to, salary or other payment for services (e.g., consulting fees or honoraria); equity interests (e.g., stocks, stock options, board member, executive relationship, or other ownership interests); and intellectual</w:t>
      </w:r>
    </w:p>
    <w:p w14:paraId="6691C108" w14:textId="77777777" w:rsidR="00220060" w:rsidRDefault="00220060">
      <w:pPr>
        <w:spacing w:line="362" w:lineRule="auto"/>
        <w:sectPr w:rsidR="00220060">
          <w:pgSz w:w="12240" w:h="15840"/>
          <w:pgMar w:top="1380" w:right="20" w:bottom="1260" w:left="180" w:header="698" w:footer="1002" w:gutter="0"/>
          <w:cols w:space="720"/>
        </w:sectPr>
      </w:pPr>
    </w:p>
    <w:p w14:paraId="00A73F8E" w14:textId="77777777" w:rsidR="00220060" w:rsidRDefault="00220060">
      <w:pPr>
        <w:pStyle w:val="BodyText"/>
        <w:rPr>
          <w:sz w:val="20"/>
        </w:rPr>
      </w:pPr>
    </w:p>
    <w:p w14:paraId="2B3DD06D" w14:textId="77777777" w:rsidR="00220060" w:rsidRDefault="00220060">
      <w:pPr>
        <w:pStyle w:val="BodyText"/>
        <w:rPr>
          <w:sz w:val="22"/>
        </w:rPr>
      </w:pPr>
    </w:p>
    <w:p w14:paraId="7D71B505" w14:textId="77777777" w:rsidR="00220060" w:rsidRDefault="00FD5B9F">
      <w:pPr>
        <w:pStyle w:val="BodyText"/>
        <w:spacing w:line="360" w:lineRule="auto"/>
        <w:ind w:left="386" w:right="675"/>
      </w:pPr>
      <w:r>
        <w:t>property rights (e.g., patents, trademark, licensing agreements,</w:t>
      </w:r>
      <w:r>
        <w:rPr>
          <w:spacing w:val="-66"/>
        </w:rPr>
        <w:t xml:space="preserve"> </w:t>
      </w:r>
      <w:proofErr w:type="gramStart"/>
      <w:r>
        <w:t>copyrights</w:t>
      </w:r>
      <w:proofErr w:type="gramEnd"/>
      <w:r>
        <w:t xml:space="preserve"> and royalties from such rights).</w:t>
      </w:r>
    </w:p>
    <w:p w14:paraId="0E3A7AD7" w14:textId="77777777" w:rsidR="00220060" w:rsidRDefault="00FD5B9F">
      <w:pPr>
        <w:pStyle w:val="BodyText"/>
        <w:spacing w:line="364" w:lineRule="auto"/>
        <w:ind w:left="386" w:right="338"/>
      </w:pPr>
      <w:r>
        <w:rPr>
          <w:b/>
          <w:i/>
        </w:rPr>
        <w:t xml:space="preserve">Immediate Family Member: </w:t>
      </w:r>
      <w:r>
        <w:t>Immediate family includes spouse or domestic</w:t>
      </w:r>
      <w:r>
        <w:rPr>
          <w:spacing w:val="-67"/>
        </w:rPr>
        <w:t xml:space="preserve"> </w:t>
      </w:r>
      <w:r>
        <w:t>partner, all dependent children (stepchildren, biological children, wards), siblings, parents, and guardians.</w:t>
      </w:r>
    </w:p>
    <w:p w14:paraId="74874944" w14:textId="77777777" w:rsidR="00220060" w:rsidRDefault="00FD5B9F">
      <w:pPr>
        <w:pStyle w:val="BodyText"/>
        <w:spacing w:line="364" w:lineRule="auto"/>
        <w:ind w:left="386" w:right="338"/>
      </w:pPr>
      <w:r>
        <w:rPr>
          <w:b/>
          <w:i/>
        </w:rPr>
        <w:t xml:space="preserve">Significant Role in the Conduct of Research: </w:t>
      </w:r>
      <w:r>
        <w:t>Service as a Principal or Co- Investigator, a supervisory role over the Principal Investigator, chair of a thesis or dissertation committee, and member of a thesis or dissertation committee where a significant benefit is likely (e.g., publication</w:t>
      </w:r>
      <w:r>
        <w:rPr>
          <w:spacing w:val="-67"/>
        </w:rPr>
        <w:t xml:space="preserve"> </w:t>
      </w:r>
      <w:r>
        <w:t>authorship</w:t>
      </w:r>
    </w:p>
    <w:p w14:paraId="0512BAA1" w14:textId="77777777" w:rsidR="00220060" w:rsidRDefault="00220060">
      <w:pPr>
        <w:pStyle w:val="BodyText"/>
        <w:spacing w:before="10"/>
        <w:rPr>
          <w:sz w:val="32"/>
        </w:rPr>
      </w:pPr>
    </w:p>
    <w:p w14:paraId="3A8E6EF5" w14:textId="77777777" w:rsidR="00220060" w:rsidRDefault="00FD5B9F">
      <w:pPr>
        <w:pStyle w:val="Heading1"/>
      </w:pPr>
      <w:r>
        <w:t>Examples of COIs:</w:t>
      </w:r>
    </w:p>
    <w:p w14:paraId="054376E3" w14:textId="77777777" w:rsidR="00220060" w:rsidRDefault="00FD5B9F">
      <w:pPr>
        <w:pStyle w:val="ListParagraph"/>
        <w:numPr>
          <w:ilvl w:val="0"/>
          <w:numId w:val="17"/>
        </w:numPr>
        <w:tabs>
          <w:tab w:val="left" w:pos="676"/>
        </w:tabs>
        <w:spacing w:before="149" w:line="360" w:lineRule="auto"/>
        <w:ind w:right="420" w:firstLine="0"/>
        <w:rPr>
          <w:sz w:val="24"/>
        </w:rPr>
      </w:pPr>
      <w:r>
        <w:rPr>
          <w:sz w:val="24"/>
        </w:rPr>
        <w:t>An application includes an investigator or research staff who is a spouse</w:t>
      </w:r>
      <w:r>
        <w:rPr>
          <w:spacing w:val="-64"/>
          <w:sz w:val="24"/>
        </w:rPr>
        <w:t xml:space="preserve"> </w:t>
      </w:r>
      <w:r>
        <w:rPr>
          <w:sz w:val="24"/>
        </w:rPr>
        <w:t>or relative of the</w:t>
      </w:r>
      <w:r>
        <w:rPr>
          <w:spacing w:val="-4"/>
          <w:sz w:val="24"/>
        </w:rPr>
        <w:t xml:space="preserve"> </w:t>
      </w:r>
      <w:r>
        <w:rPr>
          <w:sz w:val="24"/>
        </w:rPr>
        <w:t>reviewer</w:t>
      </w:r>
    </w:p>
    <w:p w14:paraId="083499B1" w14:textId="77777777" w:rsidR="00220060" w:rsidRDefault="00FD5B9F">
      <w:pPr>
        <w:pStyle w:val="ListParagraph"/>
        <w:numPr>
          <w:ilvl w:val="0"/>
          <w:numId w:val="17"/>
        </w:numPr>
        <w:tabs>
          <w:tab w:val="left" w:pos="676"/>
        </w:tabs>
        <w:spacing w:before="1" w:line="360" w:lineRule="auto"/>
        <w:ind w:right="421" w:firstLine="0"/>
        <w:rPr>
          <w:sz w:val="24"/>
        </w:rPr>
      </w:pPr>
      <w:r>
        <w:rPr>
          <w:sz w:val="24"/>
        </w:rPr>
        <w:t>A thesis or dissertation application for which the reviewer is a member of the thesis or dissertation committee if publication or presentation</w:t>
      </w:r>
      <w:r>
        <w:rPr>
          <w:spacing w:val="-68"/>
          <w:sz w:val="24"/>
        </w:rPr>
        <w:t xml:space="preserve"> </w:t>
      </w:r>
      <w:r>
        <w:rPr>
          <w:sz w:val="24"/>
        </w:rPr>
        <w:t>authorship is</w:t>
      </w:r>
      <w:r>
        <w:rPr>
          <w:spacing w:val="-2"/>
          <w:sz w:val="24"/>
        </w:rPr>
        <w:t xml:space="preserve"> </w:t>
      </w:r>
      <w:r>
        <w:rPr>
          <w:sz w:val="24"/>
        </w:rPr>
        <w:t>likely</w:t>
      </w:r>
    </w:p>
    <w:p w14:paraId="64F8C9C1" w14:textId="77777777" w:rsidR="00220060" w:rsidRDefault="00FD5B9F">
      <w:pPr>
        <w:pStyle w:val="ListParagraph"/>
        <w:numPr>
          <w:ilvl w:val="0"/>
          <w:numId w:val="17"/>
        </w:numPr>
        <w:tabs>
          <w:tab w:val="left" w:pos="675"/>
        </w:tabs>
        <w:spacing w:line="269" w:lineRule="exact"/>
        <w:ind w:left="674"/>
        <w:rPr>
          <w:sz w:val="24"/>
        </w:rPr>
      </w:pPr>
      <w:r>
        <w:rPr>
          <w:sz w:val="24"/>
        </w:rPr>
        <w:t>An IRB member is an investigator on a</w:t>
      </w:r>
      <w:r>
        <w:rPr>
          <w:spacing w:val="-14"/>
          <w:sz w:val="24"/>
        </w:rPr>
        <w:t xml:space="preserve"> </w:t>
      </w:r>
      <w:r>
        <w:rPr>
          <w:sz w:val="24"/>
        </w:rPr>
        <w:t>project</w:t>
      </w:r>
    </w:p>
    <w:p w14:paraId="3760E2A1" w14:textId="77777777" w:rsidR="00220060" w:rsidRDefault="00FD5B9F">
      <w:pPr>
        <w:pStyle w:val="ListParagraph"/>
        <w:numPr>
          <w:ilvl w:val="0"/>
          <w:numId w:val="17"/>
        </w:numPr>
        <w:tabs>
          <w:tab w:val="left" w:pos="676"/>
        </w:tabs>
        <w:spacing w:before="136" w:line="360" w:lineRule="auto"/>
        <w:ind w:right="564" w:firstLine="0"/>
        <w:rPr>
          <w:sz w:val="24"/>
        </w:rPr>
      </w:pPr>
      <w:r>
        <w:rPr>
          <w:sz w:val="24"/>
        </w:rPr>
        <w:t>An IRB member (or immediate family) has or will receive from the sponsor</w:t>
      </w:r>
      <w:r>
        <w:rPr>
          <w:spacing w:val="-62"/>
          <w:sz w:val="24"/>
        </w:rPr>
        <w:t xml:space="preserve"> </w:t>
      </w:r>
      <w:r>
        <w:rPr>
          <w:sz w:val="24"/>
        </w:rPr>
        <w:t>of the research financial or other forms of</w:t>
      </w:r>
      <w:r>
        <w:rPr>
          <w:spacing w:val="-16"/>
          <w:sz w:val="24"/>
        </w:rPr>
        <w:t xml:space="preserve"> </w:t>
      </w:r>
      <w:r>
        <w:rPr>
          <w:sz w:val="24"/>
        </w:rPr>
        <w:t>compensation</w:t>
      </w:r>
    </w:p>
    <w:p w14:paraId="1AE31B73" w14:textId="77777777" w:rsidR="00220060" w:rsidRDefault="00FD5B9F">
      <w:pPr>
        <w:pStyle w:val="ListParagraph"/>
        <w:numPr>
          <w:ilvl w:val="0"/>
          <w:numId w:val="17"/>
        </w:numPr>
        <w:tabs>
          <w:tab w:val="left" w:pos="676"/>
        </w:tabs>
        <w:spacing w:line="360" w:lineRule="auto"/>
        <w:ind w:right="564" w:firstLine="0"/>
        <w:rPr>
          <w:sz w:val="24"/>
        </w:rPr>
      </w:pPr>
      <w:r>
        <w:rPr>
          <w:sz w:val="24"/>
        </w:rPr>
        <w:t>An IRB member (or immediate family) has a significant financial interest</w:t>
      </w:r>
      <w:r>
        <w:rPr>
          <w:spacing w:val="-64"/>
          <w:sz w:val="24"/>
        </w:rPr>
        <w:t xml:space="preserve"> </w:t>
      </w:r>
      <w:r>
        <w:rPr>
          <w:sz w:val="24"/>
        </w:rPr>
        <w:t>in the company/agency/firm that is sponsoring the</w:t>
      </w:r>
      <w:r>
        <w:rPr>
          <w:spacing w:val="-16"/>
          <w:sz w:val="24"/>
        </w:rPr>
        <w:t xml:space="preserve"> </w:t>
      </w:r>
      <w:r>
        <w:rPr>
          <w:sz w:val="24"/>
        </w:rPr>
        <w:t>research</w:t>
      </w:r>
    </w:p>
    <w:p w14:paraId="15A0BFE8" w14:textId="77777777" w:rsidR="00220060" w:rsidRDefault="00FD5B9F">
      <w:pPr>
        <w:pStyle w:val="ListParagraph"/>
        <w:numPr>
          <w:ilvl w:val="0"/>
          <w:numId w:val="17"/>
        </w:numPr>
        <w:tabs>
          <w:tab w:val="left" w:pos="676"/>
        </w:tabs>
        <w:spacing w:before="1" w:line="360" w:lineRule="auto"/>
        <w:ind w:right="564" w:firstLine="0"/>
        <w:rPr>
          <w:sz w:val="24"/>
        </w:rPr>
      </w:pPr>
      <w:r>
        <w:rPr>
          <w:sz w:val="24"/>
        </w:rPr>
        <w:t>An IRB member (or immediate family) discloses a conflict of interest to</w:t>
      </w:r>
      <w:r>
        <w:rPr>
          <w:spacing w:val="-63"/>
          <w:sz w:val="24"/>
        </w:rPr>
        <w:t xml:space="preserve"> </w:t>
      </w:r>
      <w:r>
        <w:rPr>
          <w:sz w:val="24"/>
        </w:rPr>
        <w:t>the FDA or other</w:t>
      </w:r>
      <w:r>
        <w:rPr>
          <w:spacing w:val="-4"/>
          <w:sz w:val="24"/>
        </w:rPr>
        <w:t xml:space="preserve"> </w:t>
      </w:r>
      <w:r>
        <w:rPr>
          <w:sz w:val="24"/>
        </w:rPr>
        <w:t>agency.</w:t>
      </w:r>
    </w:p>
    <w:p w14:paraId="52EED270" w14:textId="77777777" w:rsidR="00220060" w:rsidRDefault="00220060">
      <w:pPr>
        <w:pStyle w:val="BodyText"/>
        <w:spacing w:before="8"/>
        <w:rPr>
          <w:sz w:val="34"/>
        </w:rPr>
      </w:pPr>
    </w:p>
    <w:p w14:paraId="2F0C0481" w14:textId="77777777" w:rsidR="00220060" w:rsidRDefault="00FD5B9F">
      <w:pPr>
        <w:pStyle w:val="Heading1"/>
      </w:pPr>
      <w:r>
        <w:t>Full Board Review Procedures:</w:t>
      </w:r>
    </w:p>
    <w:p w14:paraId="7B159F54" w14:textId="77777777" w:rsidR="00220060" w:rsidRDefault="00FD5B9F">
      <w:pPr>
        <w:pStyle w:val="ListParagraph"/>
        <w:numPr>
          <w:ilvl w:val="0"/>
          <w:numId w:val="13"/>
        </w:numPr>
        <w:tabs>
          <w:tab w:val="left" w:pos="819"/>
        </w:tabs>
        <w:spacing w:before="150"/>
        <w:rPr>
          <w:sz w:val="24"/>
        </w:rPr>
      </w:pPr>
      <w:r>
        <w:rPr>
          <w:sz w:val="24"/>
        </w:rPr>
        <w:t>Chair asks if anyone has a COI to</w:t>
      </w:r>
      <w:r>
        <w:rPr>
          <w:spacing w:val="-13"/>
          <w:sz w:val="24"/>
        </w:rPr>
        <w:t xml:space="preserve"> </w:t>
      </w:r>
      <w:r>
        <w:rPr>
          <w:sz w:val="24"/>
        </w:rPr>
        <w:t>declare.</w:t>
      </w:r>
    </w:p>
    <w:p w14:paraId="078E4AE3" w14:textId="77777777" w:rsidR="00220060" w:rsidRDefault="00FD5B9F">
      <w:pPr>
        <w:pStyle w:val="ListParagraph"/>
        <w:numPr>
          <w:ilvl w:val="0"/>
          <w:numId w:val="13"/>
        </w:numPr>
        <w:tabs>
          <w:tab w:val="left" w:pos="819"/>
        </w:tabs>
        <w:spacing w:before="136" w:line="360" w:lineRule="auto"/>
        <w:ind w:left="386" w:right="853" w:firstLine="0"/>
        <w:rPr>
          <w:sz w:val="24"/>
        </w:rPr>
      </w:pPr>
      <w:r>
        <w:rPr>
          <w:sz w:val="24"/>
        </w:rPr>
        <w:t>Any member with a COI must leave the room during the discussion of the protocol and the related vote. However, they may provide information at</w:t>
      </w:r>
      <w:r>
        <w:rPr>
          <w:spacing w:val="-64"/>
          <w:sz w:val="24"/>
        </w:rPr>
        <w:t xml:space="preserve"> </w:t>
      </w:r>
      <w:r>
        <w:rPr>
          <w:sz w:val="24"/>
        </w:rPr>
        <w:t>the IRB’s</w:t>
      </w:r>
      <w:r>
        <w:rPr>
          <w:spacing w:val="-2"/>
          <w:sz w:val="24"/>
        </w:rPr>
        <w:t xml:space="preserve"> </w:t>
      </w:r>
      <w:r>
        <w:rPr>
          <w:sz w:val="24"/>
        </w:rPr>
        <w:t>request.</w:t>
      </w:r>
    </w:p>
    <w:p w14:paraId="78DB9332" w14:textId="77777777" w:rsidR="00220060" w:rsidRDefault="00FD5B9F">
      <w:pPr>
        <w:pStyle w:val="ListParagraph"/>
        <w:numPr>
          <w:ilvl w:val="0"/>
          <w:numId w:val="13"/>
        </w:numPr>
        <w:tabs>
          <w:tab w:val="left" w:pos="819"/>
        </w:tabs>
        <w:spacing w:line="360" w:lineRule="auto"/>
        <w:ind w:left="386" w:right="1429" w:firstLine="0"/>
        <w:rPr>
          <w:sz w:val="24"/>
        </w:rPr>
      </w:pPr>
      <w:r>
        <w:rPr>
          <w:sz w:val="24"/>
        </w:rPr>
        <w:t>While recused, the member will not count towards the quorum, and</w:t>
      </w:r>
      <w:r>
        <w:rPr>
          <w:spacing w:val="-57"/>
          <w:sz w:val="24"/>
        </w:rPr>
        <w:t xml:space="preserve"> </w:t>
      </w:r>
      <w:r>
        <w:rPr>
          <w:sz w:val="24"/>
        </w:rPr>
        <w:t>the meeting minutes will document the temporary</w:t>
      </w:r>
      <w:r>
        <w:rPr>
          <w:spacing w:val="-16"/>
          <w:sz w:val="24"/>
        </w:rPr>
        <w:t xml:space="preserve"> </w:t>
      </w:r>
      <w:r>
        <w:rPr>
          <w:sz w:val="24"/>
        </w:rPr>
        <w:t>recusal.</w:t>
      </w:r>
    </w:p>
    <w:p w14:paraId="1AAACFDD" w14:textId="77777777" w:rsidR="00220060" w:rsidRDefault="00220060">
      <w:pPr>
        <w:spacing w:line="360" w:lineRule="auto"/>
        <w:rPr>
          <w:sz w:val="24"/>
        </w:rPr>
        <w:sectPr w:rsidR="00220060">
          <w:pgSz w:w="12240" w:h="15840"/>
          <w:pgMar w:top="1380" w:right="20" w:bottom="1260" w:left="180" w:header="698" w:footer="1002" w:gutter="0"/>
          <w:cols w:space="720"/>
        </w:sectPr>
      </w:pPr>
    </w:p>
    <w:p w14:paraId="25F51DF0" w14:textId="77777777" w:rsidR="00220060" w:rsidRDefault="00220060">
      <w:pPr>
        <w:pStyle w:val="BodyText"/>
        <w:rPr>
          <w:sz w:val="20"/>
        </w:rPr>
      </w:pPr>
    </w:p>
    <w:p w14:paraId="478A530F" w14:textId="77777777" w:rsidR="00220060" w:rsidRDefault="00220060">
      <w:pPr>
        <w:pStyle w:val="BodyText"/>
        <w:rPr>
          <w:sz w:val="22"/>
        </w:rPr>
      </w:pPr>
    </w:p>
    <w:p w14:paraId="20A13C3F" w14:textId="77777777" w:rsidR="00220060" w:rsidRDefault="00FD5B9F">
      <w:pPr>
        <w:pStyle w:val="ListParagraph"/>
        <w:numPr>
          <w:ilvl w:val="0"/>
          <w:numId w:val="13"/>
        </w:numPr>
        <w:tabs>
          <w:tab w:val="left" w:pos="819"/>
        </w:tabs>
        <w:spacing w:line="360" w:lineRule="auto"/>
        <w:ind w:left="386" w:right="1426" w:firstLine="0"/>
        <w:jc w:val="both"/>
        <w:rPr>
          <w:sz w:val="24"/>
        </w:rPr>
      </w:pPr>
      <w:r>
        <w:rPr>
          <w:sz w:val="24"/>
        </w:rPr>
        <w:t>Consultants who declare a COI will be excused from the review of the protocol and the IRB will identify another consultant with the relevant expertise.</w:t>
      </w:r>
    </w:p>
    <w:p w14:paraId="6490EF89" w14:textId="77777777" w:rsidR="00220060" w:rsidRDefault="00220060">
      <w:pPr>
        <w:pStyle w:val="BodyText"/>
        <w:spacing w:before="7"/>
        <w:rPr>
          <w:sz w:val="34"/>
        </w:rPr>
      </w:pPr>
    </w:p>
    <w:p w14:paraId="274252E2" w14:textId="77777777" w:rsidR="00220060" w:rsidRDefault="00FD5B9F">
      <w:pPr>
        <w:pStyle w:val="Heading1"/>
        <w:spacing w:before="1"/>
      </w:pPr>
      <w:r>
        <w:t>Expedited or Exempt Review Procedures:</w:t>
      </w:r>
    </w:p>
    <w:p w14:paraId="36726219" w14:textId="77777777" w:rsidR="00220060" w:rsidRDefault="00FD5B9F">
      <w:pPr>
        <w:pStyle w:val="ListParagraph"/>
        <w:numPr>
          <w:ilvl w:val="0"/>
          <w:numId w:val="12"/>
        </w:numPr>
        <w:tabs>
          <w:tab w:val="left" w:pos="819"/>
        </w:tabs>
        <w:spacing w:before="148"/>
        <w:rPr>
          <w:sz w:val="24"/>
        </w:rPr>
      </w:pPr>
      <w:r>
        <w:rPr>
          <w:sz w:val="24"/>
        </w:rPr>
        <w:t>The IRB Administrator or Chair declares a</w:t>
      </w:r>
      <w:r>
        <w:rPr>
          <w:spacing w:val="-13"/>
          <w:sz w:val="24"/>
        </w:rPr>
        <w:t xml:space="preserve"> </w:t>
      </w:r>
      <w:r>
        <w:rPr>
          <w:sz w:val="24"/>
        </w:rPr>
        <w:t>COI.</w:t>
      </w:r>
    </w:p>
    <w:p w14:paraId="5D2A232F" w14:textId="77777777" w:rsidR="00220060" w:rsidRDefault="00FD5B9F">
      <w:pPr>
        <w:pStyle w:val="ListParagraph"/>
        <w:numPr>
          <w:ilvl w:val="0"/>
          <w:numId w:val="12"/>
        </w:numPr>
        <w:tabs>
          <w:tab w:val="left" w:pos="819"/>
        </w:tabs>
        <w:spacing w:before="136"/>
        <w:rPr>
          <w:sz w:val="24"/>
        </w:rPr>
      </w:pPr>
      <w:r>
        <w:rPr>
          <w:sz w:val="24"/>
        </w:rPr>
        <w:t>The protocol is assigned to another board member for</w:t>
      </w:r>
      <w:r>
        <w:rPr>
          <w:spacing w:val="-24"/>
          <w:sz w:val="24"/>
        </w:rPr>
        <w:t xml:space="preserve"> </w:t>
      </w:r>
      <w:r>
        <w:rPr>
          <w:sz w:val="24"/>
        </w:rPr>
        <w:t>review.</w:t>
      </w:r>
    </w:p>
    <w:p w14:paraId="3494B491" w14:textId="77777777" w:rsidR="00220060" w:rsidRDefault="00FD5B9F">
      <w:pPr>
        <w:pStyle w:val="ListParagraph"/>
        <w:numPr>
          <w:ilvl w:val="0"/>
          <w:numId w:val="12"/>
        </w:numPr>
        <w:tabs>
          <w:tab w:val="left" w:pos="819"/>
        </w:tabs>
        <w:spacing w:before="136" w:line="360" w:lineRule="auto"/>
        <w:ind w:left="386" w:right="1426" w:firstLine="0"/>
        <w:jc w:val="both"/>
        <w:rPr>
          <w:sz w:val="24"/>
        </w:rPr>
      </w:pPr>
      <w:r>
        <w:rPr>
          <w:sz w:val="24"/>
        </w:rPr>
        <w:t>Consultants who declare a COI will be excused from the review of the protocol and the IRB will identify another consultant with the relevant expertise.</w:t>
      </w:r>
    </w:p>
    <w:p w14:paraId="47DFE722" w14:textId="77777777" w:rsidR="00220060" w:rsidRDefault="00220060">
      <w:pPr>
        <w:spacing w:line="360" w:lineRule="auto"/>
        <w:jc w:val="both"/>
        <w:rPr>
          <w:sz w:val="24"/>
        </w:rPr>
        <w:sectPr w:rsidR="00220060">
          <w:pgSz w:w="12240" w:h="15840"/>
          <w:pgMar w:top="1380" w:right="20" w:bottom="1260" w:left="180" w:header="698" w:footer="1002" w:gutter="0"/>
          <w:cols w:space="720"/>
        </w:sectPr>
      </w:pPr>
    </w:p>
    <w:p w14:paraId="73B2CFA0" w14:textId="77777777" w:rsidR="00220060" w:rsidRDefault="00220060">
      <w:pPr>
        <w:pStyle w:val="BodyText"/>
        <w:rPr>
          <w:sz w:val="20"/>
        </w:rPr>
      </w:pPr>
    </w:p>
    <w:p w14:paraId="2DD429E2" w14:textId="77777777" w:rsidR="00220060" w:rsidRDefault="00220060">
      <w:pPr>
        <w:pStyle w:val="BodyText"/>
        <w:rPr>
          <w:sz w:val="20"/>
        </w:rPr>
      </w:pPr>
    </w:p>
    <w:p w14:paraId="3F578736" w14:textId="77777777" w:rsidR="00220060" w:rsidRDefault="00220060">
      <w:pPr>
        <w:pStyle w:val="BodyText"/>
        <w:rPr>
          <w:sz w:val="20"/>
        </w:rPr>
      </w:pPr>
    </w:p>
    <w:p w14:paraId="1BEB00BB" w14:textId="77777777" w:rsidR="00220060" w:rsidRDefault="00220060">
      <w:pPr>
        <w:pStyle w:val="BodyText"/>
        <w:rPr>
          <w:sz w:val="20"/>
        </w:rPr>
      </w:pPr>
    </w:p>
    <w:p w14:paraId="2187BECE" w14:textId="77777777" w:rsidR="00220060" w:rsidRDefault="00220060">
      <w:pPr>
        <w:pStyle w:val="BodyText"/>
        <w:spacing w:before="9"/>
        <w:rPr>
          <w:sz w:val="23"/>
        </w:rPr>
      </w:pPr>
    </w:p>
    <w:p w14:paraId="6FAFB981" w14:textId="77777777" w:rsidR="00220060" w:rsidRDefault="00FD5B9F">
      <w:pPr>
        <w:pStyle w:val="Heading1"/>
        <w:numPr>
          <w:ilvl w:val="1"/>
          <w:numId w:val="11"/>
        </w:numPr>
        <w:tabs>
          <w:tab w:val="left" w:pos="1107"/>
        </w:tabs>
        <w:spacing w:before="100"/>
      </w:pPr>
      <w:bookmarkStart w:id="8" w:name="_TOC_250003"/>
      <w:r>
        <w:t>Adverse Events and Unanticipated</w:t>
      </w:r>
      <w:r>
        <w:rPr>
          <w:spacing w:val="-8"/>
        </w:rPr>
        <w:t xml:space="preserve"> </w:t>
      </w:r>
      <w:bookmarkEnd w:id="8"/>
      <w:r>
        <w:t>Problems</w:t>
      </w:r>
    </w:p>
    <w:p w14:paraId="436C6D71" w14:textId="77777777" w:rsidR="00220060" w:rsidRDefault="00220060">
      <w:pPr>
        <w:pStyle w:val="BodyText"/>
        <w:rPr>
          <w:b/>
          <w:sz w:val="26"/>
        </w:rPr>
      </w:pPr>
    </w:p>
    <w:p w14:paraId="31AF7154" w14:textId="77777777" w:rsidR="00220060" w:rsidRDefault="00220060">
      <w:pPr>
        <w:pStyle w:val="BodyText"/>
        <w:rPr>
          <w:b/>
          <w:sz w:val="22"/>
        </w:rPr>
      </w:pPr>
    </w:p>
    <w:p w14:paraId="329B5EDC" w14:textId="77777777" w:rsidR="00220060" w:rsidRDefault="00FD5B9F">
      <w:pPr>
        <w:pStyle w:val="BodyText"/>
        <w:spacing w:line="364" w:lineRule="auto"/>
        <w:ind w:left="386" w:right="421"/>
      </w:pPr>
      <w:r>
        <w:rPr>
          <w:b/>
        </w:rPr>
        <w:t xml:space="preserve">Summary/Purpose: </w:t>
      </w:r>
      <w:r>
        <w:t>This policy describes the process that the IRB follows to deal with reports and findings of adverse events and unanticipated problems</w:t>
      </w:r>
      <w:r>
        <w:rPr>
          <w:spacing w:val="-67"/>
        </w:rPr>
        <w:t xml:space="preserve"> </w:t>
      </w:r>
      <w:r>
        <w:t>in research studies.</w:t>
      </w:r>
    </w:p>
    <w:p w14:paraId="0D92F25F" w14:textId="77777777" w:rsidR="00220060" w:rsidRDefault="00220060">
      <w:pPr>
        <w:pStyle w:val="BodyText"/>
        <w:spacing w:before="6"/>
        <w:rPr>
          <w:sz w:val="34"/>
        </w:rPr>
      </w:pPr>
    </w:p>
    <w:p w14:paraId="5968CED2" w14:textId="77777777" w:rsidR="00220060" w:rsidRDefault="00FD5B9F">
      <w:pPr>
        <w:pStyle w:val="Heading1"/>
      </w:pPr>
      <w:r>
        <w:t>Definitions:</w:t>
      </w:r>
    </w:p>
    <w:p w14:paraId="24D343DB" w14:textId="77777777" w:rsidR="00220060" w:rsidRDefault="00220060">
      <w:pPr>
        <w:pStyle w:val="BodyText"/>
        <w:rPr>
          <w:b/>
          <w:sz w:val="26"/>
        </w:rPr>
      </w:pPr>
    </w:p>
    <w:p w14:paraId="57DEDBCF" w14:textId="77777777" w:rsidR="00220060" w:rsidRDefault="00220060">
      <w:pPr>
        <w:pStyle w:val="BodyText"/>
        <w:spacing w:before="1"/>
        <w:rPr>
          <w:b/>
          <w:sz w:val="22"/>
        </w:rPr>
      </w:pPr>
    </w:p>
    <w:p w14:paraId="1BA37755" w14:textId="77777777" w:rsidR="00220060" w:rsidRDefault="00FD5B9F">
      <w:pPr>
        <w:pStyle w:val="BodyText"/>
        <w:spacing w:line="360" w:lineRule="auto"/>
        <w:ind w:left="386" w:right="363"/>
      </w:pPr>
      <w:r>
        <w:rPr>
          <w:b/>
          <w:i/>
        </w:rPr>
        <w:t xml:space="preserve">Adverse Event: </w:t>
      </w:r>
      <w:r>
        <w:t xml:space="preserve">Any undesirable effect (unfavorable physical or psychological harm) occurring in a human subject, temporally associated with the subject’s participation in the research, </w:t>
      </w:r>
      <w:proofErr w:type="gramStart"/>
      <w:r>
        <w:t>whether or not</w:t>
      </w:r>
      <w:proofErr w:type="gramEnd"/>
      <w:r>
        <w:t xml:space="preserve"> considered related to the subject’s participation in the research. Examples include but are not</w:t>
      </w:r>
      <w:r>
        <w:rPr>
          <w:spacing w:val="-66"/>
        </w:rPr>
        <w:t xml:space="preserve"> </w:t>
      </w:r>
      <w:r>
        <w:t>limited to an abnormal physical exam or laboratory finding, unusual symptoms or occurrence of disease, and psychological reactions such as intense sadness</w:t>
      </w:r>
      <w:r>
        <w:rPr>
          <w:spacing w:val="-66"/>
        </w:rPr>
        <w:t xml:space="preserve"> </w:t>
      </w:r>
      <w:r>
        <w:t>or transient anxiety.</w:t>
      </w:r>
    </w:p>
    <w:p w14:paraId="6925B744" w14:textId="77777777" w:rsidR="00220060" w:rsidRDefault="00220060">
      <w:pPr>
        <w:pStyle w:val="BodyText"/>
        <w:spacing w:before="3"/>
        <w:rPr>
          <w:sz w:val="35"/>
        </w:rPr>
      </w:pPr>
    </w:p>
    <w:p w14:paraId="66F49F2A" w14:textId="77777777" w:rsidR="00220060" w:rsidRDefault="00FD5B9F">
      <w:pPr>
        <w:pStyle w:val="BodyText"/>
        <w:spacing w:line="364" w:lineRule="auto"/>
        <w:ind w:left="386"/>
      </w:pPr>
      <w:r>
        <w:rPr>
          <w:b/>
          <w:i/>
        </w:rPr>
        <w:t xml:space="preserve">Serious Adverse Event: </w:t>
      </w:r>
      <w:r>
        <w:t>An adverse event that results in any of the following: death, hospitalization, significant disability, congenital anomaly or birth defect, a life-threatening situation, or concerns about the physical health</w:t>
      </w:r>
      <w:r>
        <w:rPr>
          <w:spacing w:val="-67"/>
        </w:rPr>
        <w:t xml:space="preserve"> </w:t>
      </w:r>
      <w:r>
        <w:t>or future health of the subject.</w:t>
      </w:r>
    </w:p>
    <w:p w14:paraId="518B0AF0" w14:textId="77777777" w:rsidR="00220060" w:rsidRDefault="00220060">
      <w:pPr>
        <w:pStyle w:val="BodyText"/>
        <w:rPr>
          <w:sz w:val="34"/>
        </w:rPr>
      </w:pPr>
    </w:p>
    <w:p w14:paraId="5E2F7C9E" w14:textId="77777777" w:rsidR="00220060" w:rsidRDefault="00FD5B9F">
      <w:pPr>
        <w:pStyle w:val="BodyText"/>
        <w:spacing w:before="1" w:line="369" w:lineRule="auto"/>
        <w:ind w:left="386" w:right="675"/>
      </w:pPr>
      <w:r>
        <w:rPr>
          <w:b/>
          <w:i/>
        </w:rPr>
        <w:t xml:space="preserve">Unanticipated Problem: </w:t>
      </w:r>
      <w:r>
        <w:t xml:space="preserve">An incident or experience occurring </w:t>
      </w:r>
      <w:proofErr w:type="gramStart"/>
      <w:r>
        <w:t>during the</w:t>
      </w:r>
      <w:r>
        <w:rPr>
          <w:spacing w:val="-65"/>
        </w:rPr>
        <w:t xml:space="preserve"> </w:t>
      </w:r>
      <w:r>
        <w:t>course of</w:t>
      </w:r>
      <w:proofErr w:type="gramEnd"/>
      <w:r>
        <w:t xml:space="preserve"> research that meets all of the following criteria:</w:t>
      </w:r>
    </w:p>
    <w:p w14:paraId="5ECC94A9" w14:textId="77777777" w:rsidR="00220060" w:rsidRDefault="00FD5B9F">
      <w:pPr>
        <w:pStyle w:val="ListParagraph"/>
        <w:numPr>
          <w:ilvl w:val="2"/>
          <w:numId w:val="11"/>
        </w:numPr>
        <w:tabs>
          <w:tab w:val="left" w:pos="1107"/>
        </w:tabs>
        <w:spacing w:line="343" w:lineRule="auto"/>
        <w:ind w:right="1141"/>
        <w:rPr>
          <w:sz w:val="24"/>
        </w:rPr>
      </w:pPr>
      <w:r>
        <w:rPr>
          <w:sz w:val="24"/>
        </w:rPr>
        <w:t>Is not described in the protocol or consent form or is unexpected</w:t>
      </w:r>
      <w:r>
        <w:rPr>
          <w:spacing w:val="-56"/>
          <w:sz w:val="24"/>
        </w:rPr>
        <w:t xml:space="preserve"> </w:t>
      </w:r>
      <w:r>
        <w:rPr>
          <w:sz w:val="24"/>
        </w:rPr>
        <w:t>in nature, severity, or</w:t>
      </w:r>
      <w:r>
        <w:rPr>
          <w:spacing w:val="-5"/>
          <w:sz w:val="24"/>
        </w:rPr>
        <w:t xml:space="preserve"> </w:t>
      </w:r>
      <w:proofErr w:type="gramStart"/>
      <w:r>
        <w:rPr>
          <w:sz w:val="24"/>
        </w:rPr>
        <w:t>frequency;</w:t>
      </w:r>
      <w:proofErr w:type="gramEnd"/>
    </w:p>
    <w:p w14:paraId="696FFA5F" w14:textId="77777777" w:rsidR="00220060" w:rsidRDefault="00FD5B9F">
      <w:pPr>
        <w:pStyle w:val="ListParagraph"/>
        <w:numPr>
          <w:ilvl w:val="2"/>
          <w:numId w:val="11"/>
        </w:numPr>
        <w:tabs>
          <w:tab w:val="left" w:pos="1107"/>
        </w:tabs>
        <w:spacing w:before="24"/>
        <w:rPr>
          <w:sz w:val="24"/>
        </w:rPr>
      </w:pPr>
      <w:r>
        <w:rPr>
          <w:sz w:val="24"/>
        </w:rPr>
        <w:t>May possibly be related to participation in the research;</w:t>
      </w:r>
      <w:r>
        <w:rPr>
          <w:spacing w:val="-26"/>
          <w:sz w:val="24"/>
        </w:rPr>
        <w:t xml:space="preserve"> </w:t>
      </w:r>
      <w:r>
        <w:rPr>
          <w:sz w:val="24"/>
        </w:rPr>
        <w:t>and</w:t>
      </w:r>
    </w:p>
    <w:p w14:paraId="07E50CB2" w14:textId="77777777" w:rsidR="00220060" w:rsidRDefault="00FD5B9F">
      <w:pPr>
        <w:pStyle w:val="ListParagraph"/>
        <w:numPr>
          <w:ilvl w:val="2"/>
          <w:numId w:val="11"/>
        </w:numPr>
        <w:tabs>
          <w:tab w:val="left" w:pos="1107"/>
        </w:tabs>
        <w:spacing w:before="137" w:line="352" w:lineRule="auto"/>
        <w:ind w:right="1429"/>
        <w:rPr>
          <w:sz w:val="24"/>
        </w:rPr>
      </w:pPr>
      <w:r>
        <w:rPr>
          <w:sz w:val="24"/>
        </w:rPr>
        <w:t>Suggests that the research places subjects or others at a greater physical, psychological, economic, or social risk of harm than</w:t>
      </w:r>
      <w:r>
        <w:rPr>
          <w:spacing w:val="-57"/>
          <w:sz w:val="24"/>
        </w:rPr>
        <w:t xml:space="preserve"> </w:t>
      </w:r>
      <w:r>
        <w:rPr>
          <w:sz w:val="24"/>
        </w:rPr>
        <w:t>was described in the consent form or</w:t>
      </w:r>
      <w:r>
        <w:rPr>
          <w:spacing w:val="-13"/>
          <w:sz w:val="24"/>
        </w:rPr>
        <w:t xml:space="preserve"> </w:t>
      </w:r>
      <w:r>
        <w:rPr>
          <w:sz w:val="24"/>
        </w:rPr>
        <w:t>protocol.</w:t>
      </w:r>
    </w:p>
    <w:p w14:paraId="7924B7A4" w14:textId="77777777" w:rsidR="00220060" w:rsidRDefault="00220060">
      <w:pPr>
        <w:spacing w:line="352" w:lineRule="auto"/>
        <w:rPr>
          <w:sz w:val="24"/>
        </w:rPr>
        <w:sectPr w:rsidR="00220060">
          <w:pgSz w:w="12240" w:h="15840"/>
          <w:pgMar w:top="1380" w:right="20" w:bottom="1260" w:left="180" w:header="698" w:footer="1002" w:gutter="0"/>
          <w:cols w:space="720"/>
        </w:sectPr>
      </w:pPr>
    </w:p>
    <w:p w14:paraId="10A60A83" w14:textId="77777777" w:rsidR="00220060" w:rsidRDefault="00220060">
      <w:pPr>
        <w:pStyle w:val="BodyText"/>
        <w:rPr>
          <w:sz w:val="20"/>
        </w:rPr>
      </w:pPr>
    </w:p>
    <w:p w14:paraId="4CEE07D9" w14:textId="77777777" w:rsidR="00220060" w:rsidRDefault="00220060">
      <w:pPr>
        <w:pStyle w:val="BodyText"/>
        <w:rPr>
          <w:sz w:val="20"/>
        </w:rPr>
      </w:pPr>
    </w:p>
    <w:p w14:paraId="62AFFBE0" w14:textId="77777777" w:rsidR="00220060" w:rsidRDefault="00220060">
      <w:pPr>
        <w:pStyle w:val="BodyText"/>
        <w:rPr>
          <w:sz w:val="28"/>
        </w:rPr>
      </w:pPr>
    </w:p>
    <w:p w14:paraId="145EBDBC" w14:textId="77777777" w:rsidR="00220060" w:rsidRDefault="00FD5B9F">
      <w:pPr>
        <w:pStyle w:val="Heading2"/>
      </w:pPr>
      <w:r>
        <w:t>Prompt Reporting of Unanticipated Problems or Adverse Events:</w:t>
      </w:r>
    </w:p>
    <w:p w14:paraId="11A1845B" w14:textId="77777777" w:rsidR="00220060" w:rsidRDefault="00FD5B9F">
      <w:pPr>
        <w:pStyle w:val="ListParagraph"/>
        <w:numPr>
          <w:ilvl w:val="2"/>
          <w:numId w:val="11"/>
        </w:numPr>
        <w:tabs>
          <w:tab w:val="left" w:pos="1107"/>
        </w:tabs>
        <w:spacing w:before="147" w:line="352" w:lineRule="auto"/>
        <w:ind w:right="421"/>
        <w:rPr>
          <w:sz w:val="24"/>
        </w:rPr>
      </w:pPr>
      <w:r>
        <w:rPr>
          <w:sz w:val="24"/>
        </w:rPr>
        <w:t>Unanticipated Problems that are serious adverse events should be</w:t>
      </w:r>
      <w:r>
        <w:rPr>
          <w:spacing w:val="-63"/>
          <w:sz w:val="24"/>
        </w:rPr>
        <w:t xml:space="preserve"> </w:t>
      </w:r>
      <w:r>
        <w:rPr>
          <w:sz w:val="24"/>
        </w:rPr>
        <w:t>reported to the IRB within 1 week of an investigator becoming aware of the event or</w:t>
      </w:r>
      <w:r>
        <w:rPr>
          <w:spacing w:val="-2"/>
          <w:sz w:val="24"/>
        </w:rPr>
        <w:t xml:space="preserve"> </w:t>
      </w:r>
      <w:r>
        <w:rPr>
          <w:sz w:val="24"/>
        </w:rPr>
        <w:t>effect.</w:t>
      </w:r>
    </w:p>
    <w:p w14:paraId="7C5F4D3A" w14:textId="77777777" w:rsidR="00220060" w:rsidRDefault="00FD5B9F">
      <w:pPr>
        <w:pStyle w:val="ListParagraph"/>
        <w:numPr>
          <w:ilvl w:val="2"/>
          <w:numId w:val="11"/>
        </w:numPr>
        <w:tabs>
          <w:tab w:val="left" w:pos="1107"/>
        </w:tabs>
        <w:spacing w:before="15" w:line="345" w:lineRule="auto"/>
        <w:ind w:right="709"/>
        <w:rPr>
          <w:sz w:val="24"/>
        </w:rPr>
      </w:pPr>
      <w:r>
        <w:rPr>
          <w:sz w:val="24"/>
        </w:rPr>
        <w:t>Any other Unanticipated Problems should be reported to the IRB within</w:t>
      </w:r>
      <w:r>
        <w:rPr>
          <w:spacing w:val="-59"/>
          <w:sz w:val="24"/>
        </w:rPr>
        <w:t xml:space="preserve"> </w:t>
      </w:r>
      <w:r>
        <w:rPr>
          <w:sz w:val="24"/>
        </w:rPr>
        <w:t>2 weeks of an investigator becoming aware of the incident or</w:t>
      </w:r>
      <w:r>
        <w:rPr>
          <w:spacing w:val="-55"/>
          <w:sz w:val="24"/>
        </w:rPr>
        <w:t xml:space="preserve"> </w:t>
      </w:r>
      <w:r>
        <w:rPr>
          <w:sz w:val="24"/>
        </w:rPr>
        <w:t>experience.</w:t>
      </w:r>
    </w:p>
    <w:p w14:paraId="6F22B6C8" w14:textId="77777777" w:rsidR="00220060" w:rsidRDefault="00FD5B9F">
      <w:pPr>
        <w:pStyle w:val="ListParagraph"/>
        <w:numPr>
          <w:ilvl w:val="2"/>
          <w:numId w:val="11"/>
        </w:numPr>
        <w:tabs>
          <w:tab w:val="left" w:pos="1107"/>
        </w:tabs>
        <w:spacing w:before="22" w:line="352" w:lineRule="auto"/>
        <w:ind w:right="565"/>
        <w:rPr>
          <w:sz w:val="24"/>
        </w:rPr>
      </w:pPr>
      <w:r>
        <w:rPr>
          <w:sz w:val="24"/>
        </w:rPr>
        <w:t>The form to be used when reporting incidents or events to the IRB is</w:t>
      </w:r>
      <w:r>
        <w:rPr>
          <w:spacing w:val="-59"/>
          <w:sz w:val="24"/>
        </w:rPr>
        <w:t xml:space="preserve"> </w:t>
      </w:r>
      <w:r>
        <w:rPr>
          <w:sz w:val="24"/>
        </w:rPr>
        <w:t>the Unanticipated Problems Involving Risks to Subjects or Others/Adverse Events</w:t>
      </w:r>
      <w:r>
        <w:rPr>
          <w:spacing w:val="-2"/>
          <w:sz w:val="24"/>
        </w:rPr>
        <w:t xml:space="preserve"> </w:t>
      </w:r>
      <w:r>
        <w:rPr>
          <w:sz w:val="24"/>
        </w:rPr>
        <w:t>form.</w:t>
      </w:r>
    </w:p>
    <w:p w14:paraId="21CB1BA8" w14:textId="77777777" w:rsidR="00220060" w:rsidRDefault="00220060">
      <w:pPr>
        <w:pStyle w:val="BodyText"/>
        <w:spacing w:before="2"/>
        <w:rPr>
          <w:sz w:val="36"/>
        </w:rPr>
      </w:pPr>
    </w:p>
    <w:p w14:paraId="07F0BF65" w14:textId="77777777" w:rsidR="00220060" w:rsidRDefault="00FD5B9F">
      <w:pPr>
        <w:pStyle w:val="Heading1"/>
      </w:pPr>
      <w:r>
        <w:t>Process for Handling Reports of Unanticipated Problems or Adverse Events:</w:t>
      </w:r>
    </w:p>
    <w:p w14:paraId="39EB447B" w14:textId="77777777" w:rsidR="00220060" w:rsidRDefault="00FD5B9F">
      <w:pPr>
        <w:pStyle w:val="ListParagraph"/>
        <w:numPr>
          <w:ilvl w:val="0"/>
          <w:numId w:val="10"/>
        </w:numPr>
        <w:tabs>
          <w:tab w:val="left" w:pos="747"/>
        </w:tabs>
        <w:spacing w:before="149" w:line="357" w:lineRule="auto"/>
        <w:ind w:right="925"/>
        <w:rPr>
          <w:sz w:val="24"/>
        </w:rPr>
      </w:pPr>
      <w:r>
        <w:rPr>
          <w:sz w:val="24"/>
        </w:rPr>
        <w:t>A report of an Unanticipated Problem or Adverse Event is sent to the</w:t>
      </w:r>
      <w:r>
        <w:rPr>
          <w:spacing w:val="-59"/>
          <w:sz w:val="24"/>
        </w:rPr>
        <w:t xml:space="preserve"> </w:t>
      </w:r>
      <w:r>
        <w:rPr>
          <w:sz w:val="24"/>
        </w:rPr>
        <w:t>IRB Administrator or the IRB</w:t>
      </w:r>
      <w:r>
        <w:rPr>
          <w:spacing w:val="-7"/>
          <w:sz w:val="24"/>
        </w:rPr>
        <w:t xml:space="preserve"> </w:t>
      </w:r>
      <w:r>
        <w:rPr>
          <w:sz w:val="24"/>
        </w:rPr>
        <w:t>Chair.</w:t>
      </w:r>
    </w:p>
    <w:p w14:paraId="11AF04C5" w14:textId="77777777" w:rsidR="00220060" w:rsidRDefault="00220060">
      <w:pPr>
        <w:pStyle w:val="BodyText"/>
        <w:spacing w:before="2"/>
        <w:rPr>
          <w:sz w:val="36"/>
        </w:rPr>
      </w:pPr>
    </w:p>
    <w:p w14:paraId="0256A421" w14:textId="77777777" w:rsidR="00220060" w:rsidRDefault="00FD5B9F">
      <w:pPr>
        <w:pStyle w:val="ListParagraph"/>
        <w:numPr>
          <w:ilvl w:val="0"/>
          <w:numId w:val="10"/>
        </w:numPr>
        <w:tabs>
          <w:tab w:val="left" w:pos="819"/>
          <w:tab w:val="left" w:pos="5137"/>
          <w:tab w:val="left" w:pos="8448"/>
        </w:tabs>
        <w:spacing w:before="1" w:line="360" w:lineRule="auto"/>
        <w:ind w:left="386" w:right="1285" w:firstLine="0"/>
        <w:rPr>
          <w:sz w:val="24"/>
        </w:rPr>
      </w:pPr>
      <w:r>
        <w:rPr>
          <w:sz w:val="24"/>
        </w:rPr>
        <w:t>The IRB Executive Committee determines whether the report involves</w:t>
      </w:r>
      <w:r>
        <w:rPr>
          <w:spacing w:val="-60"/>
          <w:sz w:val="24"/>
        </w:rPr>
        <w:t xml:space="preserve"> </w:t>
      </w:r>
      <w:r>
        <w:rPr>
          <w:sz w:val="24"/>
        </w:rPr>
        <w:t>an Unanticipated Problem, an Adverse Event, or both. This committee will</w:t>
      </w:r>
      <w:r>
        <w:rPr>
          <w:spacing w:val="-62"/>
          <w:sz w:val="24"/>
        </w:rPr>
        <w:t xml:space="preserve"> </w:t>
      </w:r>
      <w:r>
        <w:rPr>
          <w:sz w:val="24"/>
        </w:rPr>
        <w:t>be composed of the Board Chair, the IRB Administrator and one other member or alternate member of</w:t>
      </w:r>
      <w:r>
        <w:rPr>
          <w:spacing w:val="-18"/>
          <w:sz w:val="24"/>
        </w:rPr>
        <w:t xml:space="preserve"> </w:t>
      </w:r>
      <w:r>
        <w:rPr>
          <w:sz w:val="24"/>
        </w:rPr>
        <w:t>the</w:t>
      </w:r>
      <w:r>
        <w:rPr>
          <w:spacing w:val="-5"/>
          <w:sz w:val="24"/>
        </w:rPr>
        <w:t xml:space="preserve"> </w:t>
      </w:r>
      <w:r>
        <w:rPr>
          <w:sz w:val="24"/>
        </w:rPr>
        <w:t>IRB.</w:t>
      </w:r>
      <w:r>
        <w:rPr>
          <w:sz w:val="24"/>
        </w:rPr>
        <w:tab/>
        <w:t>For each occasion when this committee meets, the Board chair will identify from among the IRB members or alternate members a person to serve on</w:t>
      </w:r>
      <w:r>
        <w:rPr>
          <w:spacing w:val="-37"/>
          <w:sz w:val="24"/>
        </w:rPr>
        <w:t xml:space="preserve"> </w:t>
      </w:r>
      <w:r>
        <w:rPr>
          <w:sz w:val="24"/>
        </w:rPr>
        <w:t>this</w:t>
      </w:r>
      <w:r>
        <w:rPr>
          <w:spacing w:val="-6"/>
          <w:sz w:val="24"/>
        </w:rPr>
        <w:t xml:space="preserve"> </w:t>
      </w:r>
      <w:r>
        <w:rPr>
          <w:sz w:val="24"/>
        </w:rPr>
        <w:t>committee.</w:t>
      </w:r>
      <w:r>
        <w:rPr>
          <w:sz w:val="24"/>
        </w:rPr>
        <w:tab/>
        <w:t xml:space="preserve">Selection will be based on availability and/or needed expertise. If the Executive committee member reports a potential conflict of interest, that Committee member </w:t>
      </w:r>
      <w:proofErr w:type="spellStart"/>
      <w:r>
        <w:rPr>
          <w:sz w:val="24"/>
        </w:rPr>
        <w:t>wil</w:t>
      </w:r>
      <w:proofErr w:type="spellEnd"/>
      <w:r>
        <w:rPr>
          <w:sz w:val="24"/>
        </w:rPr>
        <w:t xml:space="preserve"> be replaced by another IRB member or alternate member.</w:t>
      </w:r>
    </w:p>
    <w:p w14:paraId="50E3400F" w14:textId="77777777" w:rsidR="00220060" w:rsidRDefault="00220060">
      <w:pPr>
        <w:pStyle w:val="BodyText"/>
        <w:spacing w:before="10"/>
        <w:rPr>
          <w:sz w:val="35"/>
        </w:rPr>
      </w:pPr>
    </w:p>
    <w:p w14:paraId="391D5086" w14:textId="77777777" w:rsidR="00220060" w:rsidRDefault="00FD5B9F">
      <w:pPr>
        <w:pStyle w:val="ListParagraph"/>
        <w:numPr>
          <w:ilvl w:val="0"/>
          <w:numId w:val="10"/>
        </w:numPr>
        <w:tabs>
          <w:tab w:val="left" w:pos="819"/>
        </w:tabs>
        <w:spacing w:before="1" w:line="360" w:lineRule="auto"/>
        <w:ind w:left="386" w:right="565" w:firstLine="0"/>
        <w:rPr>
          <w:sz w:val="24"/>
        </w:rPr>
      </w:pPr>
      <w:r>
        <w:rPr>
          <w:sz w:val="24"/>
        </w:rPr>
        <w:t>The IRB Executive Committee may notify the Full IRB at any time during</w:t>
      </w:r>
      <w:r>
        <w:rPr>
          <w:spacing w:val="-61"/>
          <w:sz w:val="24"/>
        </w:rPr>
        <w:t xml:space="preserve"> </w:t>
      </w:r>
      <w:r>
        <w:rPr>
          <w:sz w:val="24"/>
        </w:rPr>
        <w:t>the process of examining reports of unanticipated problems or adverse events.</w:t>
      </w:r>
      <w:r>
        <w:rPr>
          <w:spacing w:val="-66"/>
          <w:sz w:val="24"/>
        </w:rPr>
        <w:t xml:space="preserve"> </w:t>
      </w:r>
      <w:r>
        <w:rPr>
          <w:sz w:val="24"/>
        </w:rPr>
        <w:t>All events and final outcomes will be reported to the Full IRB at the regular monthly</w:t>
      </w:r>
      <w:r>
        <w:rPr>
          <w:spacing w:val="-2"/>
          <w:sz w:val="24"/>
        </w:rPr>
        <w:t xml:space="preserve"> </w:t>
      </w:r>
      <w:r>
        <w:rPr>
          <w:sz w:val="24"/>
        </w:rPr>
        <w:t>meetings.</w:t>
      </w:r>
    </w:p>
    <w:p w14:paraId="34A703B1" w14:textId="77777777" w:rsidR="00220060" w:rsidRDefault="00220060">
      <w:pPr>
        <w:spacing w:line="360" w:lineRule="auto"/>
        <w:rPr>
          <w:sz w:val="24"/>
        </w:rPr>
        <w:sectPr w:rsidR="00220060">
          <w:pgSz w:w="12240" w:h="15840"/>
          <w:pgMar w:top="1380" w:right="20" w:bottom="1260" w:left="180" w:header="698" w:footer="1002" w:gutter="0"/>
          <w:cols w:space="720"/>
        </w:sectPr>
      </w:pPr>
    </w:p>
    <w:p w14:paraId="06455D12" w14:textId="77777777" w:rsidR="00220060" w:rsidRDefault="00220060">
      <w:pPr>
        <w:pStyle w:val="BodyText"/>
        <w:rPr>
          <w:sz w:val="20"/>
        </w:rPr>
      </w:pPr>
    </w:p>
    <w:p w14:paraId="2E101EC2" w14:textId="77777777" w:rsidR="00220060" w:rsidRDefault="00220060">
      <w:pPr>
        <w:pStyle w:val="BodyText"/>
        <w:rPr>
          <w:sz w:val="20"/>
        </w:rPr>
      </w:pPr>
    </w:p>
    <w:p w14:paraId="3B78BA30" w14:textId="4D9A4E29" w:rsidR="00220060" w:rsidRDefault="00DD6D58">
      <w:pPr>
        <w:pStyle w:val="ListParagraph"/>
        <w:numPr>
          <w:ilvl w:val="0"/>
          <w:numId w:val="10"/>
        </w:numPr>
        <w:tabs>
          <w:tab w:val="left" w:pos="819"/>
        </w:tabs>
        <w:spacing w:before="233" w:line="360" w:lineRule="auto"/>
        <w:ind w:left="386" w:right="1429" w:firstLine="0"/>
        <w:rPr>
          <w:sz w:val="24"/>
        </w:rPr>
      </w:pPr>
      <w:r>
        <w:rPr>
          <w:noProof/>
        </w:rPr>
        <mc:AlternateContent>
          <mc:Choice Requires="wpg">
            <w:drawing>
              <wp:anchor distT="0" distB="0" distL="114300" distR="114300" simplePos="0" relativeHeight="251650048" behindDoc="0" locked="0" layoutInCell="1" allowOverlap="1" wp14:anchorId="0F2E83F4" wp14:editId="0364D05E">
                <wp:simplePos x="0" y="0"/>
                <wp:positionH relativeFrom="page">
                  <wp:posOffset>278130</wp:posOffset>
                </wp:positionH>
                <wp:positionV relativeFrom="paragraph">
                  <wp:posOffset>-288925</wp:posOffset>
                </wp:positionV>
                <wp:extent cx="7339330" cy="441325"/>
                <wp:effectExtent l="20955" t="15875" r="21590" b="0"/>
                <wp:wrapNone/>
                <wp:docPr id="3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441325"/>
                          <a:chOff x="438" y="-455"/>
                          <a:chExt cx="11558" cy="695"/>
                        </a:xfrm>
                      </wpg:grpSpPr>
                      <wps:wsp>
                        <wps:cNvPr id="35" name="AutoShape 7"/>
                        <wps:cNvSpPr>
                          <a:spLocks/>
                        </wps:cNvSpPr>
                        <wps:spPr bwMode="auto">
                          <a:xfrm>
                            <a:off x="438" y="-456"/>
                            <a:ext cx="11558" cy="672"/>
                          </a:xfrm>
                          <a:custGeom>
                            <a:avLst/>
                            <a:gdLst>
                              <a:gd name="T0" fmla="+- 0 438 438"/>
                              <a:gd name="T1" fmla="*/ T0 w 11558"/>
                              <a:gd name="T2" fmla="+- 0 217 -455"/>
                              <a:gd name="T3" fmla="*/ 217 h 672"/>
                              <a:gd name="T4" fmla="+- 0 11995 438"/>
                              <a:gd name="T5" fmla="*/ T4 w 11558"/>
                              <a:gd name="T6" fmla="+- 0 217 -455"/>
                              <a:gd name="T7" fmla="*/ 217 h 672"/>
                              <a:gd name="T8" fmla="+- 0 10559 438"/>
                              <a:gd name="T9" fmla="*/ T8 w 11558"/>
                              <a:gd name="T10" fmla="+- 0 -455 -455"/>
                              <a:gd name="T11" fmla="*/ -455 h 672"/>
                              <a:gd name="T12" fmla="+- 0 10559 438"/>
                              <a:gd name="T13" fmla="*/ T12 w 11558"/>
                              <a:gd name="T14" fmla="+- 0 196 -455"/>
                              <a:gd name="T15" fmla="*/ 196 h 672"/>
                            </a:gdLst>
                            <a:ahLst/>
                            <a:cxnLst>
                              <a:cxn ang="0">
                                <a:pos x="T1" y="T3"/>
                              </a:cxn>
                              <a:cxn ang="0">
                                <a:pos x="T5" y="T7"/>
                              </a:cxn>
                              <a:cxn ang="0">
                                <a:pos x="T9" y="T11"/>
                              </a:cxn>
                              <a:cxn ang="0">
                                <a:pos x="T13" y="T15"/>
                              </a:cxn>
                            </a:cxnLst>
                            <a:rect l="0" t="0" r="r" b="b"/>
                            <a:pathLst>
                              <a:path w="11558" h="672">
                                <a:moveTo>
                                  <a:pt x="0" y="672"/>
                                </a:moveTo>
                                <a:lnTo>
                                  <a:pt x="11557" y="672"/>
                                </a:lnTo>
                                <a:moveTo>
                                  <a:pt x="10121" y="0"/>
                                </a:moveTo>
                                <a:lnTo>
                                  <a:pt x="10121" y="651"/>
                                </a:lnTo>
                              </a:path>
                            </a:pathLst>
                          </a:custGeom>
                          <a:noFill/>
                          <a:ln w="28956">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6"/>
                        <wps:cNvSpPr txBox="1">
                          <a:spLocks noChangeArrowheads="1"/>
                        </wps:cNvSpPr>
                        <wps:spPr bwMode="auto">
                          <a:xfrm>
                            <a:off x="8554" y="-363"/>
                            <a:ext cx="1665"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3DDF5" w14:textId="77777777" w:rsidR="00FD5B9F" w:rsidRDefault="00FD5B9F">
                              <w:pPr>
                                <w:rPr>
                                  <w:rFonts w:ascii="Cambria"/>
                                  <w:sz w:val="20"/>
                                </w:rPr>
                              </w:pPr>
                              <w:r>
                                <w:rPr>
                                  <w:rFonts w:ascii="Cambria"/>
                                  <w:sz w:val="20"/>
                                </w:rPr>
                                <w:t>UM IRB</w:t>
                              </w:r>
                              <w:r>
                                <w:rPr>
                                  <w:rFonts w:ascii="Cambria"/>
                                  <w:spacing w:val="-27"/>
                                  <w:sz w:val="20"/>
                                </w:rPr>
                                <w:t xml:space="preserve"> </w:t>
                              </w:r>
                              <w:r>
                                <w:rPr>
                                  <w:rFonts w:ascii="Cambria"/>
                                  <w:sz w:val="20"/>
                                </w:rPr>
                                <w:t>Procedures</w:t>
                              </w:r>
                            </w:p>
                          </w:txbxContent>
                        </wps:txbx>
                        <wps:bodyPr rot="0" vert="horz" wrap="square" lIns="0" tIns="0" rIns="0" bIns="0" anchor="t" anchorCtr="0" upright="1">
                          <a:noAutofit/>
                        </wps:bodyPr>
                      </wps:wsp>
                      <wps:wsp>
                        <wps:cNvPr id="37" name="Text Box 5"/>
                        <wps:cNvSpPr txBox="1">
                          <a:spLocks noChangeArrowheads="1"/>
                        </wps:cNvSpPr>
                        <wps:spPr bwMode="auto">
                          <a:xfrm>
                            <a:off x="10672" y="-345"/>
                            <a:ext cx="84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0710B" w14:textId="77777777" w:rsidR="00FD5B9F" w:rsidRDefault="00FD5B9F">
                              <w:pPr>
                                <w:rPr>
                                  <w:rFonts w:ascii="Cambria"/>
                                  <w:b/>
                                  <w:i/>
                                  <w:sz w:val="36"/>
                                </w:rPr>
                              </w:pPr>
                              <w:r>
                                <w:rPr>
                                  <w:rFonts w:ascii="Cambria"/>
                                  <w:b/>
                                  <w:i/>
                                  <w:color w:val="4F82BD"/>
                                  <w:sz w:val="36"/>
                                </w:rPr>
                                <w:t>2017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E83F4" id="Group 4" o:spid="_x0000_s1026" style="position:absolute;left:0;text-align:left;margin-left:21.9pt;margin-top:-22.75pt;width:577.9pt;height:34.75pt;z-index:251650048;mso-position-horizontal-relative:page" coordorigin="438,-455" coordsize="1155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">
                <v:shape id="AutoShape 7" o:spid="_x0000_s1027" style="position:absolute;left:438;top:-456;width:11558;height:672;visibility:visible;mso-wrap-style:square;v-text-anchor:top" coordsize="1155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" path="m,672r11557,m10121,r,651e" filled="f" strokecolor="#818181" strokeweight="2.28pt">
                  <v:path arrowok="t" o:connecttype="custom" o:connectlocs="0,217;11557,217;10121,-455;10121,196" o:connectangles="0,0,0,0"/>
                </v:shape>
                <v:shapetype id="_x0000_t202" coordsize="21600,21600" o:spt="202" path="m,l,21600r21600,l21600,xe">
                  <v:stroke joinstyle="miter"/>
                  <v:path gradientshapeok="t" o:connecttype="rect"/>
                </v:shapetype>
                <v:shape id="Text Box 6" o:spid="_x0000_s1028" type="#_x0000_t202" style="position:absolute;left:8554;top:-363;width:166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B83DDF5" w14:textId="77777777" w:rsidR="00FD5B9F" w:rsidRDefault="00FD5B9F">
                        <w:pPr>
                          <w:rPr>
                            <w:rFonts w:ascii="Cambria"/>
                            <w:sz w:val="20"/>
                          </w:rPr>
                        </w:pPr>
                        <w:r>
                          <w:rPr>
                            <w:rFonts w:ascii="Cambria"/>
                            <w:sz w:val="20"/>
                          </w:rPr>
                          <w:t>UM IRB</w:t>
                        </w:r>
                        <w:r>
                          <w:rPr>
                            <w:rFonts w:ascii="Cambria"/>
                            <w:spacing w:val="-27"/>
                            <w:sz w:val="20"/>
                          </w:rPr>
                          <w:t xml:space="preserve"> </w:t>
                        </w:r>
                        <w:r>
                          <w:rPr>
                            <w:rFonts w:ascii="Cambria"/>
                            <w:sz w:val="20"/>
                          </w:rPr>
                          <w:t>Procedures</w:t>
                        </w:r>
                      </w:p>
                    </w:txbxContent>
                  </v:textbox>
                </v:shape>
                <v:shape id="_x0000_s1029" type="#_x0000_t202" style="position:absolute;left:10672;top:-345;width:84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100710B" w14:textId="77777777" w:rsidR="00FD5B9F" w:rsidRDefault="00FD5B9F">
                        <w:pPr>
                          <w:rPr>
                            <w:rFonts w:ascii="Cambria"/>
                            <w:b/>
                            <w:i/>
                            <w:sz w:val="36"/>
                          </w:rPr>
                        </w:pPr>
                        <w:r>
                          <w:rPr>
                            <w:rFonts w:ascii="Cambria"/>
                            <w:b/>
                            <w:i/>
                            <w:color w:val="4F82BD"/>
                            <w:sz w:val="36"/>
                          </w:rPr>
                          <w:t>2017</w:t>
                        </w:r>
                      </w:p>
                    </w:txbxContent>
                  </v:textbox>
                </v:shape>
                <w10:wrap anchorx="page"/>
              </v:group>
            </w:pict>
          </mc:Fallback>
        </mc:AlternateContent>
      </w:r>
      <w:r w:rsidR="00FD5B9F">
        <w:rPr>
          <w:sz w:val="24"/>
        </w:rPr>
        <w:t>If the report is determined to be an Adverse Event, but not an Unanticipated Problem, further reporting to appropriate institutional officials, the department or agency head (or designee), and OHRP is</w:t>
      </w:r>
      <w:r w:rsidR="00FD5B9F">
        <w:rPr>
          <w:spacing w:val="-60"/>
          <w:sz w:val="24"/>
        </w:rPr>
        <w:t xml:space="preserve"> </w:t>
      </w:r>
      <w:r w:rsidR="00FD5B9F">
        <w:rPr>
          <w:sz w:val="24"/>
        </w:rPr>
        <w:t>not required under HHS regulations at 45 CFR 46.103(a)</w:t>
      </w:r>
      <w:r w:rsidR="00FD5B9F">
        <w:rPr>
          <w:spacing w:val="-42"/>
          <w:sz w:val="24"/>
        </w:rPr>
        <w:t xml:space="preserve"> </w:t>
      </w:r>
      <w:r w:rsidR="00FD5B9F">
        <w:rPr>
          <w:sz w:val="24"/>
        </w:rPr>
        <w:t>and46.103(b)(5).</w:t>
      </w:r>
    </w:p>
    <w:p w14:paraId="218BA8BE" w14:textId="77777777" w:rsidR="00220060" w:rsidRDefault="00220060">
      <w:pPr>
        <w:pStyle w:val="BodyText"/>
        <w:spacing w:before="7"/>
        <w:rPr>
          <w:sz w:val="35"/>
        </w:rPr>
      </w:pPr>
    </w:p>
    <w:p w14:paraId="05D54AAF" w14:textId="72618ED7" w:rsidR="00220060" w:rsidRDefault="00DD6D58">
      <w:pPr>
        <w:pStyle w:val="ListParagraph"/>
        <w:numPr>
          <w:ilvl w:val="0"/>
          <w:numId w:val="10"/>
        </w:numPr>
        <w:tabs>
          <w:tab w:val="left" w:pos="819"/>
        </w:tabs>
        <w:spacing w:before="1" w:line="360" w:lineRule="auto"/>
        <w:ind w:left="386" w:right="421" w:firstLine="0"/>
        <w:rPr>
          <w:sz w:val="24"/>
        </w:rPr>
      </w:pPr>
      <w:r>
        <w:rPr>
          <w:noProof/>
        </w:rPr>
        <mc:AlternateContent>
          <mc:Choice Requires="wps">
            <w:drawing>
              <wp:anchor distT="0" distB="0" distL="114300" distR="114300" simplePos="0" relativeHeight="251651072" behindDoc="1" locked="0" layoutInCell="1" allowOverlap="1" wp14:anchorId="0688D114" wp14:editId="0528340D">
                <wp:simplePos x="0" y="0"/>
                <wp:positionH relativeFrom="page">
                  <wp:posOffset>342265</wp:posOffset>
                </wp:positionH>
                <wp:positionV relativeFrom="paragraph">
                  <wp:posOffset>741680</wp:posOffset>
                </wp:positionV>
                <wp:extent cx="7220585" cy="0"/>
                <wp:effectExtent l="27940" t="27305" r="28575" b="20320"/>
                <wp:wrapNone/>
                <wp:docPr id="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0585" cy="0"/>
                        </a:xfrm>
                        <a:prstGeom prst="line">
                          <a:avLst/>
                        </a:prstGeom>
                        <a:noFill/>
                        <a:ln w="39624">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04995" id="Line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5pt,58.4pt" to="595.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" strokecolor="#622423" strokeweight="3.12pt">
                <w10:wrap anchorx="page"/>
              </v:line>
            </w:pict>
          </mc:Fallback>
        </mc:AlternateContent>
      </w:r>
      <w:r w:rsidR="00FD5B9F">
        <w:rPr>
          <w:sz w:val="24"/>
        </w:rPr>
        <w:t>If the report is determined to be an Unanticipated Problem, whether</w:t>
      </w:r>
      <w:r w:rsidR="00FD5B9F">
        <w:rPr>
          <w:spacing w:val="-64"/>
          <w:sz w:val="24"/>
        </w:rPr>
        <w:t xml:space="preserve"> </w:t>
      </w:r>
      <w:r w:rsidR="00FD5B9F">
        <w:rPr>
          <w:sz w:val="24"/>
        </w:rPr>
        <w:t>Adverse Event or not, the IRB must promptly (within one month) report the incident, experience, or outcome to appropriate institutional officials, any</w:t>
      </w:r>
      <w:r w:rsidR="00FD5B9F">
        <w:rPr>
          <w:spacing w:val="-61"/>
          <w:sz w:val="24"/>
        </w:rPr>
        <w:t xml:space="preserve"> </w:t>
      </w:r>
      <w:r w:rsidR="00FD5B9F">
        <w:rPr>
          <w:sz w:val="24"/>
        </w:rPr>
        <w:t>supporting</w:t>
      </w:r>
    </w:p>
    <w:p w14:paraId="629EBDE4" w14:textId="77777777" w:rsidR="00220060" w:rsidRDefault="00220060">
      <w:pPr>
        <w:spacing w:line="360" w:lineRule="auto"/>
        <w:rPr>
          <w:sz w:val="24"/>
        </w:rPr>
        <w:sectPr w:rsidR="00220060">
          <w:headerReference w:type="default" r:id="rId19"/>
          <w:footerReference w:type="default" r:id="rId20"/>
          <w:pgSz w:w="12240" w:h="15840"/>
          <w:pgMar w:top="700" w:right="20" w:bottom="1260" w:left="180" w:header="0" w:footer="1076" w:gutter="0"/>
          <w:cols w:space="720"/>
        </w:sectPr>
      </w:pPr>
    </w:p>
    <w:p w14:paraId="7EE7B502" w14:textId="77777777" w:rsidR="00220060" w:rsidRDefault="00220060">
      <w:pPr>
        <w:pStyle w:val="BodyText"/>
        <w:rPr>
          <w:sz w:val="20"/>
        </w:rPr>
      </w:pPr>
    </w:p>
    <w:p w14:paraId="1A17FE1F" w14:textId="77777777" w:rsidR="00220060" w:rsidRDefault="00220060">
      <w:pPr>
        <w:pStyle w:val="BodyText"/>
        <w:rPr>
          <w:sz w:val="22"/>
        </w:rPr>
      </w:pPr>
    </w:p>
    <w:p w14:paraId="257CB06C" w14:textId="77777777" w:rsidR="00220060" w:rsidRDefault="00FD5B9F">
      <w:pPr>
        <w:pStyle w:val="BodyText"/>
        <w:spacing w:line="360" w:lineRule="auto"/>
        <w:ind w:left="386" w:right="363"/>
      </w:pPr>
      <w:r>
        <w:t>department or agency head (or designee), and OHRP. The types of actions</w:t>
      </w:r>
      <w:r>
        <w:rPr>
          <w:spacing w:val="-64"/>
        </w:rPr>
        <w:t xml:space="preserve"> </w:t>
      </w:r>
      <w:r>
        <w:t>that the IRB may consider taking for any event include, but are not limited</w:t>
      </w:r>
      <w:r>
        <w:rPr>
          <w:spacing w:val="-55"/>
        </w:rPr>
        <w:t xml:space="preserve"> </w:t>
      </w:r>
      <w:r>
        <w:t>to:</w:t>
      </w:r>
    </w:p>
    <w:p w14:paraId="3B88EBD0" w14:textId="77777777" w:rsidR="00220060" w:rsidRDefault="00FD5B9F">
      <w:pPr>
        <w:pStyle w:val="ListParagraph"/>
        <w:numPr>
          <w:ilvl w:val="1"/>
          <w:numId w:val="10"/>
        </w:numPr>
        <w:tabs>
          <w:tab w:val="left" w:pos="1107"/>
        </w:tabs>
        <w:spacing w:before="10"/>
        <w:rPr>
          <w:sz w:val="24"/>
        </w:rPr>
      </w:pPr>
      <w:r>
        <w:rPr>
          <w:sz w:val="24"/>
        </w:rPr>
        <w:t>Acknowledgement/acceptance without further</w:t>
      </w:r>
      <w:r>
        <w:rPr>
          <w:spacing w:val="-57"/>
          <w:sz w:val="24"/>
        </w:rPr>
        <w:t xml:space="preserve"> </w:t>
      </w:r>
      <w:proofErr w:type="gramStart"/>
      <w:r>
        <w:rPr>
          <w:sz w:val="24"/>
        </w:rPr>
        <w:t>recommendation;</w:t>
      </w:r>
      <w:proofErr w:type="gramEnd"/>
    </w:p>
    <w:p w14:paraId="0ECB5678" w14:textId="77777777" w:rsidR="00220060" w:rsidRDefault="00FD5B9F">
      <w:pPr>
        <w:pStyle w:val="ListParagraph"/>
        <w:numPr>
          <w:ilvl w:val="1"/>
          <w:numId w:val="10"/>
        </w:numPr>
        <w:tabs>
          <w:tab w:val="left" w:pos="1107"/>
        </w:tabs>
        <w:spacing w:before="123"/>
        <w:rPr>
          <w:sz w:val="24"/>
        </w:rPr>
      </w:pPr>
      <w:r>
        <w:rPr>
          <w:sz w:val="24"/>
        </w:rPr>
        <w:t>A request for further clarification from the</w:t>
      </w:r>
      <w:r>
        <w:rPr>
          <w:spacing w:val="-53"/>
          <w:sz w:val="24"/>
        </w:rPr>
        <w:t xml:space="preserve"> </w:t>
      </w:r>
      <w:proofErr w:type="gramStart"/>
      <w:r>
        <w:rPr>
          <w:sz w:val="24"/>
        </w:rPr>
        <w:t>investigator;</w:t>
      </w:r>
      <w:proofErr w:type="gramEnd"/>
    </w:p>
    <w:p w14:paraId="29C0ED25" w14:textId="77777777" w:rsidR="00220060" w:rsidRDefault="00FD5B9F">
      <w:pPr>
        <w:pStyle w:val="ListParagraph"/>
        <w:numPr>
          <w:ilvl w:val="1"/>
          <w:numId w:val="10"/>
        </w:numPr>
        <w:tabs>
          <w:tab w:val="left" w:pos="1107"/>
        </w:tabs>
        <w:spacing w:before="136"/>
        <w:rPr>
          <w:sz w:val="24"/>
        </w:rPr>
      </w:pPr>
      <w:r>
        <w:rPr>
          <w:sz w:val="24"/>
        </w:rPr>
        <w:t>Modification of the research protocol or</w:t>
      </w:r>
      <w:r>
        <w:rPr>
          <w:spacing w:val="-15"/>
          <w:sz w:val="24"/>
        </w:rPr>
        <w:t xml:space="preserve"> </w:t>
      </w:r>
      <w:proofErr w:type="gramStart"/>
      <w:r>
        <w:rPr>
          <w:sz w:val="24"/>
        </w:rPr>
        <w:t>procedures;</w:t>
      </w:r>
      <w:proofErr w:type="gramEnd"/>
    </w:p>
    <w:p w14:paraId="69567D14" w14:textId="77777777" w:rsidR="00220060" w:rsidRDefault="00FD5B9F">
      <w:pPr>
        <w:pStyle w:val="ListParagraph"/>
        <w:numPr>
          <w:ilvl w:val="1"/>
          <w:numId w:val="10"/>
        </w:numPr>
        <w:tabs>
          <w:tab w:val="left" w:pos="1107"/>
        </w:tabs>
        <w:spacing w:before="136"/>
        <w:rPr>
          <w:sz w:val="24"/>
        </w:rPr>
      </w:pPr>
      <w:r>
        <w:rPr>
          <w:sz w:val="24"/>
        </w:rPr>
        <w:t>Modification of the consent/assent process or consent/assent</w:t>
      </w:r>
      <w:r>
        <w:rPr>
          <w:spacing w:val="-29"/>
          <w:sz w:val="24"/>
        </w:rPr>
        <w:t xml:space="preserve"> </w:t>
      </w:r>
      <w:proofErr w:type="gramStart"/>
      <w:r>
        <w:rPr>
          <w:sz w:val="24"/>
        </w:rPr>
        <w:t>form;</w:t>
      </w:r>
      <w:proofErr w:type="gramEnd"/>
    </w:p>
    <w:p w14:paraId="360963E6" w14:textId="77777777" w:rsidR="00220060" w:rsidRDefault="00FD5B9F">
      <w:pPr>
        <w:pStyle w:val="ListParagraph"/>
        <w:numPr>
          <w:ilvl w:val="1"/>
          <w:numId w:val="10"/>
        </w:numPr>
        <w:tabs>
          <w:tab w:val="left" w:pos="1107"/>
        </w:tabs>
        <w:spacing w:before="136" w:line="360" w:lineRule="auto"/>
        <w:ind w:right="2149"/>
        <w:rPr>
          <w:sz w:val="24"/>
        </w:rPr>
      </w:pPr>
      <w:r>
        <w:rPr>
          <w:sz w:val="24"/>
        </w:rPr>
        <w:t>Providing additional information to current and past</w:t>
      </w:r>
      <w:r>
        <w:rPr>
          <w:spacing w:val="-53"/>
          <w:sz w:val="24"/>
        </w:rPr>
        <w:t xml:space="preserve"> </w:t>
      </w:r>
      <w:r>
        <w:rPr>
          <w:sz w:val="24"/>
        </w:rPr>
        <w:t xml:space="preserve">research </w:t>
      </w:r>
      <w:proofErr w:type="gramStart"/>
      <w:r>
        <w:rPr>
          <w:sz w:val="24"/>
        </w:rPr>
        <w:t>participants;</w:t>
      </w:r>
      <w:proofErr w:type="gramEnd"/>
    </w:p>
    <w:p w14:paraId="214A3D28" w14:textId="77777777" w:rsidR="00220060" w:rsidRDefault="00FD5B9F">
      <w:pPr>
        <w:pStyle w:val="ListParagraph"/>
        <w:numPr>
          <w:ilvl w:val="1"/>
          <w:numId w:val="10"/>
        </w:numPr>
        <w:tabs>
          <w:tab w:val="left" w:pos="1107"/>
        </w:tabs>
        <w:spacing w:line="271" w:lineRule="exact"/>
        <w:rPr>
          <w:sz w:val="24"/>
        </w:rPr>
      </w:pPr>
      <w:r>
        <w:rPr>
          <w:sz w:val="24"/>
        </w:rPr>
        <w:t>Additional monitoring of the research protocol or consent</w:t>
      </w:r>
      <w:r>
        <w:rPr>
          <w:spacing w:val="-31"/>
          <w:sz w:val="24"/>
        </w:rPr>
        <w:t xml:space="preserve"> </w:t>
      </w:r>
      <w:proofErr w:type="gramStart"/>
      <w:r>
        <w:rPr>
          <w:sz w:val="24"/>
        </w:rPr>
        <w:t>process;</w:t>
      </w:r>
      <w:proofErr w:type="gramEnd"/>
    </w:p>
    <w:p w14:paraId="3818EFC3" w14:textId="77777777" w:rsidR="00220060" w:rsidRDefault="00FD5B9F">
      <w:pPr>
        <w:pStyle w:val="ListParagraph"/>
        <w:numPr>
          <w:ilvl w:val="1"/>
          <w:numId w:val="10"/>
        </w:numPr>
        <w:tabs>
          <w:tab w:val="left" w:pos="1107"/>
        </w:tabs>
        <w:spacing w:before="136"/>
        <w:rPr>
          <w:sz w:val="24"/>
        </w:rPr>
      </w:pPr>
      <w:r>
        <w:rPr>
          <w:sz w:val="24"/>
        </w:rPr>
        <w:t>Education for the investigator or research</w:t>
      </w:r>
      <w:r>
        <w:rPr>
          <w:spacing w:val="-13"/>
          <w:sz w:val="24"/>
        </w:rPr>
        <w:t xml:space="preserve"> </w:t>
      </w:r>
      <w:proofErr w:type="gramStart"/>
      <w:r>
        <w:rPr>
          <w:sz w:val="24"/>
        </w:rPr>
        <w:t>staff;</w:t>
      </w:r>
      <w:proofErr w:type="gramEnd"/>
    </w:p>
    <w:p w14:paraId="2FB2E994" w14:textId="77777777" w:rsidR="00220060" w:rsidRDefault="00FD5B9F">
      <w:pPr>
        <w:pStyle w:val="ListParagraph"/>
        <w:numPr>
          <w:ilvl w:val="1"/>
          <w:numId w:val="10"/>
        </w:numPr>
        <w:tabs>
          <w:tab w:val="left" w:pos="1107"/>
        </w:tabs>
        <w:spacing w:before="136"/>
        <w:rPr>
          <w:sz w:val="24"/>
        </w:rPr>
      </w:pPr>
      <w:r>
        <w:rPr>
          <w:sz w:val="24"/>
        </w:rPr>
        <w:t>Limitations on the research</w:t>
      </w:r>
      <w:r>
        <w:rPr>
          <w:spacing w:val="-8"/>
          <w:sz w:val="24"/>
        </w:rPr>
        <w:t xml:space="preserve"> </w:t>
      </w:r>
      <w:proofErr w:type="gramStart"/>
      <w:r>
        <w:rPr>
          <w:sz w:val="24"/>
        </w:rPr>
        <w:t>activities;</w:t>
      </w:r>
      <w:proofErr w:type="gramEnd"/>
    </w:p>
    <w:p w14:paraId="7DB78F28" w14:textId="77777777" w:rsidR="00220060" w:rsidRDefault="00FD5B9F">
      <w:pPr>
        <w:pStyle w:val="ListParagraph"/>
        <w:numPr>
          <w:ilvl w:val="1"/>
          <w:numId w:val="10"/>
        </w:numPr>
        <w:tabs>
          <w:tab w:val="left" w:pos="1107"/>
        </w:tabs>
        <w:spacing w:before="136"/>
        <w:rPr>
          <w:sz w:val="24"/>
        </w:rPr>
      </w:pPr>
      <w:r>
        <w:rPr>
          <w:sz w:val="24"/>
        </w:rPr>
        <w:t>Suspension or termination of the</w:t>
      </w:r>
      <w:r>
        <w:rPr>
          <w:spacing w:val="-10"/>
          <w:sz w:val="24"/>
        </w:rPr>
        <w:t xml:space="preserve"> </w:t>
      </w:r>
      <w:r>
        <w:rPr>
          <w:sz w:val="24"/>
        </w:rPr>
        <w:t>research.</w:t>
      </w:r>
    </w:p>
    <w:p w14:paraId="05FBDACF" w14:textId="77777777" w:rsidR="00220060" w:rsidRDefault="00220060">
      <w:pPr>
        <w:pStyle w:val="BodyText"/>
        <w:rPr>
          <w:sz w:val="26"/>
        </w:rPr>
      </w:pPr>
    </w:p>
    <w:p w14:paraId="2A05F29E" w14:textId="77777777" w:rsidR="00220060" w:rsidRDefault="00220060">
      <w:pPr>
        <w:pStyle w:val="BodyText"/>
        <w:spacing w:before="1"/>
        <w:rPr>
          <w:sz w:val="22"/>
        </w:rPr>
      </w:pPr>
    </w:p>
    <w:p w14:paraId="413972D0" w14:textId="77777777" w:rsidR="00220060" w:rsidRDefault="00FD5B9F">
      <w:pPr>
        <w:pStyle w:val="ListParagraph"/>
        <w:numPr>
          <w:ilvl w:val="0"/>
          <w:numId w:val="10"/>
        </w:numPr>
        <w:tabs>
          <w:tab w:val="left" w:pos="819"/>
        </w:tabs>
        <w:spacing w:line="360" w:lineRule="auto"/>
        <w:ind w:left="386" w:right="565" w:firstLine="0"/>
        <w:rPr>
          <w:sz w:val="24"/>
        </w:rPr>
      </w:pPr>
      <w:r>
        <w:rPr>
          <w:sz w:val="24"/>
        </w:rPr>
        <w:t>The IRB will notify the investigator upon receipt of the report as well</w:t>
      </w:r>
      <w:r>
        <w:rPr>
          <w:spacing w:val="-61"/>
          <w:sz w:val="24"/>
        </w:rPr>
        <w:t xml:space="preserve"> </w:t>
      </w:r>
      <w:r>
        <w:rPr>
          <w:sz w:val="24"/>
        </w:rPr>
        <w:t>as after a decision has been made regarding actions to be taken (including acknowledgement/acceptance without further</w:t>
      </w:r>
      <w:r>
        <w:rPr>
          <w:spacing w:val="-11"/>
          <w:sz w:val="24"/>
        </w:rPr>
        <w:t xml:space="preserve"> </w:t>
      </w:r>
      <w:r>
        <w:rPr>
          <w:sz w:val="24"/>
        </w:rPr>
        <w:t>recommendation).</w:t>
      </w:r>
    </w:p>
    <w:p w14:paraId="53F6601E" w14:textId="77777777" w:rsidR="00220060" w:rsidRDefault="00220060">
      <w:pPr>
        <w:pStyle w:val="BodyText"/>
        <w:spacing w:before="8"/>
        <w:rPr>
          <w:sz w:val="35"/>
        </w:rPr>
      </w:pPr>
    </w:p>
    <w:p w14:paraId="2DD22E79" w14:textId="77777777" w:rsidR="00220060" w:rsidRDefault="00FD5B9F">
      <w:pPr>
        <w:pStyle w:val="ListParagraph"/>
        <w:numPr>
          <w:ilvl w:val="0"/>
          <w:numId w:val="10"/>
        </w:numPr>
        <w:tabs>
          <w:tab w:val="left" w:pos="819"/>
        </w:tabs>
        <w:spacing w:line="360" w:lineRule="auto"/>
        <w:ind w:left="386" w:right="565" w:firstLine="0"/>
        <w:rPr>
          <w:sz w:val="24"/>
        </w:rPr>
      </w:pPr>
      <w:r>
        <w:rPr>
          <w:sz w:val="24"/>
        </w:rPr>
        <w:t>If the investigator has concerns regarding the actions to be taken, he</w:t>
      </w:r>
      <w:r>
        <w:rPr>
          <w:spacing w:val="-62"/>
          <w:sz w:val="24"/>
        </w:rPr>
        <w:t xml:space="preserve"> </w:t>
      </w:r>
      <w:r>
        <w:rPr>
          <w:sz w:val="24"/>
        </w:rPr>
        <w:t>may submit these to the IRB in writing for</w:t>
      </w:r>
      <w:r>
        <w:rPr>
          <w:spacing w:val="-18"/>
          <w:sz w:val="24"/>
        </w:rPr>
        <w:t xml:space="preserve"> </w:t>
      </w:r>
      <w:r>
        <w:rPr>
          <w:sz w:val="24"/>
        </w:rPr>
        <w:t>consideration.</w:t>
      </w:r>
    </w:p>
    <w:p w14:paraId="734DAE0C" w14:textId="77777777" w:rsidR="00220060" w:rsidRDefault="00220060">
      <w:pPr>
        <w:pStyle w:val="BodyText"/>
        <w:spacing w:before="1"/>
        <w:rPr>
          <w:sz w:val="36"/>
        </w:rPr>
      </w:pPr>
    </w:p>
    <w:p w14:paraId="061AF740" w14:textId="77777777" w:rsidR="00220060" w:rsidRDefault="00FD5B9F">
      <w:pPr>
        <w:pStyle w:val="ListParagraph"/>
        <w:numPr>
          <w:ilvl w:val="0"/>
          <w:numId w:val="10"/>
        </w:numPr>
        <w:tabs>
          <w:tab w:val="left" w:pos="819"/>
        </w:tabs>
        <w:spacing w:line="360" w:lineRule="auto"/>
        <w:ind w:left="386" w:right="1429" w:firstLine="0"/>
        <w:rPr>
          <w:sz w:val="24"/>
        </w:rPr>
      </w:pPr>
      <w:r>
        <w:rPr>
          <w:sz w:val="24"/>
        </w:rPr>
        <w:t>A follow-up report detailing the outcome of any event (whether unanticipated problem or adverse event) may be submitted to</w:t>
      </w:r>
      <w:r>
        <w:rPr>
          <w:spacing w:val="-61"/>
          <w:sz w:val="24"/>
        </w:rPr>
        <w:t xml:space="preserve"> </w:t>
      </w:r>
      <w:r>
        <w:rPr>
          <w:sz w:val="24"/>
        </w:rPr>
        <w:t>appropriate institutional officials, any supporting department or agency head (or designee), OHRP, and the full</w:t>
      </w:r>
      <w:r>
        <w:rPr>
          <w:spacing w:val="-8"/>
          <w:sz w:val="24"/>
        </w:rPr>
        <w:t xml:space="preserve"> </w:t>
      </w:r>
      <w:r>
        <w:rPr>
          <w:sz w:val="24"/>
        </w:rPr>
        <w:t>IRB.</w:t>
      </w:r>
    </w:p>
    <w:p w14:paraId="538C1383" w14:textId="77777777" w:rsidR="00220060" w:rsidRDefault="00220060">
      <w:pPr>
        <w:pStyle w:val="BodyText"/>
        <w:spacing w:before="9"/>
        <w:rPr>
          <w:sz w:val="34"/>
        </w:rPr>
      </w:pPr>
    </w:p>
    <w:p w14:paraId="3FD56A72" w14:textId="77777777" w:rsidR="00220060" w:rsidRDefault="00FD5B9F">
      <w:pPr>
        <w:pStyle w:val="Heading1"/>
      </w:pPr>
      <w:r>
        <w:t>Student Subject Pool Adverse Events</w:t>
      </w:r>
    </w:p>
    <w:p w14:paraId="796179CB" w14:textId="77777777" w:rsidR="00220060" w:rsidRDefault="00FD5B9F">
      <w:pPr>
        <w:pStyle w:val="BodyText"/>
        <w:tabs>
          <w:tab w:val="left" w:pos="7873"/>
        </w:tabs>
        <w:spacing w:before="149" w:line="360" w:lineRule="auto"/>
        <w:ind w:left="1106" w:right="565" w:hanging="360"/>
      </w:pPr>
      <w:r>
        <w:t>1. Subject pool administrators are required to report any complaints involving human subject research to IRB Administration within 3</w:t>
      </w:r>
      <w:r>
        <w:rPr>
          <w:spacing w:val="-62"/>
        </w:rPr>
        <w:t xml:space="preserve"> </w:t>
      </w:r>
      <w:r>
        <w:t>business days of the complaint being reported</w:t>
      </w:r>
      <w:r>
        <w:rPr>
          <w:spacing w:val="-30"/>
        </w:rPr>
        <w:t xml:space="preserve"> </w:t>
      </w:r>
      <w:r>
        <w:t>to</w:t>
      </w:r>
      <w:r>
        <w:rPr>
          <w:spacing w:val="-5"/>
        </w:rPr>
        <w:t xml:space="preserve"> </w:t>
      </w:r>
      <w:r>
        <w:t>them.</w:t>
      </w:r>
      <w:r>
        <w:tab/>
        <w:t>The steps listed above will be employed to investigate and resolve any issues relating to student subject pool participants</w:t>
      </w:r>
      <w:r>
        <w:rPr>
          <w:spacing w:val="-8"/>
        </w:rPr>
        <w:t xml:space="preserve"> </w:t>
      </w:r>
      <w:r>
        <w:t>rights.</w:t>
      </w:r>
    </w:p>
    <w:p w14:paraId="2B8A4D8B" w14:textId="77777777" w:rsidR="00220060" w:rsidRDefault="00220060">
      <w:pPr>
        <w:spacing w:line="360" w:lineRule="auto"/>
        <w:sectPr w:rsidR="00220060">
          <w:headerReference w:type="default" r:id="rId21"/>
          <w:footerReference w:type="default" r:id="rId22"/>
          <w:pgSz w:w="12240" w:h="15840"/>
          <w:pgMar w:top="1380" w:right="20" w:bottom="1280" w:left="180" w:header="698" w:footer="1095" w:gutter="0"/>
          <w:pgNumType w:start="50"/>
          <w:cols w:space="720"/>
        </w:sectPr>
      </w:pPr>
    </w:p>
    <w:p w14:paraId="73CD9D71" w14:textId="77777777" w:rsidR="00220060" w:rsidRDefault="00220060">
      <w:pPr>
        <w:pStyle w:val="BodyText"/>
        <w:rPr>
          <w:sz w:val="20"/>
        </w:rPr>
      </w:pPr>
    </w:p>
    <w:p w14:paraId="321DF0FC" w14:textId="77777777" w:rsidR="00220060" w:rsidRDefault="00220060">
      <w:pPr>
        <w:pStyle w:val="BodyText"/>
        <w:rPr>
          <w:sz w:val="20"/>
        </w:rPr>
      </w:pPr>
    </w:p>
    <w:p w14:paraId="41B2D3FB" w14:textId="77777777" w:rsidR="00220060" w:rsidRDefault="00220060">
      <w:pPr>
        <w:pStyle w:val="BodyText"/>
        <w:rPr>
          <w:sz w:val="28"/>
        </w:rPr>
      </w:pPr>
    </w:p>
    <w:p w14:paraId="047B1543" w14:textId="77777777" w:rsidR="00220060" w:rsidRDefault="00FD5B9F">
      <w:pPr>
        <w:pStyle w:val="ListParagraph"/>
        <w:numPr>
          <w:ilvl w:val="1"/>
          <w:numId w:val="9"/>
        </w:numPr>
        <w:tabs>
          <w:tab w:val="left" w:pos="1251"/>
          <w:tab w:val="left" w:pos="1252"/>
        </w:tabs>
        <w:spacing w:before="100" w:line="362" w:lineRule="auto"/>
        <w:ind w:right="996" w:firstLine="0"/>
        <w:rPr>
          <w:sz w:val="24"/>
        </w:rPr>
      </w:pPr>
      <w:r>
        <w:rPr>
          <w:b/>
          <w:sz w:val="24"/>
        </w:rPr>
        <w:t xml:space="preserve">Non-Compliance with Human Subject Protection Regulations Summary/Purpose: </w:t>
      </w:r>
      <w:r>
        <w:rPr>
          <w:sz w:val="24"/>
        </w:rPr>
        <w:t>This policy describes the process that the IRB follows</w:t>
      </w:r>
      <w:r>
        <w:rPr>
          <w:spacing w:val="-63"/>
          <w:sz w:val="24"/>
        </w:rPr>
        <w:t xml:space="preserve"> </w:t>
      </w:r>
      <w:r>
        <w:rPr>
          <w:sz w:val="24"/>
        </w:rPr>
        <w:t>to deal with allegations and findings of non-compliance with human subject protection regulations and</w:t>
      </w:r>
      <w:r>
        <w:rPr>
          <w:spacing w:val="-6"/>
          <w:sz w:val="24"/>
        </w:rPr>
        <w:t xml:space="preserve"> </w:t>
      </w:r>
      <w:r>
        <w:rPr>
          <w:sz w:val="24"/>
        </w:rPr>
        <w:t>guidelines.</w:t>
      </w:r>
    </w:p>
    <w:p w14:paraId="00EB4CFD" w14:textId="77777777" w:rsidR="00220060" w:rsidRDefault="00220060">
      <w:pPr>
        <w:pStyle w:val="BodyText"/>
        <w:spacing w:before="8"/>
        <w:rPr>
          <w:sz w:val="34"/>
        </w:rPr>
      </w:pPr>
    </w:p>
    <w:p w14:paraId="5DF52860" w14:textId="77777777" w:rsidR="00220060" w:rsidRDefault="00FD5B9F">
      <w:pPr>
        <w:pStyle w:val="Heading1"/>
      </w:pPr>
      <w:r>
        <w:t>Definitions:</w:t>
      </w:r>
    </w:p>
    <w:p w14:paraId="211AD9FF" w14:textId="77777777" w:rsidR="00220060" w:rsidRDefault="00FD5B9F">
      <w:pPr>
        <w:spacing w:before="136" w:line="372" w:lineRule="auto"/>
        <w:ind w:left="386" w:right="363"/>
        <w:rPr>
          <w:sz w:val="24"/>
        </w:rPr>
      </w:pPr>
      <w:r>
        <w:rPr>
          <w:b/>
          <w:sz w:val="24"/>
        </w:rPr>
        <w:t xml:space="preserve">Allegation of Non-compliance: </w:t>
      </w:r>
      <w:r>
        <w:rPr>
          <w:sz w:val="24"/>
        </w:rPr>
        <w:t>A disclosure of possible non-compliance</w:t>
      </w:r>
      <w:r>
        <w:rPr>
          <w:spacing w:val="-64"/>
          <w:sz w:val="24"/>
        </w:rPr>
        <w:t xml:space="preserve"> </w:t>
      </w:r>
      <w:r>
        <w:rPr>
          <w:sz w:val="24"/>
        </w:rPr>
        <w:t>with human subject protection regulations.</w:t>
      </w:r>
    </w:p>
    <w:p w14:paraId="1E29D8E4" w14:textId="77777777" w:rsidR="00220060" w:rsidRDefault="00220060">
      <w:pPr>
        <w:pStyle w:val="BodyText"/>
        <w:spacing w:before="6"/>
        <w:rPr>
          <w:sz w:val="33"/>
        </w:rPr>
      </w:pPr>
    </w:p>
    <w:p w14:paraId="467260B8" w14:textId="77777777" w:rsidR="00220060" w:rsidRDefault="00FD5B9F">
      <w:pPr>
        <w:ind w:left="386"/>
        <w:rPr>
          <w:sz w:val="24"/>
        </w:rPr>
      </w:pPr>
      <w:r>
        <w:rPr>
          <w:b/>
          <w:sz w:val="24"/>
        </w:rPr>
        <w:t xml:space="preserve">Complainant: </w:t>
      </w:r>
      <w:r>
        <w:rPr>
          <w:sz w:val="24"/>
        </w:rPr>
        <w:t>Person reporting a non-compliance.</w:t>
      </w:r>
    </w:p>
    <w:p w14:paraId="2CF54E08" w14:textId="77777777" w:rsidR="00220060" w:rsidRDefault="00220060">
      <w:pPr>
        <w:pStyle w:val="BodyText"/>
        <w:rPr>
          <w:sz w:val="26"/>
        </w:rPr>
      </w:pPr>
    </w:p>
    <w:p w14:paraId="59BF64EB" w14:textId="77777777" w:rsidR="00220060" w:rsidRDefault="00220060">
      <w:pPr>
        <w:pStyle w:val="BodyText"/>
        <w:rPr>
          <w:sz w:val="22"/>
        </w:rPr>
      </w:pPr>
    </w:p>
    <w:p w14:paraId="1E8F674F" w14:textId="77777777" w:rsidR="00220060" w:rsidRDefault="00FD5B9F">
      <w:pPr>
        <w:pStyle w:val="BodyText"/>
        <w:spacing w:before="1" w:line="360" w:lineRule="auto"/>
        <w:ind w:left="386" w:right="498"/>
      </w:pPr>
      <w:r>
        <w:rPr>
          <w:b/>
        </w:rPr>
        <w:t xml:space="preserve">Continuing Non-compliance: </w:t>
      </w:r>
      <w:r>
        <w:t>A pattern of non-compliance that, in the judgment of the IRB Chair or convened IRB, indicates a lack of understanding of the regulations or institutional requirements that may affect the rights and welfare of participants, should have been seen as compromising the</w:t>
      </w:r>
      <w:r>
        <w:rPr>
          <w:spacing w:val="-66"/>
        </w:rPr>
        <w:t xml:space="preserve"> </w:t>
      </w:r>
      <w:r>
        <w:t>scientific integrity of a study (such that important conclusions could no longer be reached), suggests that non-compliance will continue without intervention,</w:t>
      </w:r>
      <w:r>
        <w:rPr>
          <w:spacing w:val="-67"/>
        </w:rPr>
        <w:t xml:space="preserve"> </w:t>
      </w:r>
      <w:r>
        <w:t>or consists of frequent instances of minor non-compliance. Continuing non- compliance also includes failure to respond to a request for information or for actions to resolve non-compliance with human subject protection regulations.</w:t>
      </w:r>
    </w:p>
    <w:p w14:paraId="7E7B16AA" w14:textId="77777777" w:rsidR="00220060" w:rsidRDefault="00220060">
      <w:pPr>
        <w:pStyle w:val="BodyText"/>
        <w:spacing w:before="3"/>
        <w:rPr>
          <w:sz w:val="35"/>
        </w:rPr>
      </w:pPr>
    </w:p>
    <w:p w14:paraId="53217736" w14:textId="77777777" w:rsidR="00220060" w:rsidRDefault="00FD5B9F">
      <w:pPr>
        <w:pStyle w:val="BodyText"/>
        <w:spacing w:line="362" w:lineRule="auto"/>
        <w:ind w:left="386" w:right="421"/>
      </w:pPr>
      <w:r>
        <w:rPr>
          <w:b/>
        </w:rPr>
        <w:t xml:space="preserve">Minor Non-compliance: </w:t>
      </w:r>
      <w:r>
        <w:t>Non-compliance that is neither serious nor continuing. An example of minor non-compliance includes failure to comply with UM IRB administrative policies (for example, turning in a progress report late,</w:t>
      </w:r>
      <w:r>
        <w:rPr>
          <w:spacing w:val="-67"/>
        </w:rPr>
        <w:t xml:space="preserve"> </w:t>
      </w:r>
      <w:r>
        <w:t>using a consent form lacking the IRB approval stamp, or failing to submit an IRB application for a study later determined exempt).</w:t>
      </w:r>
    </w:p>
    <w:p w14:paraId="45E72B68" w14:textId="77777777" w:rsidR="00220060" w:rsidRDefault="00220060">
      <w:pPr>
        <w:pStyle w:val="BodyText"/>
        <w:spacing w:before="7"/>
        <w:rPr>
          <w:sz w:val="34"/>
        </w:rPr>
      </w:pPr>
    </w:p>
    <w:p w14:paraId="507917FC" w14:textId="77777777" w:rsidR="00220060" w:rsidRDefault="00FD5B9F">
      <w:pPr>
        <w:pStyle w:val="BodyText"/>
        <w:spacing w:line="369" w:lineRule="auto"/>
        <w:ind w:left="386" w:right="498"/>
      </w:pPr>
      <w:r>
        <w:rPr>
          <w:b/>
        </w:rPr>
        <w:t xml:space="preserve">Non-compliance: </w:t>
      </w:r>
      <w:r>
        <w:t>Any action or activity associated with the conduct or oversight of research involving human subjects that fails to comply</w:t>
      </w:r>
      <w:r>
        <w:rPr>
          <w:spacing w:val="-62"/>
        </w:rPr>
        <w:t xml:space="preserve"> </w:t>
      </w:r>
      <w:r>
        <w:t>with</w:t>
      </w:r>
    </w:p>
    <w:p w14:paraId="509A0B44" w14:textId="77777777" w:rsidR="00220060" w:rsidRDefault="00220060">
      <w:pPr>
        <w:spacing w:line="369" w:lineRule="auto"/>
        <w:sectPr w:rsidR="00220060">
          <w:pgSz w:w="12240" w:h="15840"/>
          <w:pgMar w:top="1380" w:right="20" w:bottom="1300" w:left="180" w:header="698" w:footer="1095" w:gutter="0"/>
          <w:cols w:space="720"/>
        </w:sectPr>
      </w:pPr>
    </w:p>
    <w:p w14:paraId="40AF1F0C" w14:textId="77777777" w:rsidR="00220060" w:rsidRDefault="00220060">
      <w:pPr>
        <w:pStyle w:val="BodyText"/>
        <w:rPr>
          <w:sz w:val="20"/>
        </w:rPr>
      </w:pPr>
    </w:p>
    <w:p w14:paraId="1946E60E" w14:textId="77777777" w:rsidR="00220060" w:rsidRDefault="00220060">
      <w:pPr>
        <w:pStyle w:val="BodyText"/>
        <w:rPr>
          <w:sz w:val="22"/>
        </w:rPr>
      </w:pPr>
    </w:p>
    <w:p w14:paraId="4FF460A1" w14:textId="77777777" w:rsidR="00220060" w:rsidRDefault="00FD5B9F">
      <w:pPr>
        <w:pStyle w:val="BodyText"/>
        <w:spacing w:line="360" w:lineRule="auto"/>
        <w:ind w:left="386" w:right="421"/>
      </w:pPr>
      <w:r>
        <w:t>federal regulations or the requirements or determinations of the IRB. Non- compliance actions may range from minor to serious, be unintentional or willful, and may occur once or more than once. The degree of non-compliance</w:t>
      </w:r>
      <w:r>
        <w:rPr>
          <w:spacing w:val="-65"/>
        </w:rPr>
        <w:t xml:space="preserve"> </w:t>
      </w:r>
      <w:r>
        <w:t xml:space="preserve">is evaluated on a case-by-case basis and will </w:t>
      </w:r>
      <w:proofErr w:type="gramStart"/>
      <w:r>
        <w:t>take into account</w:t>
      </w:r>
      <w:proofErr w:type="gramEnd"/>
      <w:r>
        <w:t xml:space="preserve"> such considerations as to what degree subjects were harmed or placed at an increased risk and the willfulness of the noncompliance. Examples </w:t>
      </w:r>
      <w:proofErr w:type="gramStart"/>
      <w:r>
        <w:t>include,</w:t>
      </w:r>
      <w:r>
        <w:rPr>
          <w:spacing w:val="-67"/>
        </w:rPr>
        <w:t xml:space="preserve"> </w:t>
      </w:r>
      <w:r>
        <w:t>but</w:t>
      </w:r>
      <w:proofErr w:type="gramEnd"/>
      <w:r>
        <w:t xml:space="preserve"> are not limited to: Failure to obtain IRB approval; inadequate or</w:t>
      </w:r>
      <w:r>
        <w:rPr>
          <w:spacing w:val="-67"/>
        </w:rPr>
        <w:t xml:space="preserve"> </w:t>
      </w:r>
      <w:r>
        <w:t>non-existent procedures for the informed consent process; inadequate supervision; failure to follow instructions from the IRB; failure to report adverse events or protocol changes; or protocol deviations.</w:t>
      </w:r>
    </w:p>
    <w:p w14:paraId="6D2BED82" w14:textId="77777777" w:rsidR="00220060" w:rsidRDefault="00220060">
      <w:pPr>
        <w:pStyle w:val="BodyText"/>
        <w:spacing w:before="10"/>
        <w:rPr>
          <w:sz w:val="34"/>
        </w:rPr>
      </w:pPr>
    </w:p>
    <w:p w14:paraId="49437914" w14:textId="77777777" w:rsidR="00220060" w:rsidRDefault="00FD5B9F">
      <w:pPr>
        <w:pStyle w:val="BodyText"/>
        <w:spacing w:line="360" w:lineRule="auto"/>
        <w:ind w:left="386" w:right="421"/>
      </w:pPr>
      <w:r>
        <w:rPr>
          <w:b/>
        </w:rPr>
        <w:t>Serious Non-compliance</w:t>
      </w:r>
      <w:r>
        <w:t>: An action or omission in the conduct or oversight of research that affects the rights and welfare of participants, increases risks to participants, decreases potential benefits, or compromises the integrity</w:t>
      </w:r>
      <w:r>
        <w:rPr>
          <w:spacing w:val="-68"/>
        </w:rPr>
        <w:t xml:space="preserve"> </w:t>
      </w:r>
      <w:r>
        <w:t xml:space="preserve">or validity of the research. Examples of serious non-compliance </w:t>
      </w:r>
      <w:proofErr w:type="gramStart"/>
      <w:r>
        <w:t>include, but</w:t>
      </w:r>
      <w:proofErr w:type="gramEnd"/>
      <w:r>
        <w:t xml:space="preserve"> are not limited to: Conducting non-exempt research without IRB approval; enrollment of subjects who fail to meet inclusion or exclusion criteria of a protocol that increases the risk to the subject; enrollment of research subjects while study approval has lapsed; or major protocol deviations that may place subjects at risk from the research.</w:t>
      </w:r>
    </w:p>
    <w:p w14:paraId="3C88E0FD" w14:textId="77777777" w:rsidR="00220060" w:rsidRDefault="00220060">
      <w:pPr>
        <w:pStyle w:val="BodyText"/>
        <w:spacing w:before="3"/>
        <w:rPr>
          <w:sz w:val="35"/>
        </w:rPr>
      </w:pPr>
    </w:p>
    <w:p w14:paraId="6A2C12E3" w14:textId="77777777" w:rsidR="00220060" w:rsidRDefault="00FD5B9F">
      <w:pPr>
        <w:pStyle w:val="Heading1"/>
        <w:spacing w:before="1"/>
      </w:pPr>
      <w:r>
        <w:t>Reporting Allegations of Non-compliance:</w:t>
      </w:r>
    </w:p>
    <w:p w14:paraId="37DD8B85" w14:textId="77777777" w:rsidR="00220060" w:rsidRDefault="00FD5B9F">
      <w:pPr>
        <w:pStyle w:val="BodyText"/>
        <w:spacing w:before="149" w:line="360" w:lineRule="auto"/>
        <w:ind w:left="386"/>
      </w:pPr>
      <w:r>
        <w:t>Allegations of non-compliance may come to the attention of the IRB in</w:t>
      </w:r>
      <w:r>
        <w:rPr>
          <w:spacing w:val="-65"/>
        </w:rPr>
        <w:t xml:space="preserve"> </w:t>
      </w:r>
      <w:r>
        <w:t>several ways, including but not limited to:</w:t>
      </w:r>
    </w:p>
    <w:p w14:paraId="493E4D39" w14:textId="77777777" w:rsidR="00220060" w:rsidRDefault="00FD5B9F">
      <w:pPr>
        <w:pStyle w:val="ListParagraph"/>
        <w:numPr>
          <w:ilvl w:val="0"/>
          <w:numId w:val="17"/>
        </w:numPr>
        <w:tabs>
          <w:tab w:val="left" w:pos="675"/>
        </w:tabs>
        <w:spacing w:line="271" w:lineRule="exact"/>
        <w:ind w:left="674"/>
        <w:rPr>
          <w:sz w:val="24"/>
        </w:rPr>
      </w:pPr>
      <w:r>
        <w:rPr>
          <w:sz w:val="24"/>
        </w:rPr>
        <w:t>New applications or continuing reviews submitted to the</w:t>
      </w:r>
      <w:r>
        <w:rPr>
          <w:spacing w:val="-22"/>
          <w:sz w:val="24"/>
        </w:rPr>
        <w:t xml:space="preserve"> </w:t>
      </w:r>
      <w:proofErr w:type="gramStart"/>
      <w:r>
        <w:rPr>
          <w:sz w:val="24"/>
        </w:rPr>
        <w:t>IRB;</w:t>
      </w:r>
      <w:proofErr w:type="gramEnd"/>
    </w:p>
    <w:p w14:paraId="762570BA" w14:textId="77777777" w:rsidR="00220060" w:rsidRDefault="00FD5B9F">
      <w:pPr>
        <w:pStyle w:val="ListParagraph"/>
        <w:numPr>
          <w:ilvl w:val="0"/>
          <w:numId w:val="17"/>
        </w:numPr>
        <w:tabs>
          <w:tab w:val="left" w:pos="675"/>
        </w:tabs>
        <w:spacing w:before="136"/>
        <w:ind w:left="674"/>
        <w:rPr>
          <w:sz w:val="24"/>
        </w:rPr>
      </w:pPr>
      <w:r>
        <w:rPr>
          <w:sz w:val="24"/>
        </w:rPr>
        <w:t>Post-approval</w:t>
      </w:r>
      <w:r>
        <w:rPr>
          <w:spacing w:val="-2"/>
          <w:sz w:val="24"/>
        </w:rPr>
        <w:t xml:space="preserve"> </w:t>
      </w:r>
      <w:proofErr w:type="gramStart"/>
      <w:r>
        <w:rPr>
          <w:sz w:val="24"/>
        </w:rPr>
        <w:t>monitoring;</w:t>
      </w:r>
      <w:proofErr w:type="gramEnd"/>
    </w:p>
    <w:p w14:paraId="1562746D" w14:textId="77777777" w:rsidR="00220060" w:rsidRDefault="00FD5B9F">
      <w:pPr>
        <w:pStyle w:val="ListParagraph"/>
        <w:numPr>
          <w:ilvl w:val="0"/>
          <w:numId w:val="17"/>
        </w:numPr>
        <w:tabs>
          <w:tab w:val="left" w:pos="676"/>
        </w:tabs>
        <w:spacing w:before="136" w:line="360" w:lineRule="auto"/>
        <w:ind w:right="1572" w:firstLine="0"/>
        <w:rPr>
          <w:sz w:val="24"/>
        </w:rPr>
      </w:pPr>
      <w:r>
        <w:rPr>
          <w:sz w:val="24"/>
        </w:rPr>
        <w:t>Reports from collaborators, employees, participants, family</w:t>
      </w:r>
      <w:r>
        <w:rPr>
          <w:spacing w:val="-60"/>
          <w:sz w:val="24"/>
        </w:rPr>
        <w:t xml:space="preserve"> </w:t>
      </w:r>
      <w:r>
        <w:rPr>
          <w:sz w:val="24"/>
        </w:rPr>
        <w:t>members, community</w:t>
      </w:r>
      <w:r>
        <w:rPr>
          <w:spacing w:val="-2"/>
          <w:sz w:val="24"/>
        </w:rPr>
        <w:t xml:space="preserve"> </w:t>
      </w:r>
      <w:proofErr w:type="gramStart"/>
      <w:r>
        <w:rPr>
          <w:sz w:val="24"/>
        </w:rPr>
        <w:t>members;</w:t>
      </w:r>
      <w:proofErr w:type="gramEnd"/>
    </w:p>
    <w:p w14:paraId="7D193FF4" w14:textId="77777777" w:rsidR="00220060" w:rsidRDefault="00FD5B9F">
      <w:pPr>
        <w:pStyle w:val="ListParagraph"/>
        <w:numPr>
          <w:ilvl w:val="0"/>
          <w:numId w:val="17"/>
        </w:numPr>
        <w:tabs>
          <w:tab w:val="left" w:pos="675"/>
        </w:tabs>
        <w:spacing w:line="270" w:lineRule="exact"/>
        <w:ind w:left="674"/>
        <w:rPr>
          <w:sz w:val="24"/>
        </w:rPr>
      </w:pPr>
      <w:r>
        <w:rPr>
          <w:sz w:val="24"/>
        </w:rPr>
        <w:t>Complaints from anonymous</w:t>
      </w:r>
      <w:r>
        <w:rPr>
          <w:spacing w:val="-5"/>
          <w:sz w:val="24"/>
        </w:rPr>
        <w:t xml:space="preserve"> </w:t>
      </w:r>
      <w:r>
        <w:rPr>
          <w:sz w:val="24"/>
        </w:rPr>
        <w:t>sources.</w:t>
      </w:r>
    </w:p>
    <w:p w14:paraId="4CB762FC" w14:textId="77777777" w:rsidR="00220060" w:rsidRDefault="00220060">
      <w:pPr>
        <w:spacing w:line="270" w:lineRule="exact"/>
        <w:rPr>
          <w:sz w:val="24"/>
        </w:rPr>
        <w:sectPr w:rsidR="00220060">
          <w:pgSz w:w="12240" w:h="15840"/>
          <w:pgMar w:top="1380" w:right="20" w:bottom="1280" w:left="180" w:header="698" w:footer="1095" w:gutter="0"/>
          <w:cols w:space="720"/>
        </w:sectPr>
      </w:pPr>
    </w:p>
    <w:p w14:paraId="325D3464" w14:textId="77777777" w:rsidR="00220060" w:rsidRDefault="00220060">
      <w:pPr>
        <w:pStyle w:val="BodyText"/>
        <w:rPr>
          <w:sz w:val="20"/>
        </w:rPr>
      </w:pPr>
    </w:p>
    <w:p w14:paraId="3CAFA7CF" w14:textId="77777777" w:rsidR="00220060" w:rsidRDefault="00220060">
      <w:pPr>
        <w:pStyle w:val="BodyText"/>
        <w:rPr>
          <w:sz w:val="22"/>
        </w:rPr>
      </w:pPr>
    </w:p>
    <w:p w14:paraId="39C594FA" w14:textId="77777777" w:rsidR="00220060" w:rsidRDefault="00FD5B9F">
      <w:pPr>
        <w:pStyle w:val="BodyText"/>
        <w:spacing w:line="360" w:lineRule="auto"/>
        <w:ind w:left="386" w:right="338"/>
      </w:pPr>
      <w:r>
        <w:t>Allegations of non-compliance should be reported to the IRB Administrator (“IA”) or Chair. Allegations should include a detailed description of the</w:t>
      </w:r>
      <w:r>
        <w:rPr>
          <w:spacing w:val="-67"/>
        </w:rPr>
        <w:t xml:space="preserve"> </w:t>
      </w:r>
      <w:r>
        <w:t>non- compliance, the name of the Principal Investigator listed on the IRB</w:t>
      </w:r>
      <w:r>
        <w:rPr>
          <w:spacing w:val="-67"/>
        </w:rPr>
        <w:t xml:space="preserve"> </w:t>
      </w:r>
      <w:r>
        <w:t xml:space="preserve">protocol, and, if known, the title and number of the protocol. Complainants will be protected from repercussions as per </w:t>
      </w:r>
      <w:proofErr w:type="gramStart"/>
      <w:r>
        <w:t>University</w:t>
      </w:r>
      <w:proofErr w:type="gramEnd"/>
      <w:r>
        <w:t xml:space="preserve"> policy.</w:t>
      </w:r>
    </w:p>
    <w:p w14:paraId="6BF1206C" w14:textId="77777777" w:rsidR="00220060" w:rsidRDefault="00220060">
      <w:pPr>
        <w:pStyle w:val="BodyText"/>
        <w:spacing w:before="4"/>
        <w:rPr>
          <w:sz w:val="34"/>
        </w:rPr>
      </w:pPr>
    </w:p>
    <w:p w14:paraId="1C75B4C4" w14:textId="77777777" w:rsidR="00220060" w:rsidRDefault="00FD5B9F">
      <w:pPr>
        <w:pStyle w:val="Heading1"/>
      </w:pPr>
      <w:r>
        <w:t>Process for Handling Allegations of Non-compliance:</w:t>
      </w:r>
    </w:p>
    <w:p w14:paraId="6AA47B79" w14:textId="77777777" w:rsidR="00220060" w:rsidRDefault="00FD5B9F">
      <w:pPr>
        <w:pStyle w:val="ListParagraph"/>
        <w:numPr>
          <w:ilvl w:val="0"/>
          <w:numId w:val="8"/>
        </w:numPr>
        <w:tabs>
          <w:tab w:val="left" w:pos="747"/>
        </w:tabs>
        <w:spacing w:before="150" w:line="360" w:lineRule="auto"/>
        <w:ind w:right="349"/>
        <w:rPr>
          <w:sz w:val="24"/>
        </w:rPr>
      </w:pPr>
      <w:r>
        <w:rPr>
          <w:sz w:val="24"/>
        </w:rPr>
        <w:t>An allegation of non-compliance is reported the IA or the IRB Chair, who performs the investigation along with the other members of the IRB</w:t>
      </w:r>
      <w:r>
        <w:rPr>
          <w:spacing w:val="-65"/>
          <w:sz w:val="24"/>
        </w:rPr>
        <w:t xml:space="preserve"> </w:t>
      </w:r>
      <w:r>
        <w:rPr>
          <w:sz w:val="24"/>
        </w:rPr>
        <w:t>Executive Committee (the IRB Coordinator and designated board</w:t>
      </w:r>
      <w:r>
        <w:rPr>
          <w:spacing w:val="-22"/>
          <w:sz w:val="24"/>
        </w:rPr>
        <w:t xml:space="preserve"> </w:t>
      </w:r>
      <w:r>
        <w:rPr>
          <w:sz w:val="24"/>
        </w:rPr>
        <w:t>members)</w:t>
      </w:r>
    </w:p>
    <w:p w14:paraId="4321BA9B" w14:textId="77777777" w:rsidR="00220060" w:rsidRDefault="00220060">
      <w:pPr>
        <w:pStyle w:val="BodyText"/>
        <w:spacing w:before="10"/>
        <w:rPr>
          <w:sz w:val="35"/>
        </w:rPr>
      </w:pPr>
    </w:p>
    <w:p w14:paraId="0000AA7F" w14:textId="77777777" w:rsidR="00220060" w:rsidRDefault="00FD5B9F">
      <w:pPr>
        <w:pStyle w:val="ListParagraph"/>
        <w:numPr>
          <w:ilvl w:val="0"/>
          <w:numId w:val="8"/>
        </w:numPr>
        <w:tabs>
          <w:tab w:val="left" w:pos="819"/>
        </w:tabs>
        <w:spacing w:line="360" w:lineRule="auto"/>
        <w:ind w:left="386" w:right="421" w:firstLine="0"/>
        <w:rPr>
          <w:sz w:val="24"/>
        </w:rPr>
      </w:pPr>
      <w:r>
        <w:rPr>
          <w:sz w:val="24"/>
        </w:rPr>
        <w:t>The Executive Committee determines whether the allegation has a basis in fact. If the allegation is serious, the Executive Committee may convene the IRB to consider suspending the research while investigating the allegation.</w:t>
      </w:r>
      <w:r>
        <w:rPr>
          <w:spacing w:val="-67"/>
          <w:sz w:val="24"/>
        </w:rPr>
        <w:t xml:space="preserve"> </w:t>
      </w:r>
      <w:r>
        <w:rPr>
          <w:sz w:val="24"/>
        </w:rPr>
        <w:t>If the allegation is serious, and the noncompliance is evident from the facts, the Executive Committee may suspend the</w:t>
      </w:r>
      <w:r>
        <w:rPr>
          <w:spacing w:val="-13"/>
          <w:sz w:val="24"/>
        </w:rPr>
        <w:t xml:space="preserve"> </w:t>
      </w:r>
      <w:r>
        <w:rPr>
          <w:sz w:val="24"/>
        </w:rPr>
        <w:t>research.</w:t>
      </w:r>
    </w:p>
    <w:p w14:paraId="349989FA" w14:textId="77777777" w:rsidR="00220060" w:rsidRDefault="00220060">
      <w:pPr>
        <w:pStyle w:val="BodyText"/>
        <w:spacing w:before="5"/>
        <w:rPr>
          <w:sz w:val="34"/>
        </w:rPr>
      </w:pPr>
    </w:p>
    <w:p w14:paraId="014F0C60" w14:textId="77777777" w:rsidR="00220060" w:rsidRDefault="00FD5B9F">
      <w:pPr>
        <w:pStyle w:val="Heading1"/>
      </w:pPr>
      <w:r>
        <w:t>Investigation may include but is not limited to:</w:t>
      </w:r>
    </w:p>
    <w:p w14:paraId="509A63E4" w14:textId="77777777" w:rsidR="00220060" w:rsidRDefault="00FD5B9F">
      <w:pPr>
        <w:pStyle w:val="ListParagraph"/>
        <w:numPr>
          <w:ilvl w:val="1"/>
          <w:numId w:val="8"/>
        </w:numPr>
        <w:tabs>
          <w:tab w:val="left" w:pos="1683"/>
        </w:tabs>
        <w:spacing w:before="149" w:line="360" w:lineRule="auto"/>
        <w:ind w:right="421" w:firstLine="0"/>
        <w:rPr>
          <w:sz w:val="24"/>
        </w:rPr>
      </w:pPr>
      <w:r>
        <w:rPr>
          <w:sz w:val="24"/>
        </w:rPr>
        <w:t>Informing the Principal Investigator of the allegation and</w:t>
      </w:r>
      <w:r>
        <w:rPr>
          <w:spacing w:val="-60"/>
          <w:sz w:val="24"/>
        </w:rPr>
        <w:t xml:space="preserve"> </w:t>
      </w:r>
      <w:r>
        <w:rPr>
          <w:sz w:val="24"/>
        </w:rPr>
        <w:t>requesting a response</w:t>
      </w:r>
      <w:r>
        <w:rPr>
          <w:spacing w:val="-3"/>
          <w:sz w:val="24"/>
        </w:rPr>
        <w:t xml:space="preserve"> </w:t>
      </w:r>
      <w:r>
        <w:rPr>
          <w:sz w:val="24"/>
        </w:rPr>
        <w:t>(mandatory</w:t>
      </w:r>
      <w:proofErr w:type="gramStart"/>
      <w:r>
        <w:rPr>
          <w:sz w:val="24"/>
        </w:rPr>
        <w:t>);</w:t>
      </w:r>
      <w:proofErr w:type="gramEnd"/>
    </w:p>
    <w:p w14:paraId="4DF6F154" w14:textId="77777777" w:rsidR="00220060" w:rsidRDefault="00FD5B9F">
      <w:pPr>
        <w:pStyle w:val="ListParagraph"/>
        <w:numPr>
          <w:ilvl w:val="1"/>
          <w:numId w:val="8"/>
        </w:numPr>
        <w:tabs>
          <w:tab w:val="left" w:pos="1683"/>
        </w:tabs>
        <w:spacing w:before="1" w:line="360" w:lineRule="auto"/>
        <w:ind w:right="1429" w:firstLine="0"/>
        <w:rPr>
          <w:sz w:val="24"/>
        </w:rPr>
      </w:pPr>
      <w:r>
        <w:rPr>
          <w:sz w:val="24"/>
        </w:rPr>
        <w:t>Interviewing members of the research team, complainant,</w:t>
      </w:r>
      <w:r>
        <w:rPr>
          <w:spacing w:val="-54"/>
          <w:sz w:val="24"/>
        </w:rPr>
        <w:t xml:space="preserve"> </w:t>
      </w:r>
      <w:r>
        <w:rPr>
          <w:sz w:val="24"/>
        </w:rPr>
        <w:t xml:space="preserve">and/or </w:t>
      </w:r>
      <w:proofErr w:type="gramStart"/>
      <w:r>
        <w:rPr>
          <w:sz w:val="24"/>
        </w:rPr>
        <w:t>subjects;</w:t>
      </w:r>
      <w:proofErr w:type="gramEnd"/>
    </w:p>
    <w:p w14:paraId="1594FE1B" w14:textId="77777777" w:rsidR="00220060" w:rsidRDefault="00FD5B9F">
      <w:pPr>
        <w:pStyle w:val="ListParagraph"/>
        <w:numPr>
          <w:ilvl w:val="1"/>
          <w:numId w:val="8"/>
        </w:numPr>
        <w:tabs>
          <w:tab w:val="left" w:pos="1683"/>
        </w:tabs>
        <w:spacing w:line="271" w:lineRule="exact"/>
        <w:ind w:left="1682"/>
        <w:rPr>
          <w:sz w:val="24"/>
        </w:rPr>
      </w:pPr>
      <w:r>
        <w:rPr>
          <w:sz w:val="24"/>
        </w:rPr>
        <w:t>Conducting an unannounced laboratory</w:t>
      </w:r>
      <w:r>
        <w:rPr>
          <w:spacing w:val="-9"/>
          <w:sz w:val="24"/>
        </w:rPr>
        <w:t xml:space="preserve"> </w:t>
      </w:r>
      <w:proofErr w:type="gramStart"/>
      <w:r>
        <w:rPr>
          <w:sz w:val="24"/>
        </w:rPr>
        <w:t>visit;</w:t>
      </w:r>
      <w:proofErr w:type="gramEnd"/>
    </w:p>
    <w:p w14:paraId="0FE51C71" w14:textId="77777777" w:rsidR="00220060" w:rsidRDefault="00FD5B9F">
      <w:pPr>
        <w:pStyle w:val="ListParagraph"/>
        <w:numPr>
          <w:ilvl w:val="1"/>
          <w:numId w:val="8"/>
        </w:numPr>
        <w:tabs>
          <w:tab w:val="left" w:pos="1683"/>
        </w:tabs>
        <w:spacing w:before="136"/>
        <w:ind w:left="1682"/>
        <w:rPr>
          <w:sz w:val="24"/>
        </w:rPr>
      </w:pPr>
      <w:r>
        <w:rPr>
          <w:sz w:val="24"/>
        </w:rPr>
        <w:t>Reviewing research</w:t>
      </w:r>
      <w:r>
        <w:rPr>
          <w:spacing w:val="-3"/>
          <w:sz w:val="24"/>
        </w:rPr>
        <w:t xml:space="preserve"> </w:t>
      </w:r>
      <w:r>
        <w:rPr>
          <w:sz w:val="24"/>
        </w:rPr>
        <w:t>records.</w:t>
      </w:r>
    </w:p>
    <w:p w14:paraId="6380CB3A" w14:textId="77777777" w:rsidR="00220060" w:rsidRDefault="00220060">
      <w:pPr>
        <w:pStyle w:val="BodyText"/>
        <w:rPr>
          <w:sz w:val="26"/>
        </w:rPr>
      </w:pPr>
    </w:p>
    <w:p w14:paraId="5F016867" w14:textId="77777777" w:rsidR="00220060" w:rsidRDefault="00220060">
      <w:pPr>
        <w:pStyle w:val="BodyText"/>
        <w:rPr>
          <w:sz w:val="22"/>
        </w:rPr>
      </w:pPr>
    </w:p>
    <w:p w14:paraId="540F2CAE" w14:textId="77777777" w:rsidR="00220060" w:rsidRDefault="00FD5B9F">
      <w:pPr>
        <w:pStyle w:val="ListParagraph"/>
        <w:numPr>
          <w:ilvl w:val="0"/>
          <w:numId w:val="8"/>
        </w:numPr>
        <w:tabs>
          <w:tab w:val="left" w:pos="819"/>
        </w:tabs>
        <w:spacing w:line="360" w:lineRule="auto"/>
        <w:ind w:left="386" w:right="997" w:firstLine="0"/>
        <w:rPr>
          <w:sz w:val="24"/>
        </w:rPr>
      </w:pPr>
      <w:r>
        <w:rPr>
          <w:sz w:val="24"/>
        </w:rPr>
        <w:t>If the allegation is determined to have a basis in fact, the Executive Committee classifies the non-compliance as serious, continuing, or</w:t>
      </w:r>
      <w:r>
        <w:rPr>
          <w:spacing w:val="-65"/>
          <w:sz w:val="24"/>
        </w:rPr>
        <w:t xml:space="preserve"> </w:t>
      </w:r>
      <w:r>
        <w:rPr>
          <w:sz w:val="24"/>
        </w:rPr>
        <w:t>neither serious nor</w:t>
      </w:r>
      <w:r>
        <w:rPr>
          <w:spacing w:val="-3"/>
          <w:sz w:val="24"/>
        </w:rPr>
        <w:t xml:space="preserve"> </w:t>
      </w:r>
      <w:r>
        <w:rPr>
          <w:sz w:val="24"/>
        </w:rPr>
        <w:t>continuing.</w:t>
      </w:r>
    </w:p>
    <w:p w14:paraId="6531F350" w14:textId="77777777" w:rsidR="00220060" w:rsidRDefault="00220060">
      <w:pPr>
        <w:spacing w:line="360" w:lineRule="auto"/>
        <w:rPr>
          <w:sz w:val="24"/>
        </w:rPr>
        <w:sectPr w:rsidR="00220060">
          <w:footerReference w:type="default" r:id="rId23"/>
          <w:pgSz w:w="12240" w:h="15840"/>
          <w:pgMar w:top="1380" w:right="20" w:bottom="1200" w:left="180" w:header="698" w:footer="1002" w:gutter="0"/>
          <w:pgNumType w:start="53"/>
          <w:cols w:space="720"/>
        </w:sectPr>
      </w:pPr>
    </w:p>
    <w:p w14:paraId="485037AD" w14:textId="77777777" w:rsidR="00220060" w:rsidRDefault="00220060">
      <w:pPr>
        <w:pStyle w:val="BodyText"/>
        <w:rPr>
          <w:sz w:val="20"/>
        </w:rPr>
      </w:pPr>
    </w:p>
    <w:p w14:paraId="4874CC1A" w14:textId="77777777" w:rsidR="00220060" w:rsidRDefault="00220060">
      <w:pPr>
        <w:pStyle w:val="BodyText"/>
        <w:rPr>
          <w:sz w:val="22"/>
        </w:rPr>
      </w:pPr>
    </w:p>
    <w:p w14:paraId="43C6DCA2" w14:textId="77777777" w:rsidR="00220060" w:rsidRDefault="00FD5B9F">
      <w:pPr>
        <w:pStyle w:val="ListParagraph"/>
        <w:numPr>
          <w:ilvl w:val="0"/>
          <w:numId w:val="8"/>
        </w:numPr>
        <w:tabs>
          <w:tab w:val="left" w:pos="819"/>
        </w:tabs>
        <w:spacing w:line="360" w:lineRule="auto"/>
        <w:ind w:left="386" w:right="709" w:firstLine="0"/>
        <w:rPr>
          <w:sz w:val="24"/>
        </w:rPr>
      </w:pPr>
      <w:r>
        <w:rPr>
          <w:sz w:val="24"/>
        </w:rPr>
        <w:t>If the non-compliance is determined to be neither serious nor</w:t>
      </w:r>
      <w:r>
        <w:rPr>
          <w:spacing w:val="-63"/>
          <w:sz w:val="24"/>
        </w:rPr>
        <w:t xml:space="preserve"> </w:t>
      </w:r>
      <w:r>
        <w:rPr>
          <w:sz w:val="24"/>
        </w:rPr>
        <w:t>continuing, the Executive Committee may decide what actions to take, and report the outcome to the full IRB at the next convened</w:t>
      </w:r>
      <w:r>
        <w:rPr>
          <w:spacing w:val="-19"/>
          <w:sz w:val="24"/>
        </w:rPr>
        <w:t xml:space="preserve"> </w:t>
      </w:r>
      <w:r>
        <w:rPr>
          <w:sz w:val="24"/>
        </w:rPr>
        <w:t>meeting.</w:t>
      </w:r>
    </w:p>
    <w:p w14:paraId="3F0B0EDD" w14:textId="77777777" w:rsidR="00220060" w:rsidRDefault="00220060">
      <w:pPr>
        <w:pStyle w:val="BodyText"/>
        <w:spacing w:before="8"/>
        <w:rPr>
          <w:sz w:val="35"/>
        </w:rPr>
      </w:pPr>
    </w:p>
    <w:p w14:paraId="26461039" w14:textId="77777777" w:rsidR="00220060" w:rsidRDefault="00FD5B9F">
      <w:pPr>
        <w:pStyle w:val="ListParagraph"/>
        <w:numPr>
          <w:ilvl w:val="0"/>
          <w:numId w:val="8"/>
        </w:numPr>
        <w:tabs>
          <w:tab w:val="left" w:pos="819"/>
        </w:tabs>
        <w:spacing w:line="360" w:lineRule="auto"/>
        <w:ind w:left="386" w:right="565" w:firstLine="0"/>
        <w:rPr>
          <w:sz w:val="24"/>
        </w:rPr>
      </w:pPr>
      <w:r>
        <w:rPr>
          <w:sz w:val="24"/>
        </w:rPr>
        <w:t>If the non-compliance is determined to be serious or continuing, or if</w:t>
      </w:r>
      <w:r>
        <w:rPr>
          <w:spacing w:val="-62"/>
          <w:sz w:val="24"/>
        </w:rPr>
        <w:t xml:space="preserve"> </w:t>
      </w:r>
      <w:r>
        <w:rPr>
          <w:sz w:val="24"/>
        </w:rPr>
        <w:t>the categorization is not clear, the finding is brought to the IRB at a convened meeting for consideration of actions to be taken. Findings of serious or continuing non-compliance are reported to OHRP, supporting agencies, and institutional officials as</w:t>
      </w:r>
      <w:r>
        <w:rPr>
          <w:spacing w:val="-6"/>
          <w:sz w:val="24"/>
        </w:rPr>
        <w:t xml:space="preserve"> </w:t>
      </w:r>
      <w:r>
        <w:rPr>
          <w:sz w:val="24"/>
        </w:rPr>
        <w:t>appropriate.</w:t>
      </w:r>
    </w:p>
    <w:p w14:paraId="68E92FAC" w14:textId="77777777" w:rsidR="00220060" w:rsidRDefault="00220060">
      <w:pPr>
        <w:pStyle w:val="BodyText"/>
        <w:spacing w:before="9"/>
        <w:rPr>
          <w:sz w:val="34"/>
        </w:rPr>
      </w:pPr>
    </w:p>
    <w:p w14:paraId="54D6D8F0" w14:textId="77777777" w:rsidR="00220060" w:rsidRDefault="00FD5B9F">
      <w:pPr>
        <w:pStyle w:val="Heading1"/>
        <w:spacing w:before="1" w:line="360" w:lineRule="auto"/>
      </w:pPr>
      <w:r>
        <w:t>Process for Handling Non-compliance Determined to be neither Serious</w:t>
      </w:r>
      <w:r>
        <w:rPr>
          <w:spacing w:val="-62"/>
        </w:rPr>
        <w:t xml:space="preserve"> </w:t>
      </w:r>
      <w:r>
        <w:t>nor Continuing:</w:t>
      </w:r>
    </w:p>
    <w:p w14:paraId="514D47E7" w14:textId="77777777" w:rsidR="00220060" w:rsidRDefault="00FD5B9F">
      <w:pPr>
        <w:pStyle w:val="ListParagraph"/>
        <w:numPr>
          <w:ilvl w:val="0"/>
          <w:numId w:val="7"/>
        </w:numPr>
        <w:tabs>
          <w:tab w:val="left" w:pos="819"/>
        </w:tabs>
        <w:spacing w:before="13" w:line="360" w:lineRule="auto"/>
        <w:ind w:right="709" w:firstLine="0"/>
        <w:rPr>
          <w:sz w:val="24"/>
        </w:rPr>
      </w:pPr>
      <w:r>
        <w:rPr>
          <w:sz w:val="24"/>
        </w:rPr>
        <w:t xml:space="preserve">The Executive Committee discusses what actions will be </w:t>
      </w:r>
      <w:proofErr w:type="gramStart"/>
      <w:r>
        <w:rPr>
          <w:sz w:val="24"/>
        </w:rPr>
        <w:t>taken, and</w:t>
      </w:r>
      <w:proofErr w:type="gramEnd"/>
      <w:r>
        <w:rPr>
          <w:spacing w:val="-63"/>
          <w:sz w:val="24"/>
        </w:rPr>
        <w:t xml:space="preserve"> </w:t>
      </w:r>
      <w:r>
        <w:rPr>
          <w:sz w:val="24"/>
        </w:rPr>
        <w:t>reports these actions to the IRB at the next convened meeting. These actions may include but are not limited</w:t>
      </w:r>
      <w:r>
        <w:rPr>
          <w:spacing w:val="-8"/>
          <w:sz w:val="24"/>
        </w:rPr>
        <w:t xml:space="preserve"> </w:t>
      </w:r>
      <w:r>
        <w:rPr>
          <w:sz w:val="24"/>
        </w:rPr>
        <w:t>to:</w:t>
      </w:r>
    </w:p>
    <w:p w14:paraId="1CCC4528" w14:textId="77777777" w:rsidR="00220060" w:rsidRDefault="00FD5B9F">
      <w:pPr>
        <w:pStyle w:val="ListParagraph"/>
        <w:numPr>
          <w:ilvl w:val="1"/>
          <w:numId w:val="7"/>
        </w:numPr>
        <w:tabs>
          <w:tab w:val="left" w:pos="1252"/>
        </w:tabs>
        <w:spacing w:line="360" w:lineRule="auto"/>
        <w:ind w:right="708" w:firstLine="0"/>
        <w:rPr>
          <w:sz w:val="24"/>
        </w:rPr>
      </w:pPr>
      <w:r>
        <w:rPr>
          <w:sz w:val="24"/>
        </w:rPr>
        <w:t>Sending a letter of reprimand to the Principal Investigator (copied</w:t>
      </w:r>
      <w:r>
        <w:rPr>
          <w:spacing w:val="-60"/>
          <w:sz w:val="24"/>
        </w:rPr>
        <w:t xml:space="preserve"> </w:t>
      </w:r>
      <w:r>
        <w:rPr>
          <w:sz w:val="24"/>
        </w:rPr>
        <w:t>to department chair, dean, institute director, or center</w:t>
      </w:r>
      <w:r>
        <w:rPr>
          <w:spacing w:val="-29"/>
          <w:sz w:val="24"/>
        </w:rPr>
        <w:t xml:space="preserve"> </w:t>
      </w:r>
      <w:r>
        <w:rPr>
          <w:sz w:val="24"/>
        </w:rPr>
        <w:t>director</w:t>
      </w:r>
      <w:proofErr w:type="gramStart"/>
      <w:r>
        <w:rPr>
          <w:sz w:val="24"/>
        </w:rPr>
        <w:t>);</w:t>
      </w:r>
      <w:proofErr w:type="gramEnd"/>
    </w:p>
    <w:p w14:paraId="6385DA02" w14:textId="77777777" w:rsidR="00220060" w:rsidRDefault="00FD5B9F">
      <w:pPr>
        <w:pStyle w:val="ListParagraph"/>
        <w:numPr>
          <w:ilvl w:val="1"/>
          <w:numId w:val="7"/>
        </w:numPr>
        <w:tabs>
          <w:tab w:val="left" w:pos="1251"/>
        </w:tabs>
        <w:spacing w:line="271" w:lineRule="exact"/>
        <w:ind w:left="1250" w:hanging="432"/>
        <w:rPr>
          <w:sz w:val="24"/>
        </w:rPr>
      </w:pPr>
      <w:r>
        <w:rPr>
          <w:sz w:val="24"/>
        </w:rPr>
        <w:t>Educating the investigator, department, institute, center, or</w:t>
      </w:r>
      <w:r>
        <w:rPr>
          <w:spacing w:val="-34"/>
          <w:sz w:val="24"/>
        </w:rPr>
        <w:t xml:space="preserve"> </w:t>
      </w:r>
      <w:r>
        <w:rPr>
          <w:sz w:val="24"/>
        </w:rPr>
        <w:t>staff.</w:t>
      </w:r>
    </w:p>
    <w:p w14:paraId="21096DB3" w14:textId="77777777" w:rsidR="00220060" w:rsidRDefault="00220060">
      <w:pPr>
        <w:pStyle w:val="BodyText"/>
        <w:rPr>
          <w:sz w:val="26"/>
        </w:rPr>
      </w:pPr>
    </w:p>
    <w:p w14:paraId="01C21FE2" w14:textId="77777777" w:rsidR="00220060" w:rsidRDefault="00220060">
      <w:pPr>
        <w:pStyle w:val="BodyText"/>
        <w:spacing w:before="10"/>
        <w:rPr>
          <w:sz w:val="21"/>
        </w:rPr>
      </w:pPr>
    </w:p>
    <w:p w14:paraId="0F4DC8E4" w14:textId="77777777" w:rsidR="00220060" w:rsidRDefault="00FD5B9F">
      <w:pPr>
        <w:pStyle w:val="ListParagraph"/>
        <w:numPr>
          <w:ilvl w:val="0"/>
          <w:numId w:val="7"/>
        </w:numPr>
        <w:tabs>
          <w:tab w:val="left" w:pos="819"/>
        </w:tabs>
        <w:spacing w:line="360" w:lineRule="auto"/>
        <w:ind w:right="1429" w:firstLine="0"/>
        <w:rPr>
          <w:sz w:val="24"/>
        </w:rPr>
      </w:pPr>
      <w:r>
        <w:rPr>
          <w:sz w:val="24"/>
        </w:rPr>
        <w:t>If the Executive Committee cannot agree on actions to take, the</w:t>
      </w:r>
      <w:r>
        <w:rPr>
          <w:spacing w:val="-57"/>
          <w:sz w:val="24"/>
        </w:rPr>
        <w:t xml:space="preserve"> </w:t>
      </w:r>
      <w:r>
        <w:rPr>
          <w:sz w:val="24"/>
        </w:rPr>
        <w:t>non- compliance will be reviewed at the next convened meeting of the</w:t>
      </w:r>
      <w:r>
        <w:rPr>
          <w:spacing w:val="-48"/>
          <w:sz w:val="24"/>
        </w:rPr>
        <w:t xml:space="preserve"> </w:t>
      </w:r>
      <w:r>
        <w:rPr>
          <w:sz w:val="24"/>
        </w:rPr>
        <w:t>IRB.</w:t>
      </w:r>
    </w:p>
    <w:p w14:paraId="3620979E" w14:textId="77777777" w:rsidR="00220060" w:rsidRDefault="00220060">
      <w:pPr>
        <w:pStyle w:val="BodyText"/>
        <w:spacing w:before="9"/>
        <w:rPr>
          <w:sz w:val="34"/>
        </w:rPr>
      </w:pPr>
    </w:p>
    <w:p w14:paraId="1B654924" w14:textId="77777777" w:rsidR="00220060" w:rsidRDefault="00FD5B9F">
      <w:pPr>
        <w:pStyle w:val="Heading1"/>
      </w:pPr>
      <w:r>
        <w:t>Process for Handling Non-compliance Determined to be Serious or Continuing:</w:t>
      </w:r>
    </w:p>
    <w:p w14:paraId="17B39B29" w14:textId="77777777" w:rsidR="00220060" w:rsidRDefault="00FD5B9F">
      <w:pPr>
        <w:pStyle w:val="ListParagraph"/>
        <w:numPr>
          <w:ilvl w:val="0"/>
          <w:numId w:val="6"/>
        </w:numPr>
        <w:tabs>
          <w:tab w:val="left" w:pos="819"/>
        </w:tabs>
        <w:spacing w:before="149"/>
        <w:rPr>
          <w:sz w:val="24"/>
        </w:rPr>
      </w:pPr>
      <w:r>
        <w:rPr>
          <w:sz w:val="24"/>
        </w:rPr>
        <w:t>The Institutional Official is informed and</w:t>
      </w:r>
      <w:r>
        <w:rPr>
          <w:spacing w:val="-15"/>
          <w:sz w:val="24"/>
        </w:rPr>
        <w:t xml:space="preserve"> </w:t>
      </w:r>
      <w:r>
        <w:rPr>
          <w:sz w:val="24"/>
        </w:rPr>
        <w:t>consulted.</w:t>
      </w:r>
    </w:p>
    <w:p w14:paraId="60542665" w14:textId="77777777" w:rsidR="00220060" w:rsidRDefault="00FD5B9F">
      <w:pPr>
        <w:pStyle w:val="ListParagraph"/>
        <w:numPr>
          <w:ilvl w:val="0"/>
          <w:numId w:val="6"/>
        </w:numPr>
        <w:tabs>
          <w:tab w:val="left" w:pos="819"/>
        </w:tabs>
        <w:spacing w:before="135"/>
        <w:rPr>
          <w:sz w:val="24"/>
        </w:rPr>
      </w:pPr>
      <w:r>
        <w:rPr>
          <w:sz w:val="24"/>
        </w:rPr>
        <w:t>The non-compliance is reviewed at a convened meeting of the</w:t>
      </w:r>
      <w:r>
        <w:rPr>
          <w:spacing w:val="-29"/>
          <w:sz w:val="24"/>
        </w:rPr>
        <w:t xml:space="preserve"> </w:t>
      </w:r>
      <w:r>
        <w:rPr>
          <w:sz w:val="24"/>
        </w:rPr>
        <w:t>IRB.</w:t>
      </w:r>
    </w:p>
    <w:p w14:paraId="1751DADE" w14:textId="77777777" w:rsidR="00220060" w:rsidRDefault="00FD5B9F">
      <w:pPr>
        <w:pStyle w:val="ListParagraph"/>
        <w:numPr>
          <w:ilvl w:val="0"/>
          <w:numId w:val="6"/>
        </w:numPr>
        <w:tabs>
          <w:tab w:val="left" w:pos="819"/>
        </w:tabs>
        <w:spacing w:before="136"/>
        <w:rPr>
          <w:sz w:val="24"/>
        </w:rPr>
      </w:pPr>
      <w:r>
        <w:rPr>
          <w:sz w:val="24"/>
        </w:rPr>
        <w:t>The following information is distributed to the</w:t>
      </w:r>
      <w:r>
        <w:rPr>
          <w:spacing w:val="-16"/>
          <w:sz w:val="24"/>
        </w:rPr>
        <w:t xml:space="preserve"> </w:t>
      </w:r>
      <w:r>
        <w:rPr>
          <w:sz w:val="24"/>
        </w:rPr>
        <w:t>IRB:</w:t>
      </w:r>
    </w:p>
    <w:p w14:paraId="3A4638E3" w14:textId="77777777" w:rsidR="00220060" w:rsidRDefault="00FD5B9F">
      <w:pPr>
        <w:pStyle w:val="ListParagraph"/>
        <w:numPr>
          <w:ilvl w:val="1"/>
          <w:numId w:val="6"/>
        </w:numPr>
        <w:tabs>
          <w:tab w:val="left" w:pos="1252"/>
        </w:tabs>
        <w:spacing w:before="136" w:line="360" w:lineRule="auto"/>
        <w:ind w:right="1140" w:firstLine="0"/>
        <w:rPr>
          <w:sz w:val="24"/>
        </w:rPr>
      </w:pPr>
      <w:r>
        <w:rPr>
          <w:sz w:val="24"/>
        </w:rPr>
        <w:t>Title and abstract of the research project and/or grant proposal</w:t>
      </w:r>
      <w:r>
        <w:rPr>
          <w:spacing w:val="-57"/>
          <w:sz w:val="24"/>
        </w:rPr>
        <w:t xml:space="preserve"> </w:t>
      </w:r>
      <w:r>
        <w:rPr>
          <w:sz w:val="24"/>
        </w:rPr>
        <w:t>in which the non-compliance</w:t>
      </w:r>
      <w:r>
        <w:rPr>
          <w:spacing w:val="-6"/>
          <w:sz w:val="24"/>
        </w:rPr>
        <w:t xml:space="preserve"> </w:t>
      </w:r>
      <w:proofErr w:type="gramStart"/>
      <w:r>
        <w:rPr>
          <w:sz w:val="24"/>
        </w:rPr>
        <w:t>occurred;</w:t>
      </w:r>
      <w:proofErr w:type="gramEnd"/>
    </w:p>
    <w:p w14:paraId="330125D2" w14:textId="77777777" w:rsidR="00220060" w:rsidRDefault="00FD5B9F">
      <w:pPr>
        <w:pStyle w:val="ListParagraph"/>
        <w:numPr>
          <w:ilvl w:val="1"/>
          <w:numId w:val="6"/>
        </w:numPr>
        <w:tabs>
          <w:tab w:val="left" w:pos="1251"/>
        </w:tabs>
        <w:spacing w:line="270" w:lineRule="exact"/>
        <w:ind w:left="1250" w:hanging="432"/>
        <w:rPr>
          <w:sz w:val="24"/>
        </w:rPr>
      </w:pPr>
      <w:r>
        <w:rPr>
          <w:sz w:val="24"/>
        </w:rPr>
        <w:t>Name of the Principal Investigator on the</w:t>
      </w:r>
      <w:r>
        <w:rPr>
          <w:spacing w:val="-16"/>
          <w:sz w:val="24"/>
        </w:rPr>
        <w:t xml:space="preserve"> </w:t>
      </w:r>
      <w:proofErr w:type="gramStart"/>
      <w:r>
        <w:rPr>
          <w:sz w:val="24"/>
        </w:rPr>
        <w:t>protocol;</w:t>
      </w:r>
      <w:proofErr w:type="gramEnd"/>
    </w:p>
    <w:p w14:paraId="4E14BC75" w14:textId="77777777" w:rsidR="00220060" w:rsidRDefault="00220060">
      <w:pPr>
        <w:spacing w:line="270" w:lineRule="exact"/>
        <w:rPr>
          <w:sz w:val="24"/>
        </w:rPr>
        <w:sectPr w:rsidR="00220060">
          <w:pgSz w:w="12240" w:h="15840"/>
          <w:pgMar w:top="1380" w:right="20" w:bottom="1200" w:left="180" w:header="698" w:footer="1002" w:gutter="0"/>
          <w:cols w:space="720"/>
        </w:sectPr>
      </w:pPr>
    </w:p>
    <w:p w14:paraId="0C8EC62C" w14:textId="77777777" w:rsidR="00220060" w:rsidRDefault="00220060">
      <w:pPr>
        <w:pStyle w:val="BodyText"/>
        <w:rPr>
          <w:sz w:val="20"/>
        </w:rPr>
      </w:pPr>
    </w:p>
    <w:p w14:paraId="5C554E83" w14:textId="77777777" w:rsidR="00220060" w:rsidRDefault="00220060">
      <w:pPr>
        <w:pStyle w:val="BodyText"/>
        <w:rPr>
          <w:sz w:val="22"/>
        </w:rPr>
      </w:pPr>
    </w:p>
    <w:p w14:paraId="4FB1F133" w14:textId="77777777" w:rsidR="00220060" w:rsidRDefault="00FD5B9F">
      <w:pPr>
        <w:pStyle w:val="ListParagraph"/>
        <w:numPr>
          <w:ilvl w:val="1"/>
          <w:numId w:val="6"/>
        </w:numPr>
        <w:tabs>
          <w:tab w:val="left" w:pos="1252"/>
        </w:tabs>
        <w:spacing w:line="360" w:lineRule="auto"/>
        <w:ind w:right="420" w:firstLine="0"/>
        <w:rPr>
          <w:sz w:val="24"/>
        </w:rPr>
      </w:pPr>
      <w:r>
        <w:rPr>
          <w:sz w:val="24"/>
        </w:rPr>
        <w:t>Number of the research project assigned by the IRB and the number of</w:t>
      </w:r>
      <w:r>
        <w:rPr>
          <w:spacing w:val="-59"/>
          <w:sz w:val="24"/>
        </w:rPr>
        <w:t xml:space="preserve"> </w:t>
      </w:r>
      <w:r>
        <w:rPr>
          <w:sz w:val="24"/>
        </w:rPr>
        <w:t>any applicable federal award(s) (grant, contract, or cooperative agreement); and</w:t>
      </w:r>
    </w:p>
    <w:p w14:paraId="787F03CC" w14:textId="77777777" w:rsidR="00220060" w:rsidRDefault="00FD5B9F">
      <w:pPr>
        <w:pStyle w:val="ListParagraph"/>
        <w:numPr>
          <w:ilvl w:val="1"/>
          <w:numId w:val="6"/>
        </w:numPr>
        <w:tabs>
          <w:tab w:val="left" w:pos="1251"/>
        </w:tabs>
        <w:spacing w:line="269" w:lineRule="exact"/>
        <w:ind w:left="1250" w:hanging="432"/>
        <w:rPr>
          <w:sz w:val="24"/>
        </w:rPr>
      </w:pPr>
      <w:r>
        <w:rPr>
          <w:sz w:val="24"/>
        </w:rPr>
        <w:t>A detailed description of the</w:t>
      </w:r>
      <w:r>
        <w:rPr>
          <w:spacing w:val="-11"/>
          <w:sz w:val="24"/>
        </w:rPr>
        <w:t xml:space="preserve"> </w:t>
      </w:r>
      <w:r>
        <w:rPr>
          <w:sz w:val="24"/>
        </w:rPr>
        <w:t>non-compliance.</w:t>
      </w:r>
    </w:p>
    <w:p w14:paraId="3BC193E2" w14:textId="77777777" w:rsidR="00220060" w:rsidRDefault="00220060">
      <w:pPr>
        <w:pStyle w:val="BodyText"/>
        <w:rPr>
          <w:sz w:val="26"/>
        </w:rPr>
      </w:pPr>
    </w:p>
    <w:p w14:paraId="0C5318CD" w14:textId="77777777" w:rsidR="00220060" w:rsidRDefault="00220060">
      <w:pPr>
        <w:pStyle w:val="BodyText"/>
        <w:rPr>
          <w:sz w:val="22"/>
        </w:rPr>
      </w:pPr>
    </w:p>
    <w:p w14:paraId="6AEB1FD3" w14:textId="77777777" w:rsidR="00220060" w:rsidRDefault="00FD5B9F">
      <w:pPr>
        <w:pStyle w:val="ListParagraph"/>
        <w:numPr>
          <w:ilvl w:val="0"/>
          <w:numId w:val="6"/>
        </w:numPr>
        <w:tabs>
          <w:tab w:val="left" w:pos="819"/>
        </w:tabs>
        <w:spacing w:line="360" w:lineRule="auto"/>
        <w:ind w:left="386" w:right="421" w:firstLine="0"/>
        <w:rPr>
          <w:sz w:val="24"/>
        </w:rPr>
      </w:pPr>
      <w:r>
        <w:rPr>
          <w:sz w:val="24"/>
        </w:rPr>
        <w:t>The IRB discusses what actions will be taken. These actions may include</w:t>
      </w:r>
      <w:r>
        <w:rPr>
          <w:spacing w:val="-63"/>
          <w:sz w:val="24"/>
        </w:rPr>
        <w:t xml:space="preserve"> </w:t>
      </w:r>
      <w:r>
        <w:rPr>
          <w:sz w:val="24"/>
        </w:rPr>
        <w:t>but are not limited</w:t>
      </w:r>
      <w:r>
        <w:rPr>
          <w:spacing w:val="-4"/>
          <w:sz w:val="24"/>
        </w:rPr>
        <w:t xml:space="preserve"> </w:t>
      </w:r>
      <w:r>
        <w:rPr>
          <w:sz w:val="24"/>
        </w:rPr>
        <w:t>to:</w:t>
      </w:r>
    </w:p>
    <w:p w14:paraId="5930DA10" w14:textId="77777777" w:rsidR="00220060" w:rsidRDefault="00FD5B9F">
      <w:pPr>
        <w:pStyle w:val="ListParagraph"/>
        <w:numPr>
          <w:ilvl w:val="1"/>
          <w:numId w:val="6"/>
        </w:numPr>
        <w:tabs>
          <w:tab w:val="left" w:pos="1252"/>
        </w:tabs>
        <w:ind w:left="1251" w:hanging="433"/>
        <w:rPr>
          <w:sz w:val="24"/>
        </w:rPr>
      </w:pPr>
      <w:r>
        <w:rPr>
          <w:sz w:val="24"/>
        </w:rPr>
        <w:t>Educating the investigator and/or all research</w:t>
      </w:r>
      <w:r>
        <w:rPr>
          <w:spacing w:val="-15"/>
          <w:sz w:val="24"/>
        </w:rPr>
        <w:t xml:space="preserve"> </w:t>
      </w:r>
      <w:proofErr w:type="gramStart"/>
      <w:r>
        <w:rPr>
          <w:sz w:val="24"/>
        </w:rPr>
        <w:t>staff;</w:t>
      </w:r>
      <w:proofErr w:type="gramEnd"/>
    </w:p>
    <w:p w14:paraId="422A6DC1" w14:textId="77777777" w:rsidR="00220060" w:rsidRDefault="00FD5B9F">
      <w:pPr>
        <w:pStyle w:val="ListParagraph"/>
        <w:numPr>
          <w:ilvl w:val="1"/>
          <w:numId w:val="6"/>
        </w:numPr>
        <w:tabs>
          <w:tab w:val="left" w:pos="1251"/>
        </w:tabs>
        <w:spacing w:before="135"/>
        <w:ind w:left="1250" w:hanging="432"/>
        <w:rPr>
          <w:sz w:val="24"/>
        </w:rPr>
      </w:pPr>
      <w:r>
        <w:rPr>
          <w:sz w:val="24"/>
        </w:rPr>
        <w:t>Suspending the</w:t>
      </w:r>
      <w:r>
        <w:rPr>
          <w:spacing w:val="-3"/>
          <w:sz w:val="24"/>
        </w:rPr>
        <w:t xml:space="preserve"> </w:t>
      </w:r>
      <w:proofErr w:type="gramStart"/>
      <w:r>
        <w:rPr>
          <w:sz w:val="24"/>
        </w:rPr>
        <w:t>protocol;</w:t>
      </w:r>
      <w:proofErr w:type="gramEnd"/>
    </w:p>
    <w:p w14:paraId="70C16C10" w14:textId="77777777" w:rsidR="00220060" w:rsidRDefault="00FD5B9F">
      <w:pPr>
        <w:pStyle w:val="ListParagraph"/>
        <w:numPr>
          <w:ilvl w:val="1"/>
          <w:numId w:val="6"/>
        </w:numPr>
        <w:tabs>
          <w:tab w:val="left" w:pos="1252"/>
        </w:tabs>
        <w:spacing w:before="137" w:line="362" w:lineRule="auto"/>
        <w:ind w:right="2147" w:firstLine="0"/>
        <w:rPr>
          <w:sz w:val="24"/>
        </w:rPr>
      </w:pPr>
      <w:r>
        <w:rPr>
          <w:sz w:val="24"/>
        </w:rPr>
        <w:t>Suspending all protocols of the investigator (temporarily</w:t>
      </w:r>
      <w:r>
        <w:rPr>
          <w:spacing w:val="-52"/>
          <w:sz w:val="24"/>
        </w:rPr>
        <w:t xml:space="preserve"> </w:t>
      </w:r>
      <w:r>
        <w:rPr>
          <w:sz w:val="24"/>
        </w:rPr>
        <w:t>or permanently</w:t>
      </w:r>
      <w:proofErr w:type="gramStart"/>
      <w:r>
        <w:rPr>
          <w:sz w:val="24"/>
        </w:rPr>
        <w:t>);</w:t>
      </w:r>
      <w:proofErr w:type="gramEnd"/>
    </w:p>
    <w:p w14:paraId="475B91AE" w14:textId="77777777" w:rsidR="00220060" w:rsidRDefault="00FD5B9F">
      <w:pPr>
        <w:pStyle w:val="ListParagraph"/>
        <w:numPr>
          <w:ilvl w:val="1"/>
          <w:numId w:val="6"/>
        </w:numPr>
        <w:tabs>
          <w:tab w:val="left" w:pos="1251"/>
        </w:tabs>
        <w:spacing w:line="267" w:lineRule="exact"/>
        <w:ind w:left="1250" w:hanging="432"/>
        <w:rPr>
          <w:sz w:val="24"/>
        </w:rPr>
      </w:pPr>
      <w:r>
        <w:rPr>
          <w:sz w:val="24"/>
        </w:rPr>
        <w:t>Conducting random audits of the investigator and/or all research</w:t>
      </w:r>
      <w:r>
        <w:rPr>
          <w:spacing w:val="-46"/>
          <w:sz w:val="24"/>
        </w:rPr>
        <w:t xml:space="preserve"> </w:t>
      </w:r>
      <w:proofErr w:type="gramStart"/>
      <w:r>
        <w:rPr>
          <w:sz w:val="24"/>
        </w:rPr>
        <w:t>staff;</w:t>
      </w:r>
      <w:proofErr w:type="gramEnd"/>
    </w:p>
    <w:p w14:paraId="1EF0A165" w14:textId="77777777" w:rsidR="00220060" w:rsidRDefault="00FD5B9F">
      <w:pPr>
        <w:pStyle w:val="ListParagraph"/>
        <w:numPr>
          <w:ilvl w:val="1"/>
          <w:numId w:val="6"/>
        </w:numPr>
        <w:tabs>
          <w:tab w:val="left" w:pos="1251"/>
        </w:tabs>
        <w:spacing w:before="136"/>
        <w:ind w:left="1250" w:hanging="432"/>
        <w:rPr>
          <w:sz w:val="24"/>
        </w:rPr>
      </w:pPr>
      <w:r>
        <w:rPr>
          <w:sz w:val="24"/>
        </w:rPr>
        <w:t>Modifying the</w:t>
      </w:r>
      <w:r>
        <w:rPr>
          <w:spacing w:val="-3"/>
          <w:sz w:val="24"/>
        </w:rPr>
        <w:t xml:space="preserve"> </w:t>
      </w:r>
      <w:proofErr w:type="gramStart"/>
      <w:r>
        <w:rPr>
          <w:sz w:val="24"/>
        </w:rPr>
        <w:t>protocol;</w:t>
      </w:r>
      <w:proofErr w:type="gramEnd"/>
    </w:p>
    <w:p w14:paraId="106C69B9" w14:textId="77777777" w:rsidR="00220060" w:rsidRDefault="00FD5B9F">
      <w:pPr>
        <w:pStyle w:val="ListParagraph"/>
        <w:numPr>
          <w:ilvl w:val="1"/>
          <w:numId w:val="6"/>
        </w:numPr>
        <w:tabs>
          <w:tab w:val="left" w:pos="1252"/>
        </w:tabs>
        <w:spacing w:before="136" w:line="357" w:lineRule="auto"/>
        <w:ind w:right="852" w:firstLine="0"/>
        <w:rPr>
          <w:sz w:val="24"/>
        </w:rPr>
      </w:pPr>
      <w:r>
        <w:rPr>
          <w:sz w:val="24"/>
        </w:rPr>
        <w:t>Obtaining information from other organizational entities (e.g.,</w:t>
      </w:r>
      <w:r>
        <w:rPr>
          <w:spacing w:val="-61"/>
          <w:sz w:val="24"/>
        </w:rPr>
        <w:t xml:space="preserve"> </w:t>
      </w:r>
      <w:r>
        <w:rPr>
          <w:sz w:val="24"/>
        </w:rPr>
        <w:t>legal counsel, Institutional</w:t>
      </w:r>
      <w:r>
        <w:rPr>
          <w:spacing w:val="-4"/>
          <w:sz w:val="24"/>
        </w:rPr>
        <w:t xml:space="preserve"> </w:t>
      </w:r>
      <w:r>
        <w:rPr>
          <w:sz w:val="24"/>
        </w:rPr>
        <w:t>Official).</w:t>
      </w:r>
    </w:p>
    <w:p w14:paraId="2A20A35E" w14:textId="77777777" w:rsidR="00220060" w:rsidRDefault="00220060">
      <w:pPr>
        <w:pStyle w:val="BodyText"/>
        <w:spacing w:before="3"/>
        <w:rPr>
          <w:sz w:val="36"/>
        </w:rPr>
      </w:pPr>
    </w:p>
    <w:p w14:paraId="412819BA" w14:textId="77777777" w:rsidR="00220060" w:rsidRDefault="00FD5B9F">
      <w:pPr>
        <w:pStyle w:val="ListParagraph"/>
        <w:numPr>
          <w:ilvl w:val="0"/>
          <w:numId w:val="6"/>
        </w:numPr>
        <w:tabs>
          <w:tab w:val="left" w:pos="819"/>
        </w:tabs>
        <w:spacing w:line="360" w:lineRule="auto"/>
        <w:ind w:left="386" w:right="997" w:firstLine="0"/>
        <w:rPr>
          <w:sz w:val="24"/>
        </w:rPr>
      </w:pPr>
      <w:r>
        <w:rPr>
          <w:sz w:val="24"/>
        </w:rPr>
        <w:t>The Executive Committee reports a summary of the non-compliance and</w:t>
      </w:r>
      <w:r>
        <w:rPr>
          <w:spacing w:val="-61"/>
          <w:sz w:val="24"/>
        </w:rPr>
        <w:t xml:space="preserve"> </w:t>
      </w:r>
      <w:r>
        <w:rPr>
          <w:sz w:val="24"/>
        </w:rPr>
        <w:t>the action(s) taken or in progress to OHRP, supporting agencies, the IRB, and institutional officials as</w:t>
      </w:r>
      <w:r>
        <w:rPr>
          <w:spacing w:val="-6"/>
          <w:sz w:val="24"/>
        </w:rPr>
        <w:t xml:space="preserve"> </w:t>
      </w:r>
      <w:r>
        <w:rPr>
          <w:sz w:val="24"/>
        </w:rPr>
        <w:t>appropriate.</w:t>
      </w:r>
    </w:p>
    <w:p w14:paraId="3A6FC079" w14:textId="77777777" w:rsidR="00220060" w:rsidRDefault="00220060">
      <w:pPr>
        <w:spacing w:line="360" w:lineRule="auto"/>
        <w:rPr>
          <w:sz w:val="24"/>
        </w:rPr>
        <w:sectPr w:rsidR="00220060">
          <w:pgSz w:w="12240" w:h="15840"/>
          <w:pgMar w:top="1380" w:right="20" w:bottom="1200" w:left="180" w:header="698" w:footer="1002" w:gutter="0"/>
          <w:cols w:space="720"/>
        </w:sectPr>
      </w:pPr>
    </w:p>
    <w:p w14:paraId="6C37BBDE" w14:textId="77777777" w:rsidR="00220060" w:rsidRDefault="00220060">
      <w:pPr>
        <w:pStyle w:val="BodyText"/>
        <w:rPr>
          <w:sz w:val="20"/>
        </w:rPr>
      </w:pPr>
    </w:p>
    <w:p w14:paraId="312F32A7" w14:textId="77777777" w:rsidR="00220060" w:rsidRDefault="00220060">
      <w:pPr>
        <w:pStyle w:val="BodyText"/>
        <w:rPr>
          <w:sz w:val="20"/>
        </w:rPr>
      </w:pPr>
    </w:p>
    <w:p w14:paraId="7AB70602" w14:textId="77777777" w:rsidR="00220060" w:rsidRDefault="00220060">
      <w:pPr>
        <w:pStyle w:val="BodyText"/>
        <w:rPr>
          <w:sz w:val="28"/>
        </w:rPr>
      </w:pPr>
    </w:p>
    <w:p w14:paraId="5A6E76A8" w14:textId="77777777" w:rsidR="00220060" w:rsidRDefault="00FD5B9F">
      <w:pPr>
        <w:pStyle w:val="Heading1"/>
        <w:numPr>
          <w:ilvl w:val="1"/>
          <w:numId w:val="9"/>
        </w:numPr>
        <w:tabs>
          <w:tab w:val="left" w:pos="1250"/>
          <w:tab w:val="left" w:pos="1251"/>
        </w:tabs>
        <w:spacing w:before="100"/>
        <w:ind w:left="1250" w:hanging="864"/>
      </w:pPr>
      <w:bookmarkStart w:id="9" w:name="_TOC_250002"/>
      <w:r>
        <w:t>Post Approval Monitoring</w:t>
      </w:r>
      <w:r>
        <w:rPr>
          <w:spacing w:val="-5"/>
        </w:rPr>
        <w:t xml:space="preserve"> </w:t>
      </w:r>
      <w:bookmarkEnd w:id="9"/>
      <w:r>
        <w:t>(PAM)</w:t>
      </w:r>
    </w:p>
    <w:p w14:paraId="5ACAF5A7" w14:textId="77777777" w:rsidR="00220060" w:rsidRDefault="00FD5B9F">
      <w:pPr>
        <w:pStyle w:val="BodyText"/>
        <w:spacing w:before="134" w:line="364" w:lineRule="auto"/>
        <w:ind w:left="386" w:right="338"/>
      </w:pPr>
      <w:r>
        <w:rPr>
          <w:b/>
        </w:rPr>
        <w:t xml:space="preserve">Summary/Purpose: </w:t>
      </w:r>
      <w:r>
        <w:t>This policy describes procedures for Post Approval</w:t>
      </w:r>
      <w:r>
        <w:rPr>
          <w:spacing w:val="-67"/>
        </w:rPr>
        <w:t xml:space="preserve"> </w:t>
      </w:r>
      <w:r>
        <w:t>Monitoring of protocols. The purpose of PAM is to ensure that protocol activity remains compliant with appropriate regulations and to improve the quality of research by detecting errors and/or omissions to be corrected.</w:t>
      </w:r>
    </w:p>
    <w:p w14:paraId="373EF3B7" w14:textId="77777777" w:rsidR="00220060" w:rsidRDefault="00FD5B9F">
      <w:pPr>
        <w:pStyle w:val="Heading1"/>
        <w:spacing w:line="269" w:lineRule="exact"/>
      </w:pPr>
      <w:r>
        <w:t>Procedures:</w:t>
      </w:r>
    </w:p>
    <w:p w14:paraId="05188A7A" w14:textId="77777777" w:rsidR="00220060" w:rsidRDefault="00FD5B9F">
      <w:pPr>
        <w:pStyle w:val="ListParagraph"/>
        <w:numPr>
          <w:ilvl w:val="0"/>
          <w:numId w:val="5"/>
        </w:numPr>
        <w:tabs>
          <w:tab w:val="left" w:pos="819"/>
        </w:tabs>
        <w:spacing w:before="129" w:line="360" w:lineRule="auto"/>
        <w:ind w:right="421" w:firstLine="0"/>
        <w:rPr>
          <w:sz w:val="24"/>
        </w:rPr>
      </w:pPr>
      <w:r>
        <w:rPr>
          <w:sz w:val="24"/>
        </w:rPr>
        <w:t>The IRB Executive Committee (EC) will select protocols for PAM based on</w:t>
      </w:r>
      <w:r>
        <w:rPr>
          <w:spacing w:val="-63"/>
          <w:sz w:val="24"/>
        </w:rPr>
        <w:t xml:space="preserve"> </w:t>
      </w:r>
      <w:r>
        <w:rPr>
          <w:sz w:val="24"/>
        </w:rPr>
        <w:t>the following</w:t>
      </w:r>
      <w:r>
        <w:rPr>
          <w:spacing w:val="-2"/>
          <w:sz w:val="24"/>
        </w:rPr>
        <w:t xml:space="preserve"> </w:t>
      </w:r>
      <w:r>
        <w:rPr>
          <w:sz w:val="24"/>
        </w:rPr>
        <w:t>criteria:</w:t>
      </w:r>
    </w:p>
    <w:p w14:paraId="19851961" w14:textId="77777777" w:rsidR="00220060" w:rsidRDefault="00FD5B9F">
      <w:pPr>
        <w:pStyle w:val="ListParagraph"/>
        <w:numPr>
          <w:ilvl w:val="1"/>
          <w:numId w:val="5"/>
        </w:numPr>
        <w:tabs>
          <w:tab w:val="left" w:pos="1252"/>
        </w:tabs>
        <w:spacing w:line="271" w:lineRule="exact"/>
        <w:ind w:hanging="433"/>
        <w:rPr>
          <w:sz w:val="24"/>
        </w:rPr>
      </w:pPr>
      <w:r>
        <w:rPr>
          <w:sz w:val="24"/>
        </w:rPr>
        <w:t>Random selection utilizing the IRB protocol</w:t>
      </w:r>
      <w:r>
        <w:rPr>
          <w:spacing w:val="-15"/>
          <w:sz w:val="24"/>
        </w:rPr>
        <w:t xml:space="preserve"> </w:t>
      </w:r>
      <w:proofErr w:type="gramStart"/>
      <w:r>
        <w:rPr>
          <w:sz w:val="24"/>
        </w:rPr>
        <w:t>database;</w:t>
      </w:r>
      <w:proofErr w:type="gramEnd"/>
    </w:p>
    <w:p w14:paraId="222B546A" w14:textId="77777777" w:rsidR="00220060" w:rsidRDefault="00FD5B9F">
      <w:pPr>
        <w:pStyle w:val="ListParagraph"/>
        <w:numPr>
          <w:ilvl w:val="1"/>
          <w:numId w:val="5"/>
        </w:numPr>
        <w:tabs>
          <w:tab w:val="left" w:pos="1252"/>
        </w:tabs>
        <w:spacing w:before="136" w:line="362" w:lineRule="auto"/>
        <w:ind w:left="818" w:right="564" w:firstLine="0"/>
        <w:rPr>
          <w:sz w:val="24"/>
        </w:rPr>
      </w:pPr>
      <w:r>
        <w:rPr>
          <w:sz w:val="24"/>
        </w:rPr>
        <w:t>Protocols with history of noncompliance with federal regulations or</w:t>
      </w:r>
      <w:r>
        <w:rPr>
          <w:spacing w:val="-61"/>
          <w:sz w:val="24"/>
        </w:rPr>
        <w:t xml:space="preserve"> </w:t>
      </w:r>
      <w:r>
        <w:rPr>
          <w:sz w:val="24"/>
        </w:rPr>
        <w:t xml:space="preserve">IRB </w:t>
      </w:r>
      <w:proofErr w:type="gramStart"/>
      <w:r>
        <w:rPr>
          <w:sz w:val="24"/>
        </w:rPr>
        <w:t>requests;</w:t>
      </w:r>
      <w:proofErr w:type="gramEnd"/>
    </w:p>
    <w:p w14:paraId="7352267E" w14:textId="77777777" w:rsidR="00220060" w:rsidRDefault="00FD5B9F">
      <w:pPr>
        <w:pStyle w:val="ListParagraph"/>
        <w:numPr>
          <w:ilvl w:val="1"/>
          <w:numId w:val="5"/>
        </w:numPr>
        <w:tabs>
          <w:tab w:val="left" w:pos="1251"/>
        </w:tabs>
        <w:spacing w:line="267" w:lineRule="exact"/>
        <w:ind w:left="1250" w:hanging="432"/>
        <w:rPr>
          <w:sz w:val="24"/>
        </w:rPr>
      </w:pPr>
      <w:r>
        <w:rPr>
          <w:sz w:val="24"/>
        </w:rPr>
        <w:t>Protocols that have had numerous adverse</w:t>
      </w:r>
      <w:r>
        <w:rPr>
          <w:spacing w:val="-14"/>
          <w:sz w:val="24"/>
        </w:rPr>
        <w:t xml:space="preserve"> </w:t>
      </w:r>
      <w:proofErr w:type="gramStart"/>
      <w:r>
        <w:rPr>
          <w:sz w:val="24"/>
        </w:rPr>
        <w:t>incidents;</w:t>
      </w:r>
      <w:proofErr w:type="gramEnd"/>
    </w:p>
    <w:p w14:paraId="319BB49F" w14:textId="77777777" w:rsidR="00220060" w:rsidRDefault="00FD5B9F">
      <w:pPr>
        <w:pStyle w:val="ListParagraph"/>
        <w:numPr>
          <w:ilvl w:val="1"/>
          <w:numId w:val="5"/>
        </w:numPr>
        <w:tabs>
          <w:tab w:val="left" w:pos="1251"/>
        </w:tabs>
        <w:spacing w:before="136"/>
        <w:ind w:left="1250" w:hanging="432"/>
        <w:rPr>
          <w:sz w:val="24"/>
        </w:rPr>
      </w:pPr>
      <w:r>
        <w:rPr>
          <w:sz w:val="24"/>
        </w:rPr>
        <w:t>Protocols involving greater than minimal</w:t>
      </w:r>
      <w:r>
        <w:rPr>
          <w:spacing w:val="-11"/>
          <w:sz w:val="24"/>
        </w:rPr>
        <w:t xml:space="preserve"> </w:t>
      </w:r>
      <w:proofErr w:type="gramStart"/>
      <w:r>
        <w:rPr>
          <w:sz w:val="24"/>
        </w:rPr>
        <w:t>risk;</w:t>
      </w:r>
      <w:proofErr w:type="gramEnd"/>
    </w:p>
    <w:p w14:paraId="3D6D138D" w14:textId="77777777" w:rsidR="00220060" w:rsidRDefault="00FD5B9F">
      <w:pPr>
        <w:pStyle w:val="ListParagraph"/>
        <w:numPr>
          <w:ilvl w:val="1"/>
          <w:numId w:val="5"/>
        </w:numPr>
        <w:tabs>
          <w:tab w:val="left" w:pos="1251"/>
        </w:tabs>
        <w:spacing w:before="132"/>
        <w:ind w:left="1250" w:hanging="432"/>
        <w:rPr>
          <w:sz w:val="24"/>
        </w:rPr>
      </w:pPr>
      <w:r>
        <w:rPr>
          <w:sz w:val="24"/>
        </w:rPr>
        <w:t>Protocols involving vulnerable subject populations;</w:t>
      </w:r>
      <w:r>
        <w:rPr>
          <w:spacing w:val="-15"/>
          <w:sz w:val="24"/>
        </w:rPr>
        <w:t xml:space="preserve"> </w:t>
      </w:r>
      <w:r>
        <w:rPr>
          <w:sz w:val="24"/>
        </w:rPr>
        <w:t>and</w:t>
      </w:r>
    </w:p>
    <w:p w14:paraId="1C93CF42" w14:textId="77777777" w:rsidR="00220060" w:rsidRDefault="00FD5B9F">
      <w:pPr>
        <w:pStyle w:val="ListParagraph"/>
        <w:numPr>
          <w:ilvl w:val="1"/>
          <w:numId w:val="5"/>
        </w:numPr>
        <w:tabs>
          <w:tab w:val="left" w:pos="1251"/>
        </w:tabs>
        <w:spacing w:before="137"/>
        <w:ind w:left="1250" w:hanging="432"/>
        <w:rPr>
          <w:sz w:val="24"/>
        </w:rPr>
      </w:pPr>
      <w:r>
        <w:rPr>
          <w:sz w:val="24"/>
        </w:rPr>
        <w:t>Protocols from new Principal Investigators</w:t>
      </w:r>
      <w:r>
        <w:rPr>
          <w:spacing w:val="-12"/>
          <w:sz w:val="24"/>
        </w:rPr>
        <w:t xml:space="preserve"> </w:t>
      </w:r>
      <w:r>
        <w:rPr>
          <w:sz w:val="24"/>
        </w:rPr>
        <w:t>(PIs).</w:t>
      </w:r>
    </w:p>
    <w:p w14:paraId="6D82D1F1" w14:textId="77777777" w:rsidR="00220060" w:rsidRDefault="00220060">
      <w:pPr>
        <w:pStyle w:val="BodyText"/>
        <w:rPr>
          <w:sz w:val="26"/>
        </w:rPr>
      </w:pPr>
    </w:p>
    <w:p w14:paraId="4EBD08E1" w14:textId="77777777" w:rsidR="00220060" w:rsidRDefault="00220060">
      <w:pPr>
        <w:pStyle w:val="BodyText"/>
        <w:rPr>
          <w:sz w:val="22"/>
        </w:rPr>
      </w:pPr>
    </w:p>
    <w:p w14:paraId="450A832B" w14:textId="77777777" w:rsidR="00220060" w:rsidRDefault="00FD5B9F">
      <w:pPr>
        <w:pStyle w:val="ListParagraph"/>
        <w:numPr>
          <w:ilvl w:val="0"/>
          <w:numId w:val="5"/>
        </w:numPr>
        <w:tabs>
          <w:tab w:val="left" w:pos="819"/>
        </w:tabs>
        <w:spacing w:line="360" w:lineRule="auto"/>
        <w:ind w:right="421" w:firstLine="0"/>
        <w:rPr>
          <w:sz w:val="24"/>
        </w:rPr>
      </w:pPr>
      <w:r>
        <w:rPr>
          <w:sz w:val="24"/>
        </w:rPr>
        <w:t>When a study has been chosen for PAM, a letter of notification will be</w:t>
      </w:r>
      <w:r>
        <w:rPr>
          <w:spacing w:val="-61"/>
          <w:sz w:val="24"/>
        </w:rPr>
        <w:t xml:space="preserve"> </w:t>
      </w:r>
      <w:r>
        <w:rPr>
          <w:sz w:val="24"/>
        </w:rPr>
        <w:t>sent to the PI with a request for a mutually agreeable date and time to meet with the PI and any available research personnel. The letter will also include areas and records to be</w:t>
      </w:r>
      <w:r>
        <w:rPr>
          <w:spacing w:val="-8"/>
          <w:sz w:val="24"/>
        </w:rPr>
        <w:t xml:space="preserve"> </w:t>
      </w:r>
      <w:r>
        <w:rPr>
          <w:sz w:val="24"/>
        </w:rPr>
        <w:t>examined.</w:t>
      </w:r>
    </w:p>
    <w:p w14:paraId="3F56E3E2" w14:textId="77777777" w:rsidR="00220060" w:rsidRDefault="00220060">
      <w:pPr>
        <w:pStyle w:val="BodyText"/>
        <w:spacing w:before="11"/>
        <w:rPr>
          <w:sz w:val="35"/>
        </w:rPr>
      </w:pPr>
    </w:p>
    <w:p w14:paraId="03713816" w14:textId="77777777" w:rsidR="00220060" w:rsidRDefault="00FD5B9F">
      <w:pPr>
        <w:pStyle w:val="ListParagraph"/>
        <w:numPr>
          <w:ilvl w:val="0"/>
          <w:numId w:val="5"/>
        </w:numPr>
        <w:tabs>
          <w:tab w:val="left" w:pos="819"/>
        </w:tabs>
        <w:ind w:left="818"/>
        <w:rPr>
          <w:sz w:val="24"/>
        </w:rPr>
      </w:pPr>
      <w:r>
        <w:rPr>
          <w:sz w:val="24"/>
        </w:rPr>
        <w:t>The EC will assign EC and/or IRB members to conduct the PAM</w:t>
      </w:r>
      <w:r>
        <w:rPr>
          <w:spacing w:val="-34"/>
          <w:sz w:val="24"/>
        </w:rPr>
        <w:t xml:space="preserve"> </w:t>
      </w:r>
      <w:r>
        <w:rPr>
          <w:sz w:val="24"/>
        </w:rPr>
        <w:t>visit.</w:t>
      </w:r>
    </w:p>
    <w:p w14:paraId="29815572" w14:textId="77777777" w:rsidR="00220060" w:rsidRDefault="00220060">
      <w:pPr>
        <w:pStyle w:val="BodyText"/>
        <w:rPr>
          <w:sz w:val="26"/>
        </w:rPr>
      </w:pPr>
    </w:p>
    <w:p w14:paraId="61B7CBC1" w14:textId="77777777" w:rsidR="00220060" w:rsidRDefault="00220060">
      <w:pPr>
        <w:pStyle w:val="BodyText"/>
        <w:rPr>
          <w:sz w:val="22"/>
        </w:rPr>
      </w:pPr>
    </w:p>
    <w:p w14:paraId="6310A70B" w14:textId="77777777" w:rsidR="00220060" w:rsidRDefault="00FD5B9F">
      <w:pPr>
        <w:pStyle w:val="ListParagraph"/>
        <w:numPr>
          <w:ilvl w:val="0"/>
          <w:numId w:val="5"/>
        </w:numPr>
        <w:tabs>
          <w:tab w:val="left" w:pos="819"/>
        </w:tabs>
        <w:spacing w:line="360" w:lineRule="auto"/>
        <w:ind w:right="565" w:firstLine="0"/>
        <w:rPr>
          <w:sz w:val="24"/>
        </w:rPr>
      </w:pPr>
      <w:r>
        <w:rPr>
          <w:sz w:val="24"/>
        </w:rPr>
        <w:t>The PAM team will review the protocol file, including informed consent</w:t>
      </w:r>
      <w:r>
        <w:rPr>
          <w:spacing w:val="-63"/>
          <w:sz w:val="24"/>
        </w:rPr>
        <w:t xml:space="preserve"> </w:t>
      </w:r>
      <w:r>
        <w:rPr>
          <w:sz w:val="24"/>
        </w:rPr>
        <w:t xml:space="preserve">and assent forms, CITI human </w:t>
      </w:r>
      <w:proofErr w:type="gramStart"/>
      <w:r>
        <w:rPr>
          <w:sz w:val="24"/>
        </w:rPr>
        <w:t>subjects</w:t>
      </w:r>
      <w:proofErr w:type="gramEnd"/>
      <w:r>
        <w:rPr>
          <w:sz w:val="24"/>
        </w:rPr>
        <w:t xml:space="preserve"> protection training, etc. prior to the visit.</w:t>
      </w:r>
    </w:p>
    <w:p w14:paraId="10E53B79" w14:textId="77777777" w:rsidR="00220060" w:rsidRDefault="00220060">
      <w:pPr>
        <w:pStyle w:val="BodyText"/>
        <w:spacing w:before="9"/>
        <w:rPr>
          <w:sz w:val="35"/>
        </w:rPr>
      </w:pPr>
    </w:p>
    <w:p w14:paraId="452748B4" w14:textId="77777777" w:rsidR="00220060" w:rsidRDefault="00FD5B9F">
      <w:pPr>
        <w:pStyle w:val="ListParagraph"/>
        <w:numPr>
          <w:ilvl w:val="0"/>
          <w:numId w:val="5"/>
        </w:numPr>
        <w:tabs>
          <w:tab w:val="left" w:pos="819"/>
        </w:tabs>
        <w:ind w:left="818"/>
        <w:rPr>
          <w:sz w:val="24"/>
        </w:rPr>
      </w:pPr>
      <w:r>
        <w:rPr>
          <w:sz w:val="24"/>
        </w:rPr>
        <w:t>Areas examined during a PAM visit include but are not limited</w:t>
      </w:r>
      <w:r>
        <w:rPr>
          <w:spacing w:val="-31"/>
          <w:sz w:val="24"/>
        </w:rPr>
        <w:t xml:space="preserve"> </w:t>
      </w:r>
      <w:r>
        <w:rPr>
          <w:sz w:val="24"/>
        </w:rPr>
        <w:t>to:</w:t>
      </w:r>
    </w:p>
    <w:p w14:paraId="0F1D00A1" w14:textId="77777777" w:rsidR="00220060" w:rsidRDefault="00FD5B9F">
      <w:pPr>
        <w:pStyle w:val="ListParagraph"/>
        <w:numPr>
          <w:ilvl w:val="1"/>
          <w:numId w:val="5"/>
        </w:numPr>
        <w:tabs>
          <w:tab w:val="left" w:pos="1252"/>
        </w:tabs>
        <w:spacing w:before="136"/>
        <w:ind w:hanging="433"/>
        <w:rPr>
          <w:sz w:val="24"/>
        </w:rPr>
      </w:pPr>
      <w:r>
        <w:rPr>
          <w:sz w:val="24"/>
        </w:rPr>
        <w:t>Adherence to</w:t>
      </w:r>
      <w:r>
        <w:rPr>
          <w:spacing w:val="-3"/>
          <w:sz w:val="24"/>
        </w:rPr>
        <w:t xml:space="preserve"> </w:t>
      </w:r>
      <w:proofErr w:type="gramStart"/>
      <w:r>
        <w:rPr>
          <w:sz w:val="24"/>
        </w:rPr>
        <w:t>protocol;</w:t>
      </w:r>
      <w:proofErr w:type="gramEnd"/>
    </w:p>
    <w:p w14:paraId="66ADCECB" w14:textId="77777777" w:rsidR="00220060" w:rsidRDefault="00220060">
      <w:pPr>
        <w:rPr>
          <w:sz w:val="24"/>
        </w:rPr>
        <w:sectPr w:rsidR="00220060">
          <w:pgSz w:w="12240" w:h="15840"/>
          <w:pgMar w:top="1380" w:right="20" w:bottom="1200" w:left="180" w:header="698" w:footer="1002" w:gutter="0"/>
          <w:cols w:space="720"/>
        </w:sectPr>
      </w:pPr>
    </w:p>
    <w:p w14:paraId="34E32554" w14:textId="77777777" w:rsidR="00220060" w:rsidRDefault="00220060">
      <w:pPr>
        <w:pStyle w:val="BodyText"/>
        <w:rPr>
          <w:sz w:val="20"/>
        </w:rPr>
      </w:pPr>
    </w:p>
    <w:p w14:paraId="091BCA5B" w14:textId="77777777" w:rsidR="00220060" w:rsidRDefault="00220060">
      <w:pPr>
        <w:pStyle w:val="BodyText"/>
        <w:rPr>
          <w:sz w:val="22"/>
        </w:rPr>
      </w:pPr>
    </w:p>
    <w:p w14:paraId="0A2EB970" w14:textId="77777777" w:rsidR="00220060" w:rsidRDefault="00FD5B9F">
      <w:pPr>
        <w:pStyle w:val="ListParagraph"/>
        <w:numPr>
          <w:ilvl w:val="1"/>
          <w:numId w:val="5"/>
        </w:numPr>
        <w:tabs>
          <w:tab w:val="left" w:pos="1252"/>
        </w:tabs>
        <w:spacing w:line="360" w:lineRule="auto"/>
        <w:ind w:left="818" w:right="564" w:firstLine="0"/>
        <w:rPr>
          <w:sz w:val="24"/>
        </w:rPr>
      </w:pPr>
      <w:r>
        <w:rPr>
          <w:sz w:val="24"/>
        </w:rPr>
        <w:t>IRB documentation (e.g., approval letter, protocol, subject</w:t>
      </w:r>
      <w:r>
        <w:rPr>
          <w:spacing w:val="-62"/>
          <w:sz w:val="24"/>
        </w:rPr>
        <w:t xml:space="preserve"> </w:t>
      </w:r>
      <w:r>
        <w:rPr>
          <w:sz w:val="24"/>
        </w:rPr>
        <w:t>recruitment materials</w:t>
      </w:r>
      <w:proofErr w:type="gramStart"/>
      <w:r>
        <w:rPr>
          <w:sz w:val="24"/>
        </w:rPr>
        <w:t>);</w:t>
      </w:r>
      <w:proofErr w:type="gramEnd"/>
    </w:p>
    <w:p w14:paraId="3D8CAFE4" w14:textId="77777777" w:rsidR="00220060" w:rsidRDefault="00FD5B9F">
      <w:pPr>
        <w:pStyle w:val="ListParagraph"/>
        <w:numPr>
          <w:ilvl w:val="1"/>
          <w:numId w:val="5"/>
        </w:numPr>
        <w:tabs>
          <w:tab w:val="left" w:pos="1251"/>
        </w:tabs>
        <w:spacing w:before="10"/>
        <w:ind w:left="1250" w:hanging="432"/>
        <w:rPr>
          <w:sz w:val="24"/>
        </w:rPr>
      </w:pPr>
      <w:r>
        <w:rPr>
          <w:sz w:val="24"/>
        </w:rPr>
        <w:t>Signed and dated consent and assent</w:t>
      </w:r>
      <w:r>
        <w:rPr>
          <w:spacing w:val="-11"/>
          <w:sz w:val="24"/>
        </w:rPr>
        <w:t xml:space="preserve"> </w:t>
      </w:r>
      <w:proofErr w:type="gramStart"/>
      <w:r>
        <w:rPr>
          <w:sz w:val="24"/>
        </w:rPr>
        <w:t>forms;</w:t>
      </w:r>
      <w:proofErr w:type="gramEnd"/>
    </w:p>
    <w:p w14:paraId="59448C21" w14:textId="77777777" w:rsidR="00220060" w:rsidRDefault="00FD5B9F">
      <w:pPr>
        <w:pStyle w:val="ListParagraph"/>
        <w:numPr>
          <w:ilvl w:val="1"/>
          <w:numId w:val="5"/>
        </w:numPr>
        <w:tabs>
          <w:tab w:val="left" w:pos="1252"/>
        </w:tabs>
        <w:spacing w:before="123" w:line="360" w:lineRule="auto"/>
        <w:ind w:left="818" w:right="420" w:firstLine="0"/>
        <w:rPr>
          <w:sz w:val="24"/>
        </w:rPr>
      </w:pPr>
      <w:r>
        <w:rPr>
          <w:sz w:val="24"/>
        </w:rPr>
        <w:t>Subject study records and data (</w:t>
      </w:r>
      <w:proofErr w:type="gramStart"/>
      <w:r>
        <w:rPr>
          <w:sz w:val="24"/>
        </w:rPr>
        <w:t>e.g.</w:t>
      </w:r>
      <w:proofErr w:type="gramEnd"/>
      <w:r>
        <w:rPr>
          <w:sz w:val="24"/>
        </w:rPr>
        <w:t xml:space="preserve"> confidentiality, number of</w:t>
      </w:r>
      <w:r>
        <w:rPr>
          <w:spacing w:val="-62"/>
          <w:sz w:val="24"/>
        </w:rPr>
        <w:t xml:space="preserve"> </w:t>
      </w:r>
      <w:r>
        <w:rPr>
          <w:sz w:val="24"/>
        </w:rPr>
        <w:t>subjects matches consent</w:t>
      </w:r>
      <w:r>
        <w:rPr>
          <w:spacing w:val="-3"/>
          <w:sz w:val="24"/>
        </w:rPr>
        <w:t xml:space="preserve"> </w:t>
      </w:r>
      <w:r>
        <w:rPr>
          <w:sz w:val="24"/>
        </w:rPr>
        <w:t>forms);</w:t>
      </w:r>
    </w:p>
    <w:p w14:paraId="35C0A0B6" w14:textId="77777777" w:rsidR="00220060" w:rsidRDefault="00FD5B9F">
      <w:pPr>
        <w:pStyle w:val="ListParagraph"/>
        <w:numPr>
          <w:ilvl w:val="1"/>
          <w:numId w:val="5"/>
        </w:numPr>
        <w:tabs>
          <w:tab w:val="left" w:pos="1251"/>
        </w:tabs>
        <w:ind w:left="1250" w:hanging="432"/>
        <w:rPr>
          <w:sz w:val="24"/>
        </w:rPr>
      </w:pPr>
      <w:r>
        <w:rPr>
          <w:sz w:val="24"/>
        </w:rPr>
        <w:t>Correspondence with the</w:t>
      </w:r>
      <w:r>
        <w:rPr>
          <w:spacing w:val="-5"/>
          <w:sz w:val="24"/>
        </w:rPr>
        <w:t xml:space="preserve"> </w:t>
      </w:r>
      <w:proofErr w:type="gramStart"/>
      <w:r>
        <w:rPr>
          <w:sz w:val="24"/>
        </w:rPr>
        <w:t>IRB;</w:t>
      </w:r>
      <w:proofErr w:type="gramEnd"/>
    </w:p>
    <w:p w14:paraId="39E22DF9" w14:textId="77777777" w:rsidR="00220060" w:rsidRDefault="00FD5B9F">
      <w:pPr>
        <w:pStyle w:val="ListParagraph"/>
        <w:numPr>
          <w:ilvl w:val="1"/>
          <w:numId w:val="5"/>
        </w:numPr>
        <w:tabs>
          <w:tab w:val="left" w:pos="1251"/>
        </w:tabs>
        <w:spacing w:before="135"/>
        <w:ind w:left="1250" w:hanging="432"/>
        <w:rPr>
          <w:sz w:val="24"/>
        </w:rPr>
      </w:pPr>
      <w:r>
        <w:rPr>
          <w:sz w:val="24"/>
        </w:rPr>
        <w:t>Unanticipated problems or adverse events documentation (if</w:t>
      </w:r>
      <w:r>
        <w:rPr>
          <w:spacing w:val="-43"/>
          <w:sz w:val="24"/>
        </w:rPr>
        <w:t xml:space="preserve"> </w:t>
      </w:r>
      <w:r>
        <w:rPr>
          <w:sz w:val="24"/>
        </w:rPr>
        <w:t>applicable</w:t>
      </w:r>
      <w:proofErr w:type="gramStart"/>
      <w:r>
        <w:rPr>
          <w:sz w:val="24"/>
        </w:rPr>
        <w:t>);</w:t>
      </w:r>
      <w:proofErr w:type="gramEnd"/>
    </w:p>
    <w:p w14:paraId="350A8AB7" w14:textId="77777777" w:rsidR="00220060" w:rsidRDefault="00FD5B9F">
      <w:pPr>
        <w:pStyle w:val="ListParagraph"/>
        <w:numPr>
          <w:ilvl w:val="1"/>
          <w:numId w:val="5"/>
        </w:numPr>
        <w:tabs>
          <w:tab w:val="left" w:pos="1251"/>
        </w:tabs>
        <w:spacing w:before="136"/>
        <w:ind w:left="1250" w:hanging="432"/>
        <w:rPr>
          <w:sz w:val="24"/>
        </w:rPr>
      </w:pPr>
      <w:r>
        <w:rPr>
          <w:sz w:val="24"/>
        </w:rPr>
        <w:t>Annual Progress</w:t>
      </w:r>
      <w:r>
        <w:rPr>
          <w:spacing w:val="-3"/>
          <w:sz w:val="24"/>
        </w:rPr>
        <w:t xml:space="preserve"> </w:t>
      </w:r>
      <w:proofErr w:type="gramStart"/>
      <w:r>
        <w:rPr>
          <w:sz w:val="24"/>
        </w:rPr>
        <w:t>Reports;</w:t>
      </w:r>
      <w:proofErr w:type="gramEnd"/>
    </w:p>
    <w:p w14:paraId="70785F7A" w14:textId="77777777" w:rsidR="00220060" w:rsidRDefault="00FD5B9F">
      <w:pPr>
        <w:pStyle w:val="ListParagraph"/>
        <w:numPr>
          <w:ilvl w:val="1"/>
          <w:numId w:val="5"/>
        </w:numPr>
        <w:tabs>
          <w:tab w:val="left" w:pos="1251"/>
        </w:tabs>
        <w:spacing w:before="136"/>
        <w:ind w:left="1250" w:hanging="432"/>
        <w:rPr>
          <w:sz w:val="24"/>
        </w:rPr>
      </w:pPr>
      <w:r>
        <w:rPr>
          <w:sz w:val="24"/>
        </w:rPr>
        <w:t>Data management/storage system (</w:t>
      </w:r>
      <w:proofErr w:type="gramStart"/>
      <w:r>
        <w:rPr>
          <w:sz w:val="24"/>
        </w:rPr>
        <w:t>e.g.</w:t>
      </w:r>
      <w:proofErr w:type="gramEnd"/>
      <w:r>
        <w:rPr>
          <w:sz w:val="24"/>
        </w:rPr>
        <w:t xml:space="preserve"> locked cabinet, data</w:t>
      </w:r>
      <w:r>
        <w:rPr>
          <w:spacing w:val="-40"/>
          <w:sz w:val="24"/>
        </w:rPr>
        <w:t xml:space="preserve"> </w:t>
      </w:r>
      <w:r>
        <w:rPr>
          <w:sz w:val="24"/>
        </w:rPr>
        <w:t>encryption);</w:t>
      </w:r>
    </w:p>
    <w:p w14:paraId="54F3B2B8" w14:textId="77777777" w:rsidR="00220060" w:rsidRDefault="00FD5B9F">
      <w:pPr>
        <w:pStyle w:val="ListParagraph"/>
        <w:numPr>
          <w:ilvl w:val="1"/>
          <w:numId w:val="5"/>
        </w:numPr>
        <w:tabs>
          <w:tab w:val="left" w:pos="1251"/>
        </w:tabs>
        <w:spacing w:before="136"/>
        <w:ind w:left="1250" w:hanging="432"/>
        <w:rPr>
          <w:sz w:val="24"/>
        </w:rPr>
      </w:pPr>
      <w:r>
        <w:rPr>
          <w:sz w:val="24"/>
        </w:rPr>
        <w:t>Changes to the original protocol and applicable</w:t>
      </w:r>
      <w:r>
        <w:rPr>
          <w:spacing w:val="-21"/>
          <w:sz w:val="24"/>
        </w:rPr>
        <w:t xml:space="preserve"> </w:t>
      </w:r>
      <w:r>
        <w:rPr>
          <w:sz w:val="24"/>
        </w:rPr>
        <w:t>amendments.</w:t>
      </w:r>
    </w:p>
    <w:p w14:paraId="241C3029" w14:textId="77777777" w:rsidR="00220060" w:rsidRDefault="00220060">
      <w:pPr>
        <w:pStyle w:val="BodyText"/>
        <w:rPr>
          <w:sz w:val="26"/>
        </w:rPr>
      </w:pPr>
    </w:p>
    <w:p w14:paraId="68705D46" w14:textId="77777777" w:rsidR="00220060" w:rsidRDefault="00220060">
      <w:pPr>
        <w:pStyle w:val="BodyText"/>
        <w:rPr>
          <w:sz w:val="22"/>
        </w:rPr>
      </w:pPr>
    </w:p>
    <w:p w14:paraId="39B7321A" w14:textId="77777777" w:rsidR="00220060" w:rsidRDefault="00FD5B9F">
      <w:pPr>
        <w:pStyle w:val="ListParagraph"/>
        <w:numPr>
          <w:ilvl w:val="0"/>
          <w:numId w:val="5"/>
        </w:numPr>
        <w:tabs>
          <w:tab w:val="left" w:pos="819"/>
        </w:tabs>
        <w:spacing w:before="1" w:line="360" w:lineRule="auto"/>
        <w:ind w:right="421" w:firstLine="0"/>
        <w:rPr>
          <w:sz w:val="24"/>
        </w:rPr>
      </w:pPr>
      <w:r>
        <w:rPr>
          <w:sz w:val="24"/>
        </w:rPr>
        <w:t>At the conclusion of the PAM visit, the team will discuss findings</w:t>
      </w:r>
      <w:r>
        <w:rPr>
          <w:spacing w:val="-63"/>
          <w:sz w:val="24"/>
        </w:rPr>
        <w:t xml:space="preserve"> </w:t>
      </w:r>
      <w:r>
        <w:rPr>
          <w:sz w:val="24"/>
        </w:rPr>
        <w:t>directly with the</w:t>
      </w:r>
      <w:r>
        <w:rPr>
          <w:spacing w:val="-3"/>
          <w:sz w:val="24"/>
        </w:rPr>
        <w:t xml:space="preserve"> </w:t>
      </w:r>
      <w:r>
        <w:rPr>
          <w:sz w:val="24"/>
        </w:rPr>
        <w:t>PI.</w:t>
      </w:r>
    </w:p>
    <w:p w14:paraId="4409E9F5" w14:textId="77777777" w:rsidR="00220060" w:rsidRDefault="00220060">
      <w:pPr>
        <w:pStyle w:val="BodyText"/>
        <w:spacing w:before="8"/>
        <w:rPr>
          <w:sz w:val="35"/>
        </w:rPr>
      </w:pPr>
    </w:p>
    <w:p w14:paraId="4B614607" w14:textId="77777777" w:rsidR="00220060" w:rsidRDefault="00FD5B9F">
      <w:pPr>
        <w:pStyle w:val="ListParagraph"/>
        <w:numPr>
          <w:ilvl w:val="0"/>
          <w:numId w:val="5"/>
        </w:numPr>
        <w:tabs>
          <w:tab w:val="left" w:pos="819"/>
        </w:tabs>
        <w:ind w:left="818"/>
        <w:rPr>
          <w:sz w:val="24"/>
        </w:rPr>
      </w:pPr>
      <w:r>
        <w:rPr>
          <w:sz w:val="24"/>
        </w:rPr>
        <w:t xml:space="preserve">Actions after a PAM visit </w:t>
      </w:r>
      <w:proofErr w:type="gramStart"/>
      <w:r>
        <w:rPr>
          <w:sz w:val="24"/>
        </w:rPr>
        <w:t>include</w:t>
      </w:r>
      <w:proofErr w:type="gramEnd"/>
      <w:r>
        <w:rPr>
          <w:sz w:val="24"/>
        </w:rPr>
        <w:t>, but are not limited</w:t>
      </w:r>
      <w:r>
        <w:rPr>
          <w:spacing w:val="-23"/>
          <w:sz w:val="24"/>
        </w:rPr>
        <w:t xml:space="preserve"> </w:t>
      </w:r>
      <w:r>
        <w:rPr>
          <w:sz w:val="24"/>
        </w:rPr>
        <w:t>to:</w:t>
      </w:r>
    </w:p>
    <w:p w14:paraId="6DC85534" w14:textId="77777777" w:rsidR="00220060" w:rsidRDefault="00FD5B9F">
      <w:pPr>
        <w:pStyle w:val="ListParagraph"/>
        <w:numPr>
          <w:ilvl w:val="1"/>
          <w:numId w:val="5"/>
        </w:numPr>
        <w:tabs>
          <w:tab w:val="left" w:pos="1252"/>
        </w:tabs>
        <w:spacing w:before="136"/>
        <w:ind w:hanging="433"/>
        <w:rPr>
          <w:sz w:val="24"/>
        </w:rPr>
      </w:pPr>
      <w:r>
        <w:rPr>
          <w:sz w:val="24"/>
        </w:rPr>
        <w:t>Acknowledgement/acceptance without further</w:t>
      </w:r>
      <w:r>
        <w:rPr>
          <w:spacing w:val="-11"/>
          <w:sz w:val="24"/>
        </w:rPr>
        <w:t xml:space="preserve"> </w:t>
      </w:r>
      <w:proofErr w:type="gramStart"/>
      <w:r>
        <w:rPr>
          <w:sz w:val="24"/>
        </w:rPr>
        <w:t>recommendation;</w:t>
      </w:r>
      <w:proofErr w:type="gramEnd"/>
    </w:p>
    <w:p w14:paraId="3979A3DA" w14:textId="77777777" w:rsidR="00220060" w:rsidRDefault="00FD5B9F">
      <w:pPr>
        <w:pStyle w:val="ListParagraph"/>
        <w:numPr>
          <w:ilvl w:val="1"/>
          <w:numId w:val="5"/>
        </w:numPr>
        <w:tabs>
          <w:tab w:val="left" w:pos="1251"/>
        </w:tabs>
        <w:spacing w:before="136"/>
        <w:ind w:left="1250" w:hanging="432"/>
        <w:rPr>
          <w:sz w:val="24"/>
        </w:rPr>
      </w:pPr>
      <w:r>
        <w:rPr>
          <w:sz w:val="24"/>
        </w:rPr>
        <w:t>A request for modification of the research protocol or</w:t>
      </w:r>
      <w:r>
        <w:rPr>
          <w:spacing w:val="-34"/>
          <w:sz w:val="24"/>
        </w:rPr>
        <w:t xml:space="preserve"> </w:t>
      </w:r>
      <w:proofErr w:type="gramStart"/>
      <w:r>
        <w:rPr>
          <w:sz w:val="24"/>
        </w:rPr>
        <w:t>procedures;</w:t>
      </w:r>
      <w:proofErr w:type="gramEnd"/>
    </w:p>
    <w:p w14:paraId="0A8FB4B2" w14:textId="77777777" w:rsidR="00220060" w:rsidRDefault="00FD5B9F">
      <w:pPr>
        <w:pStyle w:val="ListParagraph"/>
        <w:numPr>
          <w:ilvl w:val="1"/>
          <w:numId w:val="5"/>
        </w:numPr>
        <w:tabs>
          <w:tab w:val="left" w:pos="1252"/>
        </w:tabs>
        <w:spacing w:before="136" w:line="360" w:lineRule="auto"/>
        <w:ind w:left="818" w:right="2291" w:firstLine="0"/>
        <w:rPr>
          <w:sz w:val="24"/>
        </w:rPr>
      </w:pPr>
      <w:r>
        <w:rPr>
          <w:sz w:val="24"/>
        </w:rPr>
        <w:t>A request for modification of the consent/assent process</w:t>
      </w:r>
      <w:r>
        <w:rPr>
          <w:spacing w:val="-51"/>
          <w:sz w:val="24"/>
        </w:rPr>
        <w:t xml:space="preserve"> </w:t>
      </w:r>
      <w:r>
        <w:rPr>
          <w:sz w:val="24"/>
        </w:rPr>
        <w:t>or consent/assent</w:t>
      </w:r>
      <w:r>
        <w:rPr>
          <w:spacing w:val="-2"/>
          <w:sz w:val="24"/>
        </w:rPr>
        <w:t xml:space="preserve"> </w:t>
      </w:r>
      <w:proofErr w:type="gramStart"/>
      <w:r>
        <w:rPr>
          <w:sz w:val="24"/>
        </w:rPr>
        <w:t>form;</w:t>
      </w:r>
      <w:proofErr w:type="gramEnd"/>
    </w:p>
    <w:p w14:paraId="4613C39E" w14:textId="77777777" w:rsidR="00220060" w:rsidRDefault="00FD5B9F">
      <w:pPr>
        <w:pStyle w:val="ListParagraph"/>
        <w:numPr>
          <w:ilvl w:val="1"/>
          <w:numId w:val="5"/>
        </w:numPr>
        <w:tabs>
          <w:tab w:val="left" w:pos="1252"/>
        </w:tabs>
        <w:spacing w:before="1" w:line="360" w:lineRule="auto"/>
        <w:ind w:left="818" w:right="2003" w:firstLine="0"/>
        <w:rPr>
          <w:sz w:val="24"/>
        </w:rPr>
      </w:pPr>
      <w:r>
        <w:rPr>
          <w:sz w:val="24"/>
        </w:rPr>
        <w:t>Providing additional information to current and past</w:t>
      </w:r>
      <w:r>
        <w:rPr>
          <w:spacing w:val="-53"/>
          <w:sz w:val="24"/>
        </w:rPr>
        <w:t xml:space="preserve"> </w:t>
      </w:r>
      <w:r>
        <w:rPr>
          <w:sz w:val="24"/>
        </w:rPr>
        <w:t xml:space="preserve">research </w:t>
      </w:r>
      <w:proofErr w:type="gramStart"/>
      <w:r>
        <w:rPr>
          <w:sz w:val="24"/>
        </w:rPr>
        <w:t>participants;</w:t>
      </w:r>
      <w:proofErr w:type="gramEnd"/>
    </w:p>
    <w:p w14:paraId="7F444BA7" w14:textId="77777777" w:rsidR="00220060" w:rsidRDefault="00FD5B9F">
      <w:pPr>
        <w:pStyle w:val="ListParagraph"/>
        <w:numPr>
          <w:ilvl w:val="1"/>
          <w:numId w:val="5"/>
        </w:numPr>
        <w:tabs>
          <w:tab w:val="left" w:pos="1251"/>
        </w:tabs>
        <w:spacing w:line="271" w:lineRule="exact"/>
        <w:ind w:left="1250" w:hanging="432"/>
        <w:rPr>
          <w:sz w:val="24"/>
        </w:rPr>
      </w:pPr>
      <w:r>
        <w:rPr>
          <w:sz w:val="24"/>
        </w:rPr>
        <w:t>Scheduling an additional PAM visit after a predetermined period of</w:t>
      </w:r>
      <w:r>
        <w:rPr>
          <w:spacing w:val="-50"/>
          <w:sz w:val="24"/>
        </w:rPr>
        <w:t xml:space="preserve"> </w:t>
      </w:r>
      <w:proofErr w:type="gramStart"/>
      <w:r>
        <w:rPr>
          <w:sz w:val="24"/>
        </w:rPr>
        <w:t>time;</w:t>
      </w:r>
      <w:proofErr w:type="gramEnd"/>
    </w:p>
    <w:p w14:paraId="7A173BE7" w14:textId="77777777" w:rsidR="00220060" w:rsidRDefault="00FD5B9F">
      <w:pPr>
        <w:pStyle w:val="ListParagraph"/>
        <w:numPr>
          <w:ilvl w:val="1"/>
          <w:numId w:val="5"/>
        </w:numPr>
        <w:tabs>
          <w:tab w:val="left" w:pos="1251"/>
        </w:tabs>
        <w:spacing w:before="136"/>
        <w:ind w:left="1250" w:hanging="432"/>
        <w:rPr>
          <w:sz w:val="24"/>
        </w:rPr>
      </w:pPr>
      <w:r>
        <w:rPr>
          <w:sz w:val="24"/>
        </w:rPr>
        <w:t>Education for the investigator or research</w:t>
      </w:r>
      <w:r>
        <w:rPr>
          <w:spacing w:val="-14"/>
          <w:sz w:val="24"/>
        </w:rPr>
        <w:t xml:space="preserve"> </w:t>
      </w:r>
      <w:proofErr w:type="gramStart"/>
      <w:r>
        <w:rPr>
          <w:sz w:val="24"/>
        </w:rPr>
        <w:t>staff;</w:t>
      </w:r>
      <w:proofErr w:type="gramEnd"/>
    </w:p>
    <w:p w14:paraId="6861FF08" w14:textId="77777777" w:rsidR="00220060" w:rsidRDefault="00FD5B9F">
      <w:pPr>
        <w:pStyle w:val="ListParagraph"/>
        <w:numPr>
          <w:ilvl w:val="1"/>
          <w:numId w:val="5"/>
        </w:numPr>
        <w:tabs>
          <w:tab w:val="left" w:pos="1251"/>
        </w:tabs>
        <w:spacing w:before="136"/>
        <w:ind w:left="1250" w:hanging="432"/>
        <w:rPr>
          <w:sz w:val="24"/>
        </w:rPr>
      </w:pPr>
      <w:r>
        <w:rPr>
          <w:sz w:val="24"/>
        </w:rPr>
        <w:t>Limitations on the research</w:t>
      </w:r>
      <w:r>
        <w:rPr>
          <w:spacing w:val="-8"/>
          <w:sz w:val="24"/>
        </w:rPr>
        <w:t xml:space="preserve"> </w:t>
      </w:r>
      <w:proofErr w:type="gramStart"/>
      <w:r>
        <w:rPr>
          <w:sz w:val="24"/>
        </w:rPr>
        <w:t>activities;</w:t>
      </w:r>
      <w:proofErr w:type="gramEnd"/>
    </w:p>
    <w:p w14:paraId="1281C853" w14:textId="77777777" w:rsidR="00220060" w:rsidRDefault="00FD5B9F">
      <w:pPr>
        <w:pStyle w:val="ListParagraph"/>
        <w:numPr>
          <w:ilvl w:val="1"/>
          <w:numId w:val="5"/>
        </w:numPr>
        <w:tabs>
          <w:tab w:val="left" w:pos="1251"/>
        </w:tabs>
        <w:spacing w:before="136"/>
        <w:ind w:left="1250" w:hanging="432"/>
        <w:rPr>
          <w:sz w:val="24"/>
        </w:rPr>
      </w:pPr>
      <w:r>
        <w:rPr>
          <w:sz w:val="24"/>
        </w:rPr>
        <w:t>Suspension or termination of the</w:t>
      </w:r>
      <w:r>
        <w:rPr>
          <w:spacing w:val="-10"/>
          <w:sz w:val="24"/>
        </w:rPr>
        <w:t xml:space="preserve"> </w:t>
      </w:r>
      <w:r>
        <w:rPr>
          <w:sz w:val="24"/>
        </w:rPr>
        <w:t>research</w:t>
      </w:r>
    </w:p>
    <w:p w14:paraId="17EED9A4" w14:textId="77777777" w:rsidR="00220060" w:rsidRDefault="00220060">
      <w:pPr>
        <w:pStyle w:val="BodyText"/>
        <w:rPr>
          <w:sz w:val="26"/>
        </w:rPr>
      </w:pPr>
    </w:p>
    <w:p w14:paraId="412038FA" w14:textId="77777777" w:rsidR="00220060" w:rsidRDefault="00220060">
      <w:pPr>
        <w:pStyle w:val="BodyText"/>
        <w:rPr>
          <w:sz w:val="22"/>
        </w:rPr>
      </w:pPr>
    </w:p>
    <w:p w14:paraId="0C36A4D7" w14:textId="77777777" w:rsidR="00220060" w:rsidRDefault="00FD5B9F">
      <w:pPr>
        <w:pStyle w:val="ListParagraph"/>
        <w:numPr>
          <w:ilvl w:val="0"/>
          <w:numId w:val="5"/>
        </w:numPr>
        <w:tabs>
          <w:tab w:val="left" w:pos="819"/>
        </w:tabs>
        <w:spacing w:line="360" w:lineRule="auto"/>
        <w:ind w:right="421" w:firstLine="0"/>
        <w:rPr>
          <w:sz w:val="24"/>
        </w:rPr>
      </w:pPr>
      <w:r>
        <w:rPr>
          <w:sz w:val="24"/>
        </w:rPr>
        <w:t>A report detailing the findings and the outcome of a PAM visit will be</w:t>
      </w:r>
      <w:r>
        <w:rPr>
          <w:spacing w:val="-61"/>
          <w:sz w:val="24"/>
        </w:rPr>
        <w:t xml:space="preserve"> </w:t>
      </w:r>
      <w:r>
        <w:rPr>
          <w:sz w:val="24"/>
        </w:rPr>
        <w:t>sent to the PI, the PI’s chair or director, the full IRB, and institutional officials as</w:t>
      </w:r>
      <w:r>
        <w:rPr>
          <w:spacing w:val="-3"/>
          <w:sz w:val="24"/>
        </w:rPr>
        <w:t xml:space="preserve"> </w:t>
      </w:r>
      <w:r>
        <w:rPr>
          <w:sz w:val="24"/>
        </w:rPr>
        <w:t>appropriate.</w:t>
      </w:r>
    </w:p>
    <w:p w14:paraId="275E93AA" w14:textId="77777777" w:rsidR="00220060" w:rsidRDefault="00220060">
      <w:pPr>
        <w:spacing w:line="360" w:lineRule="auto"/>
        <w:rPr>
          <w:sz w:val="24"/>
        </w:rPr>
        <w:sectPr w:rsidR="00220060">
          <w:pgSz w:w="12240" w:h="15840"/>
          <w:pgMar w:top="1380" w:right="20" w:bottom="1200" w:left="180" w:header="698" w:footer="1002" w:gutter="0"/>
          <w:cols w:space="720"/>
        </w:sectPr>
      </w:pPr>
    </w:p>
    <w:p w14:paraId="7253A623" w14:textId="77777777" w:rsidR="00220060" w:rsidRDefault="00220060">
      <w:pPr>
        <w:pStyle w:val="BodyText"/>
        <w:rPr>
          <w:sz w:val="20"/>
        </w:rPr>
      </w:pPr>
    </w:p>
    <w:p w14:paraId="0E199490" w14:textId="77777777" w:rsidR="00220060" w:rsidRDefault="00220060">
      <w:pPr>
        <w:pStyle w:val="BodyText"/>
        <w:rPr>
          <w:sz w:val="20"/>
        </w:rPr>
      </w:pPr>
    </w:p>
    <w:p w14:paraId="066517EE" w14:textId="77777777" w:rsidR="00220060" w:rsidRDefault="00220060">
      <w:pPr>
        <w:pStyle w:val="BodyText"/>
        <w:rPr>
          <w:sz w:val="28"/>
        </w:rPr>
      </w:pPr>
    </w:p>
    <w:p w14:paraId="6F53C11A" w14:textId="77777777" w:rsidR="00220060" w:rsidRDefault="00FD5B9F">
      <w:pPr>
        <w:pStyle w:val="Heading1"/>
        <w:spacing w:before="100"/>
      </w:pPr>
      <w:bookmarkStart w:id="10" w:name="_TOC_250001"/>
      <w:bookmarkEnd w:id="10"/>
      <w:r>
        <w:t>12.0 Third Party Research</w:t>
      </w:r>
    </w:p>
    <w:p w14:paraId="7B23F2C2" w14:textId="77777777" w:rsidR="00220060" w:rsidRDefault="00FD5B9F">
      <w:pPr>
        <w:pStyle w:val="BodyText"/>
        <w:spacing w:before="133" w:line="372" w:lineRule="auto"/>
        <w:ind w:left="386" w:right="338"/>
      </w:pPr>
      <w:r>
        <w:rPr>
          <w:b/>
        </w:rPr>
        <w:t xml:space="preserve">Summary/Purpose: </w:t>
      </w:r>
      <w:r>
        <w:t xml:space="preserve">Definition of </w:t>
      </w:r>
      <w:proofErr w:type="gramStart"/>
      <w:r>
        <w:t>third party</w:t>
      </w:r>
      <w:proofErr w:type="gramEnd"/>
      <w:r>
        <w:t xml:space="preserve"> research and determination of</w:t>
      </w:r>
      <w:r>
        <w:rPr>
          <w:spacing w:val="-66"/>
        </w:rPr>
        <w:t xml:space="preserve"> </w:t>
      </w:r>
      <w:r>
        <w:t>need for informed consent of third parties.</w:t>
      </w:r>
    </w:p>
    <w:p w14:paraId="2D250778" w14:textId="77777777" w:rsidR="00220060" w:rsidRDefault="00220060">
      <w:pPr>
        <w:pStyle w:val="BodyText"/>
        <w:spacing w:before="5"/>
        <w:rPr>
          <w:sz w:val="33"/>
        </w:rPr>
      </w:pPr>
    </w:p>
    <w:p w14:paraId="009C5E57" w14:textId="77777777" w:rsidR="00220060" w:rsidRDefault="00FD5B9F">
      <w:pPr>
        <w:pStyle w:val="Heading1"/>
        <w:spacing w:before="1"/>
      </w:pPr>
      <w:r>
        <w:t>Definitions:</w:t>
      </w:r>
    </w:p>
    <w:p w14:paraId="09DBD79F" w14:textId="77777777" w:rsidR="00220060" w:rsidRDefault="00FD5B9F">
      <w:pPr>
        <w:pStyle w:val="BodyText"/>
        <w:spacing w:before="136" w:line="372" w:lineRule="auto"/>
        <w:ind w:left="386" w:right="363"/>
      </w:pPr>
      <w:r>
        <w:rPr>
          <w:b/>
          <w:i/>
        </w:rPr>
        <w:t xml:space="preserve">Third party research: </w:t>
      </w:r>
      <w:r>
        <w:t>Information provided by a human subject about</w:t>
      </w:r>
      <w:r>
        <w:rPr>
          <w:spacing w:val="-64"/>
        </w:rPr>
        <w:t xml:space="preserve"> </w:t>
      </w:r>
      <w:r>
        <w:t>someone else (i.e., a third party) who has no interaction with the researchers.</w:t>
      </w:r>
    </w:p>
    <w:p w14:paraId="51EBA217" w14:textId="77777777" w:rsidR="00220060" w:rsidRDefault="00220060">
      <w:pPr>
        <w:pStyle w:val="BodyText"/>
        <w:spacing w:before="6"/>
        <w:rPr>
          <w:sz w:val="33"/>
        </w:rPr>
      </w:pPr>
    </w:p>
    <w:p w14:paraId="57B61B97" w14:textId="77777777" w:rsidR="00220060" w:rsidRDefault="00FD5B9F">
      <w:pPr>
        <w:pStyle w:val="BodyText"/>
        <w:spacing w:line="364" w:lineRule="auto"/>
        <w:ind w:left="386" w:right="675"/>
      </w:pPr>
      <w:r>
        <w:rPr>
          <w:b/>
          <w:i/>
        </w:rPr>
        <w:t xml:space="preserve">Human subject: </w:t>
      </w:r>
      <w:r>
        <w:t xml:space="preserve">When the information is private </w:t>
      </w:r>
      <w:r>
        <w:rPr>
          <w:i/>
        </w:rPr>
        <w:t xml:space="preserve">and </w:t>
      </w:r>
      <w:r>
        <w:t>the third party can be readily identified by the information, he/she is considered a human</w:t>
      </w:r>
      <w:r>
        <w:rPr>
          <w:spacing w:val="-65"/>
        </w:rPr>
        <w:t xml:space="preserve"> </w:t>
      </w:r>
      <w:r>
        <w:t>subject and must give informed consent to participate.</w:t>
      </w:r>
    </w:p>
    <w:p w14:paraId="004D601A" w14:textId="77777777" w:rsidR="00220060" w:rsidRDefault="00220060">
      <w:pPr>
        <w:pStyle w:val="BodyText"/>
        <w:spacing w:before="6"/>
        <w:rPr>
          <w:sz w:val="34"/>
        </w:rPr>
      </w:pPr>
    </w:p>
    <w:p w14:paraId="336C7CAB" w14:textId="77777777" w:rsidR="00220060" w:rsidRDefault="00FD5B9F">
      <w:pPr>
        <w:pStyle w:val="BodyText"/>
        <w:spacing w:line="362" w:lineRule="auto"/>
        <w:ind w:left="386" w:right="338"/>
      </w:pPr>
      <w:r>
        <w:rPr>
          <w:b/>
          <w:i/>
        </w:rPr>
        <w:t>Private information</w:t>
      </w:r>
      <w:r>
        <w:rPr>
          <w:b/>
        </w:rPr>
        <w:t xml:space="preserve">: </w:t>
      </w:r>
      <w:r>
        <w:t>“…information about behavior that occurs in a context in which an individual can reasonably expect that no observation or recording is taking place, and information which has been provided for specific purposes</w:t>
      </w:r>
      <w:r>
        <w:rPr>
          <w:spacing w:val="-67"/>
        </w:rPr>
        <w:t xml:space="preserve"> </w:t>
      </w:r>
      <w:r>
        <w:t>by an individual and which the individual can reasonably expect will not be made public (45 CFR 46.102).”</w:t>
      </w:r>
    </w:p>
    <w:p w14:paraId="63F780F1" w14:textId="77777777" w:rsidR="00220060" w:rsidRDefault="00220060">
      <w:pPr>
        <w:pStyle w:val="BodyText"/>
        <w:spacing w:before="6"/>
        <w:rPr>
          <w:sz w:val="34"/>
        </w:rPr>
      </w:pPr>
    </w:p>
    <w:p w14:paraId="291A7718" w14:textId="77777777" w:rsidR="00220060" w:rsidRDefault="00FD5B9F">
      <w:pPr>
        <w:pStyle w:val="BodyText"/>
        <w:spacing w:line="362" w:lineRule="auto"/>
        <w:ind w:left="386"/>
      </w:pPr>
      <w:r>
        <w:rPr>
          <w:b/>
          <w:i/>
        </w:rPr>
        <w:t xml:space="preserve">Identifiable information: </w:t>
      </w:r>
      <w:r>
        <w:t xml:space="preserve">“…the identity of the subject is or may </w:t>
      </w:r>
      <w:r>
        <w:rPr>
          <w:i/>
        </w:rPr>
        <w:t xml:space="preserve">readily </w:t>
      </w:r>
      <w:r>
        <w:t>be ascertained by the investigator or associated with the information (45 CFR 46.102),” e.g., social security number, identifiable photographic images,</w:t>
      </w:r>
      <w:r>
        <w:rPr>
          <w:spacing w:val="-68"/>
        </w:rPr>
        <w:t xml:space="preserve"> </w:t>
      </w:r>
      <w:r>
        <w:t xml:space="preserve">etc. Familial or social relationships alone, </w:t>
      </w:r>
      <w:proofErr w:type="gramStart"/>
      <w:r>
        <w:t>i.e.</w:t>
      </w:r>
      <w:proofErr w:type="gramEnd"/>
      <w:r>
        <w:t xml:space="preserve"> mother, father, etc., are not considered identifiable information.</w:t>
      </w:r>
    </w:p>
    <w:p w14:paraId="77578984" w14:textId="77777777" w:rsidR="00220060" w:rsidRDefault="00220060">
      <w:pPr>
        <w:pStyle w:val="BodyText"/>
        <w:spacing w:before="6"/>
        <w:rPr>
          <w:sz w:val="34"/>
        </w:rPr>
      </w:pPr>
    </w:p>
    <w:p w14:paraId="744376D3" w14:textId="77777777" w:rsidR="00220060" w:rsidRDefault="00FD5B9F">
      <w:pPr>
        <w:pStyle w:val="Heading1"/>
      </w:pPr>
      <w:r>
        <w:t>Procedure:</w:t>
      </w:r>
    </w:p>
    <w:p w14:paraId="5B326FD1" w14:textId="77777777" w:rsidR="00220060" w:rsidRDefault="00FD5B9F">
      <w:pPr>
        <w:pStyle w:val="BodyText"/>
        <w:spacing w:before="149" w:line="360" w:lineRule="auto"/>
        <w:ind w:left="386" w:right="498"/>
      </w:pPr>
      <w:r>
        <w:t>The IRB determines who is a human subject (and thus must give</w:t>
      </w:r>
      <w:r>
        <w:rPr>
          <w:spacing w:val="-58"/>
        </w:rPr>
        <w:t xml:space="preserve"> </w:t>
      </w:r>
      <w:r>
        <w:t>informed consent) by considering the following four factors (among others):</w:t>
      </w:r>
    </w:p>
    <w:p w14:paraId="38F885CF" w14:textId="77777777" w:rsidR="00220060" w:rsidRDefault="00FD5B9F">
      <w:pPr>
        <w:pStyle w:val="ListParagraph"/>
        <w:numPr>
          <w:ilvl w:val="0"/>
          <w:numId w:val="4"/>
        </w:numPr>
        <w:tabs>
          <w:tab w:val="left" w:pos="1107"/>
        </w:tabs>
        <w:spacing w:line="287" w:lineRule="exact"/>
        <w:rPr>
          <w:sz w:val="24"/>
        </w:rPr>
      </w:pPr>
      <w:r>
        <w:rPr>
          <w:sz w:val="24"/>
        </w:rPr>
        <w:t>The quantity of information collected about the third</w:t>
      </w:r>
      <w:r>
        <w:rPr>
          <w:spacing w:val="-23"/>
          <w:sz w:val="24"/>
        </w:rPr>
        <w:t xml:space="preserve"> </w:t>
      </w:r>
      <w:proofErr w:type="gramStart"/>
      <w:r>
        <w:rPr>
          <w:sz w:val="24"/>
        </w:rPr>
        <w:t>party;</w:t>
      </w:r>
      <w:proofErr w:type="gramEnd"/>
    </w:p>
    <w:p w14:paraId="31322AB8" w14:textId="77777777" w:rsidR="00220060" w:rsidRDefault="00FD5B9F">
      <w:pPr>
        <w:pStyle w:val="ListParagraph"/>
        <w:numPr>
          <w:ilvl w:val="0"/>
          <w:numId w:val="4"/>
        </w:numPr>
        <w:tabs>
          <w:tab w:val="left" w:pos="1107"/>
        </w:tabs>
        <w:spacing w:before="137" w:line="345" w:lineRule="auto"/>
        <w:ind w:right="421"/>
        <w:rPr>
          <w:sz w:val="24"/>
        </w:rPr>
      </w:pPr>
      <w:r>
        <w:rPr>
          <w:sz w:val="24"/>
        </w:rPr>
        <w:t>The nature of the information collected, including the sensitivity of</w:t>
      </w:r>
      <w:r>
        <w:rPr>
          <w:spacing w:val="-63"/>
          <w:sz w:val="24"/>
        </w:rPr>
        <w:t xml:space="preserve"> </w:t>
      </w:r>
      <w:r>
        <w:rPr>
          <w:sz w:val="24"/>
        </w:rPr>
        <w:t>the information and the possibility that it might harm the third</w:t>
      </w:r>
      <w:r>
        <w:rPr>
          <w:spacing w:val="-40"/>
          <w:sz w:val="24"/>
        </w:rPr>
        <w:t xml:space="preserve"> </w:t>
      </w:r>
      <w:proofErr w:type="gramStart"/>
      <w:r>
        <w:rPr>
          <w:sz w:val="24"/>
        </w:rPr>
        <w:t>party;</w:t>
      </w:r>
      <w:proofErr w:type="gramEnd"/>
    </w:p>
    <w:p w14:paraId="6C9DAA7C" w14:textId="77777777" w:rsidR="00220060" w:rsidRDefault="00220060">
      <w:pPr>
        <w:spacing w:line="345" w:lineRule="auto"/>
        <w:rPr>
          <w:sz w:val="24"/>
        </w:rPr>
        <w:sectPr w:rsidR="00220060">
          <w:pgSz w:w="12240" w:h="15840"/>
          <w:pgMar w:top="1380" w:right="20" w:bottom="1200" w:left="180" w:header="698" w:footer="1002" w:gutter="0"/>
          <w:cols w:space="720"/>
        </w:sectPr>
      </w:pPr>
    </w:p>
    <w:p w14:paraId="77A2487C" w14:textId="77777777" w:rsidR="00220060" w:rsidRDefault="00220060">
      <w:pPr>
        <w:pStyle w:val="BodyText"/>
        <w:rPr>
          <w:sz w:val="20"/>
        </w:rPr>
      </w:pPr>
    </w:p>
    <w:p w14:paraId="27C3BD8D" w14:textId="77777777" w:rsidR="00220060" w:rsidRDefault="00220060">
      <w:pPr>
        <w:pStyle w:val="BodyText"/>
        <w:rPr>
          <w:sz w:val="22"/>
        </w:rPr>
      </w:pPr>
    </w:p>
    <w:p w14:paraId="1B4B917B" w14:textId="77777777" w:rsidR="00220060" w:rsidRDefault="00FD5B9F">
      <w:pPr>
        <w:pStyle w:val="ListParagraph"/>
        <w:numPr>
          <w:ilvl w:val="0"/>
          <w:numId w:val="4"/>
        </w:numPr>
        <w:tabs>
          <w:tab w:val="left" w:pos="1107"/>
        </w:tabs>
        <w:spacing w:before="1" w:line="345" w:lineRule="auto"/>
        <w:ind w:right="565"/>
        <w:rPr>
          <w:sz w:val="24"/>
        </w:rPr>
      </w:pPr>
      <w:r>
        <w:rPr>
          <w:sz w:val="24"/>
        </w:rPr>
        <w:t>The ability of investigators to record information on third parties in</w:t>
      </w:r>
      <w:r>
        <w:rPr>
          <w:spacing w:val="-60"/>
          <w:sz w:val="24"/>
        </w:rPr>
        <w:t xml:space="preserve"> </w:t>
      </w:r>
      <w:r>
        <w:rPr>
          <w:sz w:val="24"/>
        </w:rPr>
        <w:t>a manner that protects the identity of those parties;</w:t>
      </w:r>
      <w:r>
        <w:rPr>
          <w:spacing w:val="-21"/>
          <w:sz w:val="24"/>
        </w:rPr>
        <w:t xml:space="preserve"> </w:t>
      </w:r>
      <w:r>
        <w:rPr>
          <w:sz w:val="24"/>
        </w:rPr>
        <w:t>and</w:t>
      </w:r>
    </w:p>
    <w:p w14:paraId="3D18EB8F" w14:textId="77777777" w:rsidR="00220060" w:rsidRDefault="00FD5B9F">
      <w:pPr>
        <w:pStyle w:val="ListParagraph"/>
        <w:numPr>
          <w:ilvl w:val="0"/>
          <w:numId w:val="4"/>
        </w:numPr>
        <w:tabs>
          <w:tab w:val="left" w:pos="1107"/>
        </w:tabs>
        <w:spacing w:before="23" w:line="355" w:lineRule="auto"/>
        <w:ind w:right="565"/>
        <w:rPr>
          <w:sz w:val="24"/>
        </w:rPr>
      </w:pPr>
      <w:r>
        <w:rPr>
          <w:sz w:val="24"/>
        </w:rPr>
        <w:t>The possibility that classification of a third party as a human subject may have an impact on the rights or welfare of the originally</w:t>
      </w:r>
      <w:r>
        <w:rPr>
          <w:spacing w:val="-60"/>
          <w:sz w:val="24"/>
        </w:rPr>
        <w:t xml:space="preserve"> </w:t>
      </w:r>
      <w:r>
        <w:rPr>
          <w:sz w:val="24"/>
        </w:rPr>
        <w:t>designated human subject, which obligates the IRB to protect the interests of both the original human subject and the third</w:t>
      </w:r>
      <w:r>
        <w:rPr>
          <w:spacing w:val="-15"/>
          <w:sz w:val="24"/>
        </w:rPr>
        <w:t xml:space="preserve"> </w:t>
      </w:r>
      <w:r>
        <w:rPr>
          <w:sz w:val="24"/>
        </w:rPr>
        <w:t>party.</w:t>
      </w:r>
    </w:p>
    <w:p w14:paraId="0011988E" w14:textId="77777777" w:rsidR="00220060" w:rsidRDefault="00220060">
      <w:pPr>
        <w:pStyle w:val="BodyText"/>
        <w:spacing w:before="10"/>
        <w:rPr>
          <w:sz w:val="36"/>
        </w:rPr>
      </w:pPr>
    </w:p>
    <w:p w14:paraId="3E163DA1" w14:textId="77777777" w:rsidR="00220060" w:rsidRDefault="00FD5B9F">
      <w:pPr>
        <w:pStyle w:val="BodyText"/>
        <w:spacing w:line="360" w:lineRule="auto"/>
        <w:ind w:left="386" w:right="363"/>
      </w:pPr>
      <w:r>
        <w:t xml:space="preserve">*See also: Protection of </w:t>
      </w:r>
      <w:proofErr w:type="gramStart"/>
      <w:r>
        <w:t>Third Party</w:t>
      </w:r>
      <w:proofErr w:type="gramEnd"/>
      <w:r>
        <w:t xml:space="preserve"> Information in Research:</w:t>
      </w:r>
      <w:r>
        <w:rPr>
          <w:spacing w:val="-67"/>
        </w:rPr>
        <w:t xml:space="preserve"> </w:t>
      </w:r>
      <w:r>
        <w:t>Recommendations of the National Institutes of Health to the Office for Human Research Protections (</w:t>
      </w:r>
      <w:hyperlink r:id="rId24">
        <w:r>
          <w:rPr>
            <w:color w:val="0000FF"/>
            <w:u w:val="single" w:color="0000FF"/>
          </w:rPr>
          <w:t>http://bioethics.od.nih.gov/nih_third_party_rec.html</w:t>
        </w:r>
        <w:r>
          <w:t>)</w:t>
        </w:r>
      </w:hyperlink>
    </w:p>
    <w:p w14:paraId="76470C3F" w14:textId="77777777" w:rsidR="00220060" w:rsidRDefault="00220060">
      <w:pPr>
        <w:pStyle w:val="BodyText"/>
        <w:rPr>
          <w:sz w:val="26"/>
        </w:rPr>
      </w:pPr>
    </w:p>
    <w:p w14:paraId="1EADD4A9" w14:textId="77777777" w:rsidR="00220060" w:rsidRDefault="00FD5B9F">
      <w:pPr>
        <w:pStyle w:val="Heading1"/>
        <w:numPr>
          <w:ilvl w:val="1"/>
          <w:numId w:val="3"/>
        </w:numPr>
        <w:tabs>
          <w:tab w:val="left" w:pos="1107"/>
        </w:tabs>
        <w:spacing w:before="100"/>
      </w:pPr>
      <w:r>
        <w:t>Snowball</w:t>
      </w:r>
      <w:r>
        <w:rPr>
          <w:spacing w:val="-2"/>
        </w:rPr>
        <w:t xml:space="preserve"> </w:t>
      </w:r>
      <w:r>
        <w:t>Recruiting</w:t>
      </w:r>
    </w:p>
    <w:p w14:paraId="0DC40FF8" w14:textId="77777777" w:rsidR="00220060" w:rsidRDefault="00220060">
      <w:pPr>
        <w:pStyle w:val="BodyText"/>
        <w:rPr>
          <w:b/>
          <w:sz w:val="26"/>
        </w:rPr>
      </w:pPr>
    </w:p>
    <w:p w14:paraId="35A555E4" w14:textId="77777777" w:rsidR="00220060" w:rsidRDefault="00220060">
      <w:pPr>
        <w:pStyle w:val="BodyText"/>
        <w:rPr>
          <w:b/>
          <w:sz w:val="22"/>
        </w:rPr>
      </w:pPr>
    </w:p>
    <w:p w14:paraId="22DCD988" w14:textId="77777777" w:rsidR="00220060" w:rsidRDefault="00FD5B9F">
      <w:pPr>
        <w:pStyle w:val="BodyText"/>
        <w:spacing w:line="369" w:lineRule="auto"/>
        <w:ind w:left="386" w:right="363"/>
      </w:pPr>
      <w:r>
        <w:rPr>
          <w:b/>
        </w:rPr>
        <w:t xml:space="preserve">Summary/Purpose: </w:t>
      </w:r>
      <w:r>
        <w:t xml:space="preserve">Definition of snowball recruiting, </w:t>
      </w:r>
      <w:proofErr w:type="gramStart"/>
      <w:r>
        <w:t>it’s</w:t>
      </w:r>
      <w:proofErr w:type="gramEnd"/>
      <w:r>
        <w:rPr>
          <w:spacing w:val="-56"/>
        </w:rPr>
        <w:t xml:space="preserve"> </w:t>
      </w:r>
      <w:r>
        <w:t>possible complications, and requirements for researchers.</w:t>
      </w:r>
    </w:p>
    <w:p w14:paraId="0D91F7BF" w14:textId="77777777" w:rsidR="00220060" w:rsidRDefault="00220060">
      <w:pPr>
        <w:pStyle w:val="BodyText"/>
        <w:rPr>
          <w:sz w:val="34"/>
        </w:rPr>
      </w:pPr>
    </w:p>
    <w:p w14:paraId="33DA1CD9" w14:textId="77777777" w:rsidR="00220060" w:rsidRDefault="00FD5B9F">
      <w:pPr>
        <w:pStyle w:val="BodyText"/>
        <w:spacing w:before="1" w:line="362" w:lineRule="auto"/>
        <w:ind w:left="386"/>
      </w:pPr>
      <w:r>
        <w:rPr>
          <w:b/>
        </w:rPr>
        <w:t xml:space="preserve">Definition of snowball recruiting: </w:t>
      </w:r>
      <w:r>
        <w:t>Also called peer or network recruiting, snowball recruiting involves asking currently enrolled or potential</w:t>
      </w:r>
      <w:r>
        <w:rPr>
          <w:spacing w:val="-67"/>
        </w:rPr>
        <w:t xml:space="preserve"> </w:t>
      </w:r>
      <w:r>
        <w:t>research participants to recruit additional participants with similar attributes or qualities as those being studied.</w:t>
      </w:r>
    </w:p>
    <w:p w14:paraId="51918F17" w14:textId="77777777" w:rsidR="00220060" w:rsidRDefault="00220060">
      <w:pPr>
        <w:pStyle w:val="BodyText"/>
        <w:spacing w:before="6"/>
        <w:rPr>
          <w:sz w:val="34"/>
        </w:rPr>
      </w:pPr>
    </w:p>
    <w:p w14:paraId="582B5286" w14:textId="77777777" w:rsidR="00220060" w:rsidRDefault="00FD5B9F">
      <w:pPr>
        <w:ind w:left="386"/>
        <w:rPr>
          <w:sz w:val="24"/>
        </w:rPr>
      </w:pPr>
      <w:r>
        <w:rPr>
          <w:b/>
          <w:sz w:val="24"/>
        </w:rPr>
        <w:t xml:space="preserve">Types of recruitment: </w:t>
      </w:r>
      <w:r>
        <w:rPr>
          <w:sz w:val="24"/>
        </w:rPr>
        <w:t>Recruitment can happen in one of two ways.</w:t>
      </w:r>
    </w:p>
    <w:p w14:paraId="1109D179" w14:textId="77777777" w:rsidR="00220060" w:rsidRDefault="00FD5B9F">
      <w:pPr>
        <w:pStyle w:val="ListParagraph"/>
        <w:numPr>
          <w:ilvl w:val="2"/>
          <w:numId w:val="3"/>
        </w:numPr>
        <w:tabs>
          <w:tab w:val="left" w:pos="1539"/>
        </w:tabs>
        <w:spacing w:before="150" w:line="360" w:lineRule="auto"/>
        <w:ind w:right="421" w:firstLine="0"/>
        <w:rPr>
          <w:sz w:val="24"/>
        </w:rPr>
      </w:pPr>
      <w:r>
        <w:rPr>
          <w:sz w:val="24"/>
        </w:rPr>
        <w:t>A participant in a study can nominate someone by giving information</w:t>
      </w:r>
      <w:r>
        <w:rPr>
          <w:spacing w:val="-59"/>
          <w:sz w:val="24"/>
        </w:rPr>
        <w:t xml:space="preserve"> </w:t>
      </w:r>
      <w:r>
        <w:rPr>
          <w:sz w:val="24"/>
        </w:rPr>
        <w:t>to the investigator (who then contacts the nominee);</w:t>
      </w:r>
      <w:r>
        <w:rPr>
          <w:spacing w:val="-17"/>
          <w:sz w:val="24"/>
        </w:rPr>
        <w:t xml:space="preserve"> </w:t>
      </w:r>
      <w:r>
        <w:rPr>
          <w:sz w:val="24"/>
        </w:rPr>
        <w:t>or</w:t>
      </w:r>
    </w:p>
    <w:p w14:paraId="40B5CCEC" w14:textId="77777777" w:rsidR="00220060" w:rsidRDefault="00FD5B9F">
      <w:pPr>
        <w:pStyle w:val="ListParagraph"/>
        <w:numPr>
          <w:ilvl w:val="2"/>
          <w:numId w:val="3"/>
        </w:numPr>
        <w:tabs>
          <w:tab w:val="left" w:pos="1539"/>
        </w:tabs>
        <w:spacing w:line="360" w:lineRule="auto"/>
        <w:ind w:right="1429" w:firstLine="0"/>
        <w:rPr>
          <w:sz w:val="24"/>
        </w:rPr>
      </w:pPr>
      <w:r>
        <w:rPr>
          <w:sz w:val="24"/>
        </w:rPr>
        <w:t>A participant in a study can nominate someone by giving</w:t>
      </w:r>
      <w:r>
        <w:rPr>
          <w:spacing w:val="-53"/>
          <w:sz w:val="24"/>
        </w:rPr>
        <w:t xml:space="preserve"> </w:t>
      </w:r>
      <w:r>
        <w:rPr>
          <w:sz w:val="24"/>
        </w:rPr>
        <w:t>him/her information about the study and having the nominee contact the investigator.</w:t>
      </w:r>
    </w:p>
    <w:p w14:paraId="19835BE5" w14:textId="77777777" w:rsidR="00220060" w:rsidRDefault="00220060">
      <w:pPr>
        <w:pStyle w:val="BodyText"/>
        <w:rPr>
          <w:sz w:val="20"/>
        </w:rPr>
      </w:pPr>
    </w:p>
    <w:p w14:paraId="5F6911B8" w14:textId="77777777" w:rsidR="00220060" w:rsidRDefault="00220060">
      <w:pPr>
        <w:pStyle w:val="BodyText"/>
        <w:rPr>
          <w:sz w:val="20"/>
        </w:rPr>
      </w:pPr>
    </w:p>
    <w:p w14:paraId="5CD99C27" w14:textId="77777777" w:rsidR="00220060" w:rsidRDefault="00220060">
      <w:pPr>
        <w:pStyle w:val="BodyText"/>
        <w:rPr>
          <w:sz w:val="20"/>
        </w:rPr>
      </w:pPr>
    </w:p>
    <w:p w14:paraId="23487BFB" w14:textId="77777777" w:rsidR="00220060" w:rsidRDefault="00220060">
      <w:pPr>
        <w:pStyle w:val="BodyText"/>
        <w:rPr>
          <w:sz w:val="20"/>
        </w:rPr>
      </w:pPr>
    </w:p>
    <w:p w14:paraId="2EC910AB" w14:textId="77777777" w:rsidR="00220060" w:rsidRDefault="00220060">
      <w:pPr>
        <w:pStyle w:val="BodyText"/>
        <w:rPr>
          <w:sz w:val="20"/>
        </w:rPr>
      </w:pPr>
    </w:p>
    <w:p w14:paraId="72914AB5" w14:textId="77777777" w:rsidR="00220060" w:rsidRDefault="00220060">
      <w:pPr>
        <w:pStyle w:val="BodyText"/>
        <w:rPr>
          <w:sz w:val="20"/>
        </w:rPr>
      </w:pPr>
    </w:p>
    <w:p w14:paraId="4AEBF2BF" w14:textId="24A7A70C" w:rsidR="00220060" w:rsidRDefault="00DD6D58">
      <w:pPr>
        <w:pStyle w:val="BodyText"/>
        <w:spacing w:before="1"/>
        <w:rPr>
          <w:sz w:val="14"/>
        </w:rPr>
      </w:pPr>
      <w:r>
        <w:rPr>
          <w:noProof/>
        </w:rPr>
        <mc:AlternateContent>
          <mc:Choice Requires="wps">
            <w:drawing>
              <wp:anchor distT="0" distB="0" distL="0" distR="0" simplePos="0" relativeHeight="251663360" behindDoc="1" locked="0" layoutInCell="1" allowOverlap="1" wp14:anchorId="49C9B0E6" wp14:editId="3A8BEA48">
                <wp:simplePos x="0" y="0"/>
                <wp:positionH relativeFrom="page">
                  <wp:posOffset>342265</wp:posOffset>
                </wp:positionH>
                <wp:positionV relativeFrom="paragraph">
                  <wp:posOffset>146050</wp:posOffset>
                </wp:positionV>
                <wp:extent cx="7220585" cy="0"/>
                <wp:effectExtent l="27940" t="22225" r="28575" b="25400"/>
                <wp:wrapTopAndBottom/>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0585" cy="0"/>
                        </a:xfrm>
                        <a:prstGeom prst="line">
                          <a:avLst/>
                        </a:prstGeom>
                        <a:noFill/>
                        <a:ln w="38862">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E45A7"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5pt,11.5pt" to="59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" strokecolor="#622423" strokeweight="3.06pt">
                <w10:wrap type="topAndBottom" anchorx="page"/>
              </v:line>
            </w:pict>
          </mc:Fallback>
        </mc:AlternateContent>
      </w:r>
    </w:p>
    <w:p w14:paraId="58CC5FED" w14:textId="77777777" w:rsidR="00220060" w:rsidRDefault="00220060">
      <w:pPr>
        <w:rPr>
          <w:sz w:val="14"/>
        </w:rPr>
        <w:sectPr w:rsidR="00220060">
          <w:pgSz w:w="12240" w:h="15840"/>
          <w:pgMar w:top="1380" w:right="20" w:bottom="1200" w:left="180" w:header="698" w:footer="1002" w:gutter="0"/>
          <w:cols w:space="720"/>
        </w:sectPr>
      </w:pPr>
    </w:p>
    <w:p w14:paraId="3388FF6F" w14:textId="77777777" w:rsidR="00220060" w:rsidRDefault="00220060">
      <w:pPr>
        <w:pStyle w:val="BodyText"/>
        <w:rPr>
          <w:sz w:val="20"/>
        </w:rPr>
      </w:pPr>
    </w:p>
    <w:p w14:paraId="29BC143A" w14:textId="77777777" w:rsidR="00220060" w:rsidRDefault="00220060">
      <w:pPr>
        <w:pStyle w:val="BodyText"/>
        <w:rPr>
          <w:sz w:val="20"/>
        </w:rPr>
      </w:pPr>
    </w:p>
    <w:p w14:paraId="2F60B2D0" w14:textId="77777777" w:rsidR="00220060" w:rsidRDefault="00220060">
      <w:pPr>
        <w:pStyle w:val="BodyText"/>
        <w:rPr>
          <w:sz w:val="28"/>
        </w:rPr>
      </w:pPr>
    </w:p>
    <w:p w14:paraId="2BB8A2D1" w14:textId="77777777" w:rsidR="00220060" w:rsidRDefault="00FD5B9F">
      <w:pPr>
        <w:pStyle w:val="Heading1"/>
        <w:spacing w:before="100"/>
      </w:pPr>
      <w:r>
        <w:t>Possible complications:</w:t>
      </w:r>
    </w:p>
    <w:p w14:paraId="654AE9D1" w14:textId="77777777" w:rsidR="00220060" w:rsidRDefault="00FD5B9F">
      <w:pPr>
        <w:pStyle w:val="ListParagraph"/>
        <w:numPr>
          <w:ilvl w:val="0"/>
          <w:numId w:val="17"/>
        </w:numPr>
        <w:tabs>
          <w:tab w:val="left" w:pos="676"/>
        </w:tabs>
        <w:spacing w:before="147" w:line="360" w:lineRule="auto"/>
        <w:ind w:right="996" w:firstLine="0"/>
        <w:rPr>
          <w:sz w:val="24"/>
        </w:rPr>
      </w:pPr>
      <w:r>
        <w:rPr>
          <w:sz w:val="24"/>
        </w:rPr>
        <w:t>A participant being recruited by a person in a position of authority</w:t>
      </w:r>
      <w:r>
        <w:rPr>
          <w:spacing w:val="-60"/>
          <w:sz w:val="24"/>
        </w:rPr>
        <w:t xml:space="preserve"> </w:t>
      </w:r>
      <w:r>
        <w:rPr>
          <w:sz w:val="24"/>
        </w:rPr>
        <w:t>may feel undue influence to participate in the research study because of the status of the</w:t>
      </w:r>
      <w:r>
        <w:rPr>
          <w:spacing w:val="-5"/>
          <w:sz w:val="24"/>
        </w:rPr>
        <w:t xml:space="preserve"> </w:t>
      </w:r>
      <w:r>
        <w:rPr>
          <w:sz w:val="24"/>
        </w:rPr>
        <w:t>nominator.</w:t>
      </w:r>
    </w:p>
    <w:p w14:paraId="05F8D21E" w14:textId="77777777" w:rsidR="00220060" w:rsidRDefault="00FD5B9F">
      <w:pPr>
        <w:pStyle w:val="ListParagraph"/>
        <w:numPr>
          <w:ilvl w:val="0"/>
          <w:numId w:val="17"/>
        </w:numPr>
        <w:tabs>
          <w:tab w:val="left" w:pos="676"/>
        </w:tabs>
        <w:spacing w:line="360" w:lineRule="auto"/>
        <w:ind w:right="708" w:firstLine="0"/>
        <w:rPr>
          <w:sz w:val="24"/>
        </w:rPr>
      </w:pPr>
      <w:r>
        <w:rPr>
          <w:sz w:val="24"/>
        </w:rPr>
        <w:t>Recruitment for studies involving sensitive subject matters or</w:t>
      </w:r>
      <w:r>
        <w:rPr>
          <w:spacing w:val="-65"/>
          <w:sz w:val="24"/>
        </w:rPr>
        <w:t xml:space="preserve"> </w:t>
      </w:r>
      <w:r>
        <w:rPr>
          <w:sz w:val="24"/>
        </w:rPr>
        <w:t xml:space="preserve">potentially embarrassing information </w:t>
      </w:r>
      <w:r>
        <w:rPr>
          <w:i/>
          <w:sz w:val="24"/>
        </w:rPr>
        <w:t xml:space="preserve">may </w:t>
      </w:r>
      <w:r>
        <w:rPr>
          <w:sz w:val="24"/>
        </w:rPr>
        <w:t>cause more than minimal risk to</w:t>
      </w:r>
      <w:r>
        <w:rPr>
          <w:spacing w:val="-53"/>
          <w:sz w:val="24"/>
        </w:rPr>
        <w:t xml:space="preserve"> </w:t>
      </w:r>
      <w:r>
        <w:rPr>
          <w:sz w:val="24"/>
        </w:rPr>
        <w:t>participants.</w:t>
      </w:r>
    </w:p>
    <w:p w14:paraId="35A17E8C" w14:textId="77777777" w:rsidR="00220060" w:rsidRDefault="00FD5B9F">
      <w:pPr>
        <w:pStyle w:val="ListParagraph"/>
        <w:numPr>
          <w:ilvl w:val="0"/>
          <w:numId w:val="17"/>
        </w:numPr>
        <w:tabs>
          <w:tab w:val="left" w:pos="676"/>
        </w:tabs>
        <w:spacing w:before="1" w:line="360" w:lineRule="auto"/>
        <w:ind w:right="1716" w:firstLine="0"/>
        <w:rPr>
          <w:sz w:val="24"/>
        </w:rPr>
      </w:pPr>
      <w:r>
        <w:rPr>
          <w:sz w:val="24"/>
        </w:rPr>
        <w:t>Sensitive subject matters include but are not limited to medical</w:t>
      </w:r>
      <w:r>
        <w:rPr>
          <w:spacing w:val="-57"/>
          <w:sz w:val="24"/>
        </w:rPr>
        <w:t xml:space="preserve"> </w:t>
      </w:r>
      <w:r>
        <w:rPr>
          <w:sz w:val="24"/>
        </w:rPr>
        <w:t>or psychological diagnoses, illegal behavior, or sexual</w:t>
      </w:r>
      <w:r>
        <w:rPr>
          <w:spacing w:val="-38"/>
          <w:sz w:val="24"/>
        </w:rPr>
        <w:t xml:space="preserve"> </w:t>
      </w:r>
      <w:r>
        <w:rPr>
          <w:sz w:val="24"/>
        </w:rPr>
        <w:t>orientation.</w:t>
      </w:r>
    </w:p>
    <w:p w14:paraId="0F809CCD" w14:textId="77777777" w:rsidR="00220060" w:rsidRDefault="00FD5B9F">
      <w:pPr>
        <w:pStyle w:val="ListParagraph"/>
        <w:numPr>
          <w:ilvl w:val="0"/>
          <w:numId w:val="17"/>
        </w:numPr>
        <w:tabs>
          <w:tab w:val="left" w:pos="676"/>
        </w:tabs>
        <w:spacing w:line="360" w:lineRule="auto"/>
        <w:ind w:right="420" w:firstLine="0"/>
        <w:rPr>
          <w:sz w:val="24"/>
        </w:rPr>
      </w:pPr>
      <w:r>
        <w:rPr>
          <w:sz w:val="24"/>
        </w:rPr>
        <w:t>Subject matters such as occupation, leisure activities, or age likely do</w:t>
      </w:r>
      <w:r>
        <w:rPr>
          <w:spacing w:val="-65"/>
          <w:sz w:val="24"/>
        </w:rPr>
        <w:t xml:space="preserve"> </w:t>
      </w:r>
      <w:r>
        <w:rPr>
          <w:sz w:val="24"/>
        </w:rPr>
        <w:t>not involve increased risk to participants. See Third Party Research policy for more</w:t>
      </w:r>
      <w:r>
        <w:rPr>
          <w:spacing w:val="-2"/>
          <w:sz w:val="24"/>
        </w:rPr>
        <w:t xml:space="preserve"> </w:t>
      </w:r>
      <w:r>
        <w:rPr>
          <w:sz w:val="24"/>
        </w:rPr>
        <w:t>information.</w:t>
      </w:r>
    </w:p>
    <w:p w14:paraId="540C1314" w14:textId="77777777" w:rsidR="00220060" w:rsidRDefault="00FD5B9F">
      <w:pPr>
        <w:pStyle w:val="Heading1"/>
        <w:spacing w:before="6"/>
      </w:pPr>
      <w:r>
        <w:t>Requirements:</w:t>
      </w:r>
    </w:p>
    <w:p w14:paraId="6E44BF5A" w14:textId="77777777" w:rsidR="00220060" w:rsidRDefault="00FD5B9F">
      <w:pPr>
        <w:pStyle w:val="ListParagraph"/>
        <w:numPr>
          <w:ilvl w:val="0"/>
          <w:numId w:val="17"/>
        </w:numPr>
        <w:tabs>
          <w:tab w:val="left" w:pos="675"/>
        </w:tabs>
        <w:spacing w:before="129"/>
        <w:ind w:left="674"/>
        <w:rPr>
          <w:sz w:val="24"/>
        </w:rPr>
      </w:pPr>
      <w:r>
        <w:rPr>
          <w:sz w:val="24"/>
        </w:rPr>
        <w:t>Type 1</w:t>
      </w:r>
      <w:r>
        <w:rPr>
          <w:spacing w:val="-3"/>
          <w:sz w:val="24"/>
        </w:rPr>
        <w:t xml:space="preserve"> </w:t>
      </w:r>
      <w:r>
        <w:rPr>
          <w:sz w:val="24"/>
        </w:rPr>
        <w:t>recruitment:</w:t>
      </w:r>
    </w:p>
    <w:p w14:paraId="5E6DDEC6" w14:textId="77777777" w:rsidR="00220060" w:rsidRDefault="00FD5B9F">
      <w:pPr>
        <w:pStyle w:val="ListParagraph"/>
        <w:numPr>
          <w:ilvl w:val="0"/>
          <w:numId w:val="2"/>
        </w:numPr>
        <w:tabs>
          <w:tab w:val="left" w:pos="1107"/>
        </w:tabs>
        <w:spacing w:before="133" w:line="360" w:lineRule="auto"/>
        <w:ind w:right="709"/>
        <w:rPr>
          <w:sz w:val="24"/>
        </w:rPr>
      </w:pPr>
      <w:r>
        <w:rPr>
          <w:sz w:val="24"/>
        </w:rPr>
        <w:t>Researchers should ask participants whether they would be willing to nominate potential participants to complete the study. This script</w:t>
      </w:r>
      <w:r>
        <w:rPr>
          <w:spacing w:val="-61"/>
          <w:sz w:val="24"/>
        </w:rPr>
        <w:t xml:space="preserve"> </w:t>
      </w:r>
      <w:r>
        <w:rPr>
          <w:sz w:val="24"/>
        </w:rPr>
        <w:t>must be included with the IRB</w:t>
      </w:r>
      <w:r>
        <w:rPr>
          <w:spacing w:val="-9"/>
          <w:sz w:val="24"/>
        </w:rPr>
        <w:t xml:space="preserve"> </w:t>
      </w:r>
      <w:r>
        <w:rPr>
          <w:sz w:val="24"/>
        </w:rPr>
        <w:t>application.</w:t>
      </w:r>
    </w:p>
    <w:p w14:paraId="38082E2B" w14:textId="77777777" w:rsidR="00220060" w:rsidRDefault="00FD5B9F">
      <w:pPr>
        <w:pStyle w:val="ListParagraph"/>
        <w:numPr>
          <w:ilvl w:val="0"/>
          <w:numId w:val="2"/>
        </w:numPr>
        <w:tabs>
          <w:tab w:val="left" w:pos="1107"/>
        </w:tabs>
        <w:spacing w:before="1" w:line="360" w:lineRule="auto"/>
        <w:ind w:right="853"/>
        <w:rPr>
          <w:sz w:val="24"/>
        </w:rPr>
      </w:pPr>
      <w:r>
        <w:rPr>
          <w:sz w:val="24"/>
        </w:rPr>
        <w:t>Researchers should obtain a nominating participant’s consent to</w:t>
      </w:r>
      <w:r>
        <w:rPr>
          <w:spacing w:val="-61"/>
          <w:sz w:val="24"/>
        </w:rPr>
        <w:t xml:space="preserve"> </w:t>
      </w:r>
      <w:r>
        <w:rPr>
          <w:sz w:val="24"/>
        </w:rPr>
        <w:t>reveal the participant’s identity to</w:t>
      </w:r>
      <w:r>
        <w:rPr>
          <w:spacing w:val="-8"/>
          <w:sz w:val="24"/>
        </w:rPr>
        <w:t xml:space="preserve"> </w:t>
      </w:r>
      <w:r>
        <w:rPr>
          <w:sz w:val="24"/>
        </w:rPr>
        <w:t>nominees.</w:t>
      </w:r>
    </w:p>
    <w:p w14:paraId="2CDFF21A" w14:textId="77777777" w:rsidR="00220060" w:rsidRDefault="00FD5B9F">
      <w:pPr>
        <w:pStyle w:val="ListParagraph"/>
        <w:numPr>
          <w:ilvl w:val="0"/>
          <w:numId w:val="17"/>
        </w:numPr>
        <w:tabs>
          <w:tab w:val="left" w:pos="675"/>
        </w:tabs>
        <w:spacing w:line="271" w:lineRule="exact"/>
        <w:ind w:left="674"/>
        <w:rPr>
          <w:sz w:val="24"/>
        </w:rPr>
      </w:pPr>
      <w:r>
        <w:rPr>
          <w:sz w:val="24"/>
        </w:rPr>
        <w:t>Type 2</w:t>
      </w:r>
      <w:r>
        <w:rPr>
          <w:spacing w:val="-3"/>
          <w:sz w:val="24"/>
        </w:rPr>
        <w:t xml:space="preserve"> </w:t>
      </w:r>
      <w:r>
        <w:rPr>
          <w:sz w:val="24"/>
        </w:rPr>
        <w:t>recruitment:</w:t>
      </w:r>
    </w:p>
    <w:p w14:paraId="2657980D" w14:textId="77777777" w:rsidR="00220060" w:rsidRDefault="00FD5B9F">
      <w:pPr>
        <w:pStyle w:val="ListParagraph"/>
        <w:numPr>
          <w:ilvl w:val="0"/>
          <w:numId w:val="1"/>
        </w:numPr>
        <w:tabs>
          <w:tab w:val="left" w:pos="1107"/>
        </w:tabs>
        <w:spacing w:before="136" w:line="360" w:lineRule="auto"/>
        <w:ind w:right="418"/>
        <w:jc w:val="both"/>
        <w:rPr>
          <w:sz w:val="24"/>
        </w:rPr>
      </w:pPr>
      <w:r>
        <w:rPr>
          <w:sz w:val="24"/>
        </w:rPr>
        <w:t>Researchers should ask participants whether they would be willing to pass on some information about the study to other potential participants. This script must be included with the IRB</w:t>
      </w:r>
      <w:r>
        <w:rPr>
          <w:spacing w:val="-15"/>
          <w:sz w:val="24"/>
        </w:rPr>
        <w:t xml:space="preserve"> </w:t>
      </w:r>
      <w:r>
        <w:rPr>
          <w:sz w:val="24"/>
        </w:rPr>
        <w:t>application.</w:t>
      </w:r>
    </w:p>
    <w:p w14:paraId="097104F1" w14:textId="77777777" w:rsidR="00220060" w:rsidRDefault="00FD5B9F">
      <w:pPr>
        <w:pStyle w:val="ListParagraph"/>
        <w:numPr>
          <w:ilvl w:val="0"/>
          <w:numId w:val="1"/>
        </w:numPr>
        <w:tabs>
          <w:tab w:val="left" w:pos="1107"/>
          <w:tab w:val="left" w:pos="5281"/>
        </w:tabs>
        <w:spacing w:line="360" w:lineRule="auto"/>
        <w:ind w:right="421"/>
        <w:rPr>
          <w:sz w:val="24"/>
        </w:rPr>
      </w:pPr>
      <w:r>
        <w:rPr>
          <w:sz w:val="24"/>
        </w:rPr>
        <w:t>Researchers should give participants an information sheet that they can pass on to people they think may be qualified and interested in participating in</w:t>
      </w:r>
      <w:r>
        <w:rPr>
          <w:spacing w:val="-13"/>
          <w:sz w:val="24"/>
        </w:rPr>
        <w:t xml:space="preserve"> </w:t>
      </w:r>
      <w:r>
        <w:rPr>
          <w:sz w:val="24"/>
        </w:rPr>
        <w:t>the</w:t>
      </w:r>
      <w:r>
        <w:rPr>
          <w:spacing w:val="-6"/>
          <w:sz w:val="24"/>
        </w:rPr>
        <w:t xml:space="preserve"> </w:t>
      </w:r>
      <w:r>
        <w:rPr>
          <w:sz w:val="24"/>
        </w:rPr>
        <w:t>study.</w:t>
      </w:r>
      <w:r>
        <w:rPr>
          <w:sz w:val="24"/>
        </w:rPr>
        <w:tab/>
        <w:t>This information sheet must be included</w:t>
      </w:r>
      <w:r>
        <w:rPr>
          <w:spacing w:val="-38"/>
          <w:sz w:val="24"/>
        </w:rPr>
        <w:t xml:space="preserve"> </w:t>
      </w:r>
      <w:r>
        <w:rPr>
          <w:sz w:val="24"/>
        </w:rPr>
        <w:t>with the IRB</w:t>
      </w:r>
      <w:r>
        <w:rPr>
          <w:spacing w:val="-3"/>
          <w:sz w:val="24"/>
        </w:rPr>
        <w:t xml:space="preserve"> </w:t>
      </w:r>
      <w:r>
        <w:rPr>
          <w:sz w:val="24"/>
        </w:rPr>
        <w:t>application.</w:t>
      </w:r>
    </w:p>
    <w:p w14:paraId="4FD73956" w14:textId="77777777" w:rsidR="00220060" w:rsidRDefault="00FD5B9F">
      <w:pPr>
        <w:pStyle w:val="ListParagraph"/>
        <w:numPr>
          <w:ilvl w:val="0"/>
          <w:numId w:val="17"/>
        </w:numPr>
        <w:tabs>
          <w:tab w:val="left" w:pos="747"/>
        </w:tabs>
        <w:spacing w:line="364" w:lineRule="auto"/>
        <w:ind w:left="746" w:right="493" w:hanging="360"/>
        <w:rPr>
          <w:sz w:val="24"/>
        </w:rPr>
      </w:pPr>
      <w:r>
        <w:rPr>
          <w:b/>
          <w:i/>
          <w:sz w:val="24"/>
        </w:rPr>
        <w:t>For all snowball recruitment strategies</w:t>
      </w:r>
      <w:r>
        <w:rPr>
          <w:sz w:val="24"/>
        </w:rPr>
        <w:t>, researcher should make sure participants are aware that they do not have to recruit anyone and will</w:t>
      </w:r>
      <w:r>
        <w:rPr>
          <w:spacing w:val="-62"/>
          <w:sz w:val="24"/>
        </w:rPr>
        <w:t xml:space="preserve"> </w:t>
      </w:r>
      <w:r>
        <w:rPr>
          <w:sz w:val="24"/>
        </w:rPr>
        <w:t>not be penalized for declining to do so. This script must be included with the IRB</w:t>
      </w:r>
      <w:r>
        <w:rPr>
          <w:spacing w:val="-2"/>
          <w:sz w:val="24"/>
        </w:rPr>
        <w:t xml:space="preserve"> </w:t>
      </w:r>
      <w:r>
        <w:rPr>
          <w:sz w:val="24"/>
        </w:rPr>
        <w:t>application.</w:t>
      </w:r>
    </w:p>
    <w:p w14:paraId="0EBF8365" w14:textId="77777777" w:rsidR="00220060" w:rsidRDefault="00220060">
      <w:pPr>
        <w:spacing w:line="364" w:lineRule="auto"/>
        <w:rPr>
          <w:sz w:val="24"/>
        </w:rPr>
        <w:sectPr w:rsidR="00220060">
          <w:pgSz w:w="12240" w:h="15840"/>
          <w:pgMar w:top="1380" w:right="20" w:bottom="1340" w:left="180" w:header="698" w:footer="1002" w:gutter="0"/>
          <w:cols w:space="720"/>
        </w:sectPr>
      </w:pPr>
    </w:p>
    <w:p w14:paraId="6420636D" w14:textId="77777777" w:rsidR="00220060" w:rsidRDefault="00220060">
      <w:pPr>
        <w:pStyle w:val="BodyText"/>
        <w:rPr>
          <w:sz w:val="20"/>
        </w:rPr>
      </w:pPr>
    </w:p>
    <w:p w14:paraId="49932D1B" w14:textId="77777777" w:rsidR="00220060" w:rsidRDefault="00220060">
      <w:pPr>
        <w:pStyle w:val="BodyText"/>
        <w:rPr>
          <w:sz w:val="20"/>
        </w:rPr>
      </w:pPr>
    </w:p>
    <w:p w14:paraId="2E363CDA" w14:textId="77777777" w:rsidR="00220060" w:rsidRDefault="00220060">
      <w:pPr>
        <w:pStyle w:val="BodyText"/>
        <w:rPr>
          <w:sz w:val="28"/>
        </w:rPr>
      </w:pPr>
    </w:p>
    <w:p w14:paraId="71C93B14" w14:textId="77777777" w:rsidR="00220060" w:rsidRDefault="00FD5B9F">
      <w:pPr>
        <w:pStyle w:val="Heading1"/>
        <w:spacing w:before="100"/>
      </w:pPr>
      <w:bookmarkStart w:id="11" w:name="_TOC_250000"/>
      <w:bookmarkEnd w:id="11"/>
      <w:r>
        <w:t>14.0 Researcher as Participant</w:t>
      </w:r>
    </w:p>
    <w:p w14:paraId="4FEC5DD5" w14:textId="77777777" w:rsidR="00220060" w:rsidRDefault="00FD5B9F">
      <w:pPr>
        <w:pStyle w:val="BodyText"/>
        <w:spacing w:before="134" w:line="364" w:lineRule="auto"/>
        <w:ind w:left="386" w:right="338"/>
      </w:pPr>
      <w:r>
        <w:rPr>
          <w:b/>
        </w:rPr>
        <w:t xml:space="preserve">Summary/Purpose: </w:t>
      </w:r>
      <w:r>
        <w:t>Procedure when the researcher is also a research</w:t>
      </w:r>
      <w:r>
        <w:rPr>
          <w:spacing w:val="-67"/>
        </w:rPr>
        <w:t xml:space="preserve"> </w:t>
      </w:r>
      <w:r>
        <w:t>participant. Principal investigators may serve as their own research participants and are not subject to the IRB application and review process. If other subjects are involved, standard procedures apply.</w:t>
      </w:r>
    </w:p>
    <w:p w14:paraId="39D8A00D" w14:textId="77777777" w:rsidR="00220060" w:rsidRDefault="00220060">
      <w:pPr>
        <w:spacing w:line="364" w:lineRule="auto"/>
        <w:sectPr w:rsidR="00220060">
          <w:pgSz w:w="12240" w:h="15840"/>
          <w:pgMar w:top="1380" w:right="20" w:bottom="1260" w:left="180" w:header="698" w:footer="1002" w:gutter="0"/>
          <w:cols w:space="720"/>
        </w:sectPr>
      </w:pPr>
    </w:p>
    <w:p w14:paraId="4680ED3C" w14:textId="77777777" w:rsidR="00220060" w:rsidRDefault="00220060">
      <w:pPr>
        <w:pStyle w:val="BodyText"/>
        <w:rPr>
          <w:sz w:val="20"/>
        </w:rPr>
      </w:pPr>
    </w:p>
    <w:p w14:paraId="5B1A00D2" w14:textId="77777777" w:rsidR="00220060" w:rsidRDefault="00220060">
      <w:pPr>
        <w:pStyle w:val="BodyText"/>
        <w:rPr>
          <w:sz w:val="20"/>
        </w:rPr>
      </w:pPr>
    </w:p>
    <w:p w14:paraId="0F9E52F5" w14:textId="77777777" w:rsidR="00220060" w:rsidRDefault="00220060">
      <w:pPr>
        <w:pStyle w:val="BodyText"/>
        <w:rPr>
          <w:sz w:val="28"/>
        </w:rPr>
      </w:pPr>
    </w:p>
    <w:p w14:paraId="47E12C3D" w14:textId="77777777" w:rsidR="00220060" w:rsidRDefault="00FD5B9F">
      <w:pPr>
        <w:pStyle w:val="Heading1"/>
        <w:spacing w:before="100"/>
      </w:pPr>
      <w:r>
        <w:t>15.0 Incorporation of Procedures Into this Policy</w:t>
      </w:r>
    </w:p>
    <w:p w14:paraId="246AF295" w14:textId="77777777" w:rsidR="00220060" w:rsidRDefault="00FD5B9F">
      <w:pPr>
        <w:pStyle w:val="BodyText"/>
        <w:spacing w:before="147" w:line="360" w:lineRule="auto"/>
        <w:ind w:left="386" w:right="338"/>
      </w:pPr>
      <w:r>
        <w:t>All IRB procedures captured in the IRB Initial Review Request and</w:t>
      </w:r>
      <w:r>
        <w:rPr>
          <w:spacing w:val="-65"/>
        </w:rPr>
        <w:t xml:space="preserve"> </w:t>
      </w:r>
      <w:r>
        <w:t>Subsequent Event guidelines are herein incorporated by reference to this policy</w:t>
      </w:r>
      <w:r>
        <w:rPr>
          <w:spacing w:val="-65"/>
        </w:rPr>
        <w:t xml:space="preserve"> </w:t>
      </w:r>
      <w:r>
        <w:t>manual.</w:t>
      </w:r>
    </w:p>
    <w:sectPr w:rsidR="00220060">
      <w:pgSz w:w="12240" w:h="15840"/>
      <w:pgMar w:top="1380" w:right="20" w:bottom="1260" w:left="180" w:header="698"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397A" w14:textId="77777777" w:rsidR="00D35C95" w:rsidRDefault="00D35C95">
      <w:r>
        <w:separator/>
      </w:r>
    </w:p>
  </w:endnote>
  <w:endnote w:type="continuationSeparator" w:id="0">
    <w:p w14:paraId="11CB9963" w14:textId="77777777" w:rsidR="00D35C95" w:rsidRDefault="00D3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219D" w14:textId="5699C8ED" w:rsidR="00FD5B9F" w:rsidRDefault="00DD6D58">
    <w:pPr>
      <w:pStyle w:val="BodyText"/>
      <w:spacing w:line="14" w:lineRule="auto"/>
      <w:rPr>
        <w:sz w:val="20"/>
      </w:rPr>
    </w:pPr>
    <w:r>
      <w:rPr>
        <w:noProof/>
      </w:rPr>
      <mc:AlternateContent>
        <mc:Choice Requires="wpg">
          <w:drawing>
            <wp:anchor distT="0" distB="0" distL="114300" distR="114300" simplePos="0" relativeHeight="503275832" behindDoc="1" locked="0" layoutInCell="1" allowOverlap="1" wp14:anchorId="7CB8C2BF" wp14:editId="4EF6369B">
              <wp:simplePos x="0" y="0"/>
              <wp:positionH relativeFrom="page">
                <wp:posOffset>342265</wp:posOffset>
              </wp:positionH>
              <wp:positionV relativeFrom="page">
                <wp:posOffset>9197340</wp:posOffset>
              </wp:positionV>
              <wp:extent cx="7221220" cy="58420"/>
              <wp:effectExtent l="27940" t="5715" r="2794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1220" cy="58420"/>
                        <a:chOff x="539" y="14484"/>
                        <a:chExt cx="11372" cy="92"/>
                      </a:xfrm>
                    </wpg:grpSpPr>
                    <wps:wsp>
                      <wps:cNvPr id="27" name="Line 28"/>
                      <wps:cNvCnPr>
                        <a:cxnSpLocks noChangeShapeType="1"/>
                      </wps:cNvCnPr>
                      <wps:spPr bwMode="auto">
                        <a:xfrm>
                          <a:off x="539" y="14567"/>
                          <a:ext cx="11371" cy="0"/>
                        </a:xfrm>
                        <a:prstGeom prst="line">
                          <a:avLst/>
                        </a:prstGeom>
                        <a:noFill/>
                        <a:ln w="10668">
                          <a:solidFill>
                            <a:srgbClr val="622423"/>
                          </a:solidFill>
                          <a:round/>
                          <a:headEnd/>
                          <a:tailEn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a:off x="539" y="14515"/>
                          <a:ext cx="11371" cy="0"/>
                        </a:xfrm>
                        <a:prstGeom prst="line">
                          <a:avLst/>
                        </a:prstGeom>
                        <a:noFill/>
                        <a:ln w="38862">
                          <a:solidFill>
                            <a:srgbClr val="62242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B1AB33" id="Group 26" o:spid="_x0000_s1026" style="position:absolute;margin-left:26.95pt;margin-top:724.2pt;width:568.6pt;height:4.6pt;z-index:-40648;mso-position-horizontal-relative:page;mso-position-vertical-relative:page" coordorigin="539,14484" coordsize="113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">
              <v:line id="Line 28" o:spid="_x0000_s1027" style="position:absolute;visibility:visible;mso-wrap-style:square" from="539,14567" to="11910,14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" strokecolor="#622423" strokeweight=".84pt"/>
              <v:line id="Line 27" o:spid="_x0000_s1028" style="position:absolute;visibility:visible;mso-wrap-style:square" from="539,14515" to="11910,1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" strokecolor="#622423" strokeweight="3.06pt"/>
              <w10:wrap anchorx="page" anchory="page"/>
            </v:group>
          </w:pict>
        </mc:Fallback>
      </mc:AlternateContent>
    </w:r>
    <w:r>
      <w:rPr>
        <w:noProof/>
      </w:rPr>
      <mc:AlternateContent>
        <mc:Choice Requires="wps">
          <w:drawing>
            <wp:anchor distT="0" distB="0" distL="114300" distR="114300" simplePos="0" relativeHeight="503275856" behindDoc="1" locked="0" layoutInCell="1" allowOverlap="1" wp14:anchorId="57141804" wp14:editId="10758C21">
              <wp:simplePos x="0" y="0"/>
              <wp:positionH relativeFrom="page">
                <wp:posOffset>346710</wp:posOffset>
              </wp:positionH>
              <wp:positionV relativeFrom="page">
                <wp:posOffset>9255125</wp:posOffset>
              </wp:positionV>
              <wp:extent cx="2089785" cy="193040"/>
              <wp:effectExtent l="3810" t="0" r="1905"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305E5" w14:textId="7CDCC16E" w:rsidR="00FD5B9F" w:rsidRDefault="00FD5B9F">
                          <w:pPr>
                            <w:spacing w:before="19"/>
                            <w:ind w:left="20"/>
                            <w:rPr>
                              <w:rFonts w:ascii="Cambria" w:hAnsi="Cambria"/>
                            </w:rPr>
                          </w:pPr>
                          <w:r>
                            <w:rPr>
                              <w:rFonts w:ascii="Cambria" w:hAnsi="Cambria"/>
                            </w:rPr>
                            <w:t>UM</w:t>
                          </w:r>
                          <w:r>
                            <w:rPr>
                              <w:rFonts w:ascii="Cambria" w:hAnsi="Cambria"/>
                              <w:spacing w:val="-10"/>
                            </w:rPr>
                            <w:t xml:space="preserve"> </w:t>
                          </w:r>
                          <w:r>
                            <w:rPr>
                              <w:rFonts w:ascii="Cambria" w:hAnsi="Cambria"/>
                            </w:rPr>
                            <w:t>IRB</w:t>
                          </w:r>
                          <w:r>
                            <w:rPr>
                              <w:rFonts w:ascii="Cambria" w:hAnsi="Cambria"/>
                              <w:spacing w:val="-10"/>
                            </w:rPr>
                            <w:t xml:space="preserve"> </w:t>
                          </w:r>
                          <w:r>
                            <w:rPr>
                              <w:rFonts w:ascii="Cambria" w:hAnsi="Cambria"/>
                            </w:rPr>
                            <w:t>Procedures.</w:t>
                          </w:r>
                          <w:r>
                            <w:rPr>
                              <w:rFonts w:ascii="Cambria" w:hAnsi="Cambria"/>
                              <w:spacing w:val="-9"/>
                            </w:rPr>
                            <w:t xml:space="preserve"> </w:t>
                          </w:r>
                          <w:r>
                            <w:rPr>
                              <w:rFonts w:ascii="Calibri" w:hAnsi="Calibri"/>
                            </w:rPr>
                            <w:t>–</w:t>
                          </w:r>
                          <w:r>
                            <w:rPr>
                              <w:rFonts w:ascii="Calibri" w:hAnsi="Calibri"/>
                              <w:spacing w:val="-9"/>
                            </w:rPr>
                            <w:t xml:space="preserve"> </w:t>
                          </w:r>
                          <w:r w:rsidR="008E0EA0">
                            <w:rPr>
                              <w:rFonts w:ascii="Cambria" w:hAnsi="Cambria"/>
                            </w:rPr>
                            <w:t>02/19</w:t>
                          </w:r>
                          <w:r w:rsidR="00D30F27">
                            <w:rPr>
                              <w:rFonts w:ascii="Cambria" w:hAnsi="Cambria"/>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41804" id="_x0000_t202" coordsize="21600,21600" o:spt="202" path="m,l,21600r21600,l21600,xe">
              <v:stroke joinstyle="miter"/>
              <v:path gradientshapeok="t" o:connecttype="rect"/>
            </v:shapetype>
            <v:shape id="Text Box 25" o:spid="_x0000_s1032" type="#_x0000_t202" style="position:absolute;margin-left:27.3pt;margin-top:728.75pt;width:164.55pt;height:15.2pt;z-index:-4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" filled="f" stroked="f">
              <v:textbox inset="0,0,0,0">
                <w:txbxContent>
                  <w:p w14:paraId="45E305E5" w14:textId="7CDCC16E" w:rsidR="00FD5B9F" w:rsidRDefault="00FD5B9F">
                    <w:pPr>
                      <w:spacing w:before="19"/>
                      <w:ind w:left="20"/>
                      <w:rPr>
                        <w:rFonts w:ascii="Cambria" w:hAnsi="Cambria"/>
                      </w:rPr>
                    </w:pPr>
                    <w:r>
                      <w:rPr>
                        <w:rFonts w:ascii="Cambria" w:hAnsi="Cambria"/>
                      </w:rPr>
                      <w:t>UM</w:t>
                    </w:r>
                    <w:r>
                      <w:rPr>
                        <w:rFonts w:ascii="Cambria" w:hAnsi="Cambria"/>
                        <w:spacing w:val="-10"/>
                      </w:rPr>
                      <w:t xml:space="preserve"> </w:t>
                    </w:r>
                    <w:r>
                      <w:rPr>
                        <w:rFonts w:ascii="Cambria" w:hAnsi="Cambria"/>
                      </w:rPr>
                      <w:t>IRB</w:t>
                    </w:r>
                    <w:r>
                      <w:rPr>
                        <w:rFonts w:ascii="Cambria" w:hAnsi="Cambria"/>
                        <w:spacing w:val="-10"/>
                      </w:rPr>
                      <w:t xml:space="preserve"> </w:t>
                    </w:r>
                    <w:r>
                      <w:rPr>
                        <w:rFonts w:ascii="Cambria" w:hAnsi="Cambria"/>
                      </w:rPr>
                      <w:t>Procedures.</w:t>
                    </w:r>
                    <w:r>
                      <w:rPr>
                        <w:rFonts w:ascii="Cambria" w:hAnsi="Cambria"/>
                        <w:spacing w:val="-9"/>
                      </w:rPr>
                      <w:t xml:space="preserve"> </w:t>
                    </w:r>
                    <w:r>
                      <w:rPr>
                        <w:rFonts w:ascii="Calibri" w:hAnsi="Calibri"/>
                      </w:rPr>
                      <w:t>–</w:t>
                    </w:r>
                    <w:r>
                      <w:rPr>
                        <w:rFonts w:ascii="Calibri" w:hAnsi="Calibri"/>
                        <w:spacing w:val="-9"/>
                      </w:rPr>
                      <w:t xml:space="preserve"> </w:t>
                    </w:r>
                    <w:r w:rsidR="008E0EA0">
                      <w:rPr>
                        <w:rFonts w:ascii="Cambria" w:hAnsi="Cambria"/>
                      </w:rPr>
                      <w:t>02/19</w:t>
                    </w:r>
                    <w:r w:rsidR="00D30F27">
                      <w:rPr>
                        <w:rFonts w:ascii="Cambria" w:hAnsi="Cambria"/>
                      </w:rPr>
                      <w:t>/21</w:t>
                    </w:r>
                  </w:p>
                </w:txbxContent>
              </v:textbox>
              <w10:wrap anchorx="page" anchory="page"/>
            </v:shape>
          </w:pict>
        </mc:Fallback>
      </mc:AlternateContent>
    </w:r>
    <w:r>
      <w:rPr>
        <w:noProof/>
      </w:rPr>
      <mc:AlternateContent>
        <mc:Choice Requires="wps">
          <w:drawing>
            <wp:anchor distT="0" distB="0" distL="114300" distR="114300" simplePos="0" relativeHeight="503275880" behindDoc="1" locked="0" layoutInCell="1" allowOverlap="1" wp14:anchorId="38EA2A65" wp14:editId="489CAA26">
              <wp:simplePos x="0" y="0"/>
              <wp:positionH relativeFrom="page">
                <wp:posOffset>7138670</wp:posOffset>
              </wp:positionH>
              <wp:positionV relativeFrom="page">
                <wp:posOffset>9255125</wp:posOffset>
              </wp:positionV>
              <wp:extent cx="428625" cy="189230"/>
              <wp:effectExtent l="4445"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50F07" w14:textId="77777777" w:rsidR="00FD5B9F" w:rsidRDefault="00FD5B9F">
                          <w:pPr>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A2A65" id="Text Box 24" o:spid="_x0000_s1033" type="#_x0000_t202" style="position:absolute;margin-left:562.1pt;margin-top:728.75pt;width:33.75pt;height:14.9pt;z-index:-4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" filled="f" stroked="f">
              <v:textbox inset="0,0,0,0">
                <w:txbxContent>
                  <w:p w14:paraId="30A50F07" w14:textId="77777777" w:rsidR="00FD5B9F" w:rsidRDefault="00FD5B9F">
                    <w:pPr>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9F2B" w14:textId="6BE76ADB" w:rsidR="00FD5B9F" w:rsidRDefault="00DD6D58">
    <w:pPr>
      <w:pStyle w:val="BodyText"/>
      <w:spacing w:line="14" w:lineRule="auto"/>
      <w:rPr>
        <w:sz w:val="20"/>
      </w:rPr>
    </w:pPr>
    <w:r>
      <w:rPr>
        <w:noProof/>
      </w:rPr>
      <mc:AlternateContent>
        <mc:Choice Requires="wpg">
          <w:drawing>
            <wp:anchor distT="0" distB="0" distL="114300" distR="114300" simplePos="0" relativeHeight="503275904" behindDoc="1" locked="0" layoutInCell="1" allowOverlap="1" wp14:anchorId="0A692F79" wp14:editId="1E1377CB">
              <wp:simplePos x="0" y="0"/>
              <wp:positionH relativeFrom="page">
                <wp:posOffset>342265</wp:posOffset>
              </wp:positionH>
              <wp:positionV relativeFrom="page">
                <wp:posOffset>9197340</wp:posOffset>
              </wp:positionV>
              <wp:extent cx="7221220" cy="58420"/>
              <wp:effectExtent l="27940" t="5715" r="27940" b="254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1220" cy="58420"/>
                        <a:chOff x="539" y="14484"/>
                        <a:chExt cx="11372" cy="92"/>
                      </a:xfrm>
                    </wpg:grpSpPr>
                    <wps:wsp>
                      <wps:cNvPr id="22" name="Line 23"/>
                      <wps:cNvCnPr>
                        <a:cxnSpLocks noChangeShapeType="1"/>
                      </wps:cNvCnPr>
                      <wps:spPr bwMode="auto">
                        <a:xfrm>
                          <a:off x="539" y="14567"/>
                          <a:ext cx="11371" cy="0"/>
                        </a:xfrm>
                        <a:prstGeom prst="line">
                          <a:avLst/>
                        </a:prstGeom>
                        <a:noFill/>
                        <a:ln w="10668">
                          <a:solidFill>
                            <a:srgbClr val="622423"/>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539" y="14515"/>
                          <a:ext cx="11371" cy="0"/>
                        </a:xfrm>
                        <a:prstGeom prst="line">
                          <a:avLst/>
                        </a:prstGeom>
                        <a:noFill/>
                        <a:ln w="38862">
                          <a:solidFill>
                            <a:srgbClr val="62242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0A3411" id="Group 21" o:spid="_x0000_s1026" style="position:absolute;margin-left:26.95pt;margin-top:724.2pt;width:568.6pt;height:4.6pt;z-index:-40576;mso-position-horizontal-relative:page;mso-position-vertical-relative:page" coordorigin="539,14484" coordsize="113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">
              <v:line id="Line 23" o:spid="_x0000_s1027" style="position:absolute;visibility:visible;mso-wrap-style:square" from="539,14567" to="11910,14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" strokecolor="#622423" strokeweight=".84pt"/>
              <v:line id="Line 22" o:spid="_x0000_s1028" style="position:absolute;visibility:visible;mso-wrap-style:square" from="539,14515" to="11910,1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" strokecolor="#622423" strokeweight="3.06pt"/>
              <w10:wrap anchorx="page" anchory="page"/>
            </v:group>
          </w:pict>
        </mc:Fallback>
      </mc:AlternateContent>
    </w:r>
    <w:r>
      <w:rPr>
        <w:noProof/>
      </w:rPr>
      <mc:AlternateContent>
        <mc:Choice Requires="wps">
          <w:drawing>
            <wp:anchor distT="0" distB="0" distL="114300" distR="114300" simplePos="0" relativeHeight="503275928" behindDoc="1" locked="0" layoutInCell="1" allowOverlap="1" wp14:anchorId="004EF314" wp14:editId="49FA3E06">
              <wp:simplePos x="0" y="0"/>
              <wp:positionH relativeFrom="page">
                <wp:posOffset>346710</wp:posOffset>
              </wp:positionH>
              <wp:positionV relativeFrom="page">
                <wp:posOffset>9255125</wp:posOffset>
              </wp:positionV>
              <wp:extent cx="2195195" cy="193040"/>
              <wp:effectExtent l="3810" t="0" r="1270"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D2A31" w14:textId="77777777" w:rsidR="00FD5B9F" w:rsidRDefault="00FD5B9F">
                          <w:pPr>
                            <w:spacing w:before="19"/>
                            <w:ind w:left="20"/>
                            <w:rPr>
                              <w:rFonts w:ascii="Cambria" w:hAnsi="Cambria"/>
                            </w:rPr>
                          </w:pPr>
                          <w:r>
                            <w:rPr>
                              <w:rFonts w:ascii="Cambria" w:hAnsi="Cambria"/>
                            </w:rPr>
                            <w:t>UM</w:t>
                          </w:r>
                          <w:r>
                            <w:rPr>
                              <w:rFonts w:ascii="Cambria" w:hAnsi="Cambria"/>
                              <w:spacing w:val="-9"/>
                            </w:rPr>
                            <w:t xml:space="preserve"> </w:t>
                          </w:r>
                          <w:r>
                            <w:rPr>
                              <w:rFonts w:ascii="Cambria" w:hAnsi="Cambria"/>
                            </w:rPr>
                            <w:t>IRB</w:t>
                          </w:r>
                          <w:r>
                            <w:rPr>
                              <w:rFonts w:ascii="Cambria" w:hAnsi="Cambria"/>
                              <w:spacing w:val="-8"/>
                            </w:rPr>
                            <w:t xml:space="preserve"> </w:t>
                          </w:r>
                          <w:r>
                            <w:rPr>
                              <w:rFonts w:ascii="Cambria" w:hAnsi="Cambria"/>
                            </w:rPr>
                            <w:t>Procedures</w:t>
                          </w:r>
                          <w:r>
                            <w:rPr>
                              <w:rFonts w:ascii="Cambria" w:hAnsi="Cambria"/>
                              <w:spacing w:val="-8"/>
                            </w:rPr>
                            <w:t xml:space="preserve"> </w:t>
                          </w:r>
                          <w:r>
                            <w:rPr>
                              <w:rFonts w:ascii="Cambria" w:hAnsi="Cambria"/>
                            </w:rPr>
                            <w:t>pub.</w:t>
                          </w:r>
                          <w:r>
                            <w:rPr>
                              <w:rFonts w:ascii="Cambria" w:hAnsi="Cambria"/>
                              <w:spacing w:val="-8"/>
                            </w:rPr>
                            <w:t xml:space="preserve"> </w:t>
                          </w:r>
                          <w:r>
                            <w:rPr>
                              <w:rFonts w:ascii="Calibri" w:hAnsi="Calibri"/>
                            </w:rPr>
                            <w:t>–</w:t>
                          </w:r>
                          <w:r>
                            <w:rPr>
                              <w:rFonts w:ascii="Calibri" w:hAnsi="Calibri"/>
                              <w:spacing w:val="-9"/>
                            </w:rPr>
                            <w:t xml:space="preserve"> </w:t>
                          </w:r>
                          <w:r>
                            <w:rPr>
                              <w:rFonts w:ascii="Cambria" w:hAnsi="Cambria"/>
                            </w:rPr>
                            <w:t>6/6/2017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EF314" id="_x0000_t202" coordsize="21600,21600" o:spt="202" path="m,l,21600r21600,l21600,xe">
              <v:stroke joinstyle="miter"/>
              <v:path gradientshapeok="t" o:connecttype="rect"/>
            </v:shapetype>
            <v:shape id="Text Box 20" o:spid="_x0000_s1034" type="#_x0000_t202" style="position:absolute;margin-left:27.3pt;margin-top:728.75pt;width:172.85pt;height:15.2pt;z-index:-4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" filled="f" stroked="f">
              <v:textbox inset="0,0,0,0">
                <w:txbxContent>
                  <w:p w14:paraId="3C3D2A31" w14:textId="77777777" w:rsidR="00FD5B9F" w:rsidRDefault="00FD5B9F">
                    <w:pPr>
                      <w:spacing w:before="19"/>
                      <w:ind w:left="20"/>
                      <w:rPr>
                        <w:rFonts w:ascii="Cambria" w:hAnsi="Cambria"/>
                      </w:rPr>
                    </w:pPr>
                    <w:r>
                      <w:rPr>
                        <w:rFonts w:ascii="Cambria" w:hAnsi="Cambria"/>
                      </w:rPr>
                      <w:t>UM</w:t>
                    </w:r>
                    <w:r>
                      <w:rPr>
                        <w:rFonts w:ascii="Cambria" w:hAnsi="Cambria"/>
                        <w:spacing w:val="-9"/>
                      </w:rPr>
                      <w:t xml:space="preserve"> </w:t>
                    </w:r>
                    <w:r>
                      <w:rPr>
                        <w:rFonts w:ascii="Cambria" w:hAnsi="Cambria"/>
                      </w:rPr>
                      <w:t>IRB</w:t>
                    </w:r>
                    <w:r>
                      <w:rPr>
                        <w:rFonts w:ascii="Cambria" w:hAnsi="Cambria"/>
                        <w:spacing w:val="-8"/>
                      </w:rPr>
                      <w:t xml:space="preserve"> </w:t>
                    </w:r>
                    <w:r>
                      <w:rPr>
                        <w:rFonts w:ascii="Cambria" w:hAnsi="Cambria"/>
                      </w:rPr>
                      <w:t>Procedures</w:t>
                    </w:r>
                    <w:r>
                      <w:rPr>
                        <w:rFonts w:ascii="Cambria" w:hAnsi="Cambria"/>
                        <w:spacing w:val="-8"/>
                      </w:rPr>
                      <w:t xml:space="preserve"> </w:t>
                    </w:r>
                    <w:r>
                      <w:rPr>
                        <w:rFonts w:ascii="Cambria" w:hAnsi="Cambria"/>
                      </w:rPr>
                      <w:t>pub.</w:t>
                    </w:r>
                    <w:r>
                      <w:rPr>
                        <w:rFonts w:ascii="Cambria" w:hAnsi="Cambria"/>
                        <w:spacing w:val="-8"/>
                      </w:rPr>
                      <w:t xml:space="preserve"> </w:t>
                    </w:r>
                    <w:r>
                      <w:rPr>
                        <w:rFonts w:ascii="Calibri" w:hAnsi="Calibri"/>
                      </w:rPr>
                      <w:t>–</w:t>
                    </w:r>
                    <w:r>
                      <w:rPr>
                        <w:rFonts w:ascii="Calibri" w:hAnsi="Calibri"/>
                        <w:spacing w:val="-9"/>
                      </w:rPr>
                      <w:t xml:space="preserve"> </w:t>
                    </w:r>
                    <w:r>
                      <w:rPr>
                        <w:rFonts w:ascii="Cambria" w:hAnsi="Cambria"/>
                      </w:rPr>
                      <w:t>6/6/2017</w:t>
                    </w:r>
                  </w:p>
                </w:txbxContent>
              </v:textbox>
              <w10:wrap anchorx="page" anchory="page"/>
            </v:shape>
          </w:pict>
        </mc:Fallback>
      </mc:AlternateContent>
    </w:r>
    <w:r>
      <w:rPr>
        <w:noProof/>
      </w:rPr>
      <mc:AlternateContent>
        <mc:Choice Requires="wps">
          <w:drawing>
            <wp:anchor distT="0" distB="0" distL="114300" distR="114300" simplePos="0" relativeHeight="503275952" behindDoc="1" locked="0" layoutInCell="1" allowOverlap="1" wp14:anchorId="6FCFE9A1" wp14:editId="7F733336">
              <wp:simplePos x="0" y="0"/>
              <wp:positionH relativeFrom="page">
                <wp:posOffset>7061200</wp:posOffset>
              </wp:positionH>
              <wp:positionV relativeFrom="page">
                <wp:posOffset>9255125</wp:posOffset>
              </wp:positionV>
              <wp:extent cx="506730" cy="189230"/>
              <wp:effectExtent l="3175" t="0" r="4445"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4B4A" w14:textId="77777777" w:rsidR="00FD5B9F" w:rsidRDefault="00FD5B9F">
                          <w:pPr>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FE9A1" id="Text Box 19" o:spid="_x0000_s1035" type="#_x0000_t202" style="position:absolute;margin-left:556pt;margin-top:728.75pt;width:39.9pt;height:14.9pt;z-index:-4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" filled="f" stroked="f">
              <v:textbox inset="0,0,0,0">
                <w:txbxContent>
                  <w:p w14:paraId="38174B4A" w14:textId="77777777" w:rsidR="00FD5B9F" w:rsidRDefault="00FD5B9F">
                    <w:pPr>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A735" w14:textId="3BEB02A2" w:rsidR="00FD5B9F" w:rsidRDefault="00DD6D58">
    <w:pPr>
      <w:pStyle w:val="BodyText"/>
      <w:spacing w:line="14" w:lineRule="auto"/>
      <w:rPr>
        <w:sz w:val="20"/>
      </w:rPr>
    </w:pPr>
    <w:r>
      <w:rPr>
        <w:noProof/>
      </w:rPr>
      <mc:AlternateContent>
        <mc:Choice Requires="wps">
          <w:drawing>
            <wp:anchor distT="0" distB="0" distL="114300" distR="114300" simplePos="0" relativeHeight="503275976" behindDoc="1" locked="0" layoutInCell="1" allowOverlap="1" wp14:anchorId="1642BB81" wp14:editId="1A3D4775">
              <wp:simplePos x="0" y="0"/>
              <wp:positionH relativeFrom="page">
                <wp:posOffset>342265</wp:posOffset>
              </wp:positionH>
              <wp:positionV relativeFrom="page">
                <wp:posOffset>9250045</wp:posOffset>
              </wp:positionV>
              <wp:extent cx="7220585" cy="0"/>
              <wp:effectExtent l="8890" t="10795" r="9525" b="8255"/>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0585" cy="0"/>
                      </a:xfrm>
                      <a:prstGeom prst="line">
                        <a:avLst/>
                      </a:prstGeom>
                      <a:noFill/>
                      <a:ln w="10668">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A617D" id="Line 18" o:spid="_x0000_s1026" style="position:absolute;z-index:-4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5pt,728.35pt" to="595.5pt,7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" strokecolor="#622423" strokeweight=".84pt">
              <w10:wrap anchorx="page" anchory="page"/>
            </v:line>
          </w:pict>
        </mc:Fallback>
      </mc:AlternateContent>
    </w:r>
    <w:r>
      <w:rPr>
        <w:noProof/>
      </w:rPr>
      <mc:AlternateContent>
        <mc:Choice Requires="wps">
          <w:drawing>
            <wp:anchor distT="0" distB="0" distL="114300" distR="114300" simplePos="0" relativeHeight="503276000" behindDoc="1" locked="0" layoutInCell="1" allowOverlap="1" wp14:anchorId="19200906" wp14:editId="41C663B8">
              <wp:simplePos x="0" y="0"/>
              <wp:positionH relativeFrom="page">
                <wp:posOffset>346710</wp:posOffset>
              </wp:positionH>
              <wp:positionV relativeFrom="page">
                <wp:posOffset>9255125</wp:posOffset>
              </wp:positionV>
              <wp:extent cx="1807845" cy="189230"/>
              <wp:effectExtent l="3810"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6D24" w14:textId="77777777" w:rsidR="00FD5B9F" w:rsidRDefault="00FD5B9F">
                          <w:pPr>
                            <w:spacing w:before="19"/>
                            <w:ind w:left="20"/>
                            <w:rPr>
                              <w:rFonts w:ascii="Cambria"/>
                            </w:rPr>
                          </w:pPr>
                          <w:r>
                            <w:rPr>
                              <w:rFonts w:ascii="Cambria"/>
                            </w:rPr>
                            <w:t>UM IRB Procedures</w:t>
                          </w:r>
                          <w:r>
                            <w:rPr>
                              <w:rFonts w:ascii="Cambria"/>
                              <w:spacing w:val="-31"/>
                            </w:rPr>
                            <w:t xml:space="preserve"> </w:t>
                          </w:r>
                          <w:r>
                            <w:rPr>
                              <w:rFonts w:ascii="Cambria"/>
                            </w:rPr>
                            <w:t>6/6/2017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00906" id="_x0000_t202" coordsize="21600,21600" o:spt="202" path="m,l,21600r21600,l21600,xe">
              <v:stroke joinstyle="miter"/>
              <v:path gradientshapeok="t" o:connecttype="rect"/>
            </v:shapetype>
            <v:shape id="Text Box 17" o:spid="_x0000_s1036" type="#_x0000_t202" style="position:absolute;margin-left:27.3pt;margin-top:728.75pt;width:142.35pt;height:14.9pt;z-index:-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" filled="f" stroked="f">
              <v:textbox inset="0,0,0,0">
                <w:txbxContent>
                  <w:p w14:paraId="30D06D24" w14:textId="77777777" w:rsidR="00FD5B9F" w:rsidRDefault="00FD5B9F">
                    <w:pPr>
                      <w:spacing w:before="19"/>
                      <w:ind w:left="20"/>
                      <w:rPr>
                        <w:rFonts w:ascii="Cambria"/>
                      </w:rPr>
                    </w:pPr>
                    <w:r>
                      <w:rPr>
                        <w:rFonts w:ascii="Cambria"/>
                      </w:rPr>
                      <w:t>UM IRB Procedures</w:t>
                    </w:r>
                    <w:r>
                      <w:rPr>
                        <w:rFonts w:ascii="Cambria"/>
                        <w:spacing w:val="-31"/>
                      </w:rPr>
                      <w:t xml:space="preserve"> </w:t>
                    </w:r>
                    <w:r>
                      <w:rPr>
                        <w:rFonts w:ascii="Cambria"/>
                      </w:rPr>
                      <w:t>6/6/2017</w:t>
                    </w:r>
                  </w:p>
                </w:txbxContent>
              </v:textbox>
              <w10:wrap anchorx="page" anchory="page"/>
            </v:shape>
          </w:pict>
        </mc:Fallback>
      </mc:AlternateContent>
    </w:r>
    <w:r>
      <w:rPr>
        <w:noProof/>
      </w:rPr>
      <mc:AlternateContent>
        <mc:Choice Requires="wps">
          <w:drawing>
            <wp:anchor distT="0" distB="0" distL="114300" distR="114300" simplePos="0" relativeHeight="503276024" behindDoc="1" locked="0" layoutInCell="1" allowOverlap="1" wp14:anchorId="7D06F7C1" wp14:editId="7F646F30">
              <wp:simplePos x="0" y="0"/>
              <wp:positionH relativeFrom="page">
                <wp:posOffset>7061200</wp:posOffset>
              </wp:positionH>
              <wp:positionV relativeFrom="page">
                <wp:posOffset>9255125</wp:posOffset>
              </wp:positionV>
              <wp:extent cx="506730" cy="189230"/>
              <wp:effectExtent l="3175" t="0" r="4445"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4BA4A" w14:textId="77777777" w:rsidR="00FD5B9F" w:rsidRDefault="00FD5B9F">
                          <w:pPr>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6F7C1" id="Text Box 16" o:spid="_x0000_s1037" type="#_x0000_t202" style="position:absolute;margin-left:556pt;margin-top:728.75pt;width:39.9pt;height:14.9pt;z-index:-4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" filled="f" stroked="f">
              <v:textbox inset="0,0,0,0">
                <w:txbxContent>
                  <w:p w14:paraId="2B34BA4A" w14:textId="77777777" w:rsidR="00FD5B9F" w:rsidRDefault="00FD5B9F">
                    <w:pPr>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22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A801" w14:textId="150800F6" w:rsidR="00FD5B9F" w:rsidRDefault="00DD6D58">
    <w:pPr>
      <w:pStyle w:val="BodyText"/>
      <w:spacing w:line="14" w:lineRule="auto"/>
      <w:rPr>
        <w:sz w:val="20"/>
      </w:rPr>
    </w:pPr>
    <w:r>
      <w:rPr>
        <w:noProof/>
      </w:rPr>
      <mc:AlternateContent>
        <mc:Choice Requires="wpg">
          <w:drawing>
            <wp:anchor distT="0" distB="0" distL="114300" distR="114300" simplePos="0" relativeHeight="503276048" behindDoc="1" locked="0" layoutInCell="1" allowOverlap="1" wp14:anchorId="0F5B9962" wp14:editId="0FE9BD18">
              <wp:simplePos x="0" y="0"/>
              <wp:positionH relativeFrom="page">
                <wp:posOffset>342265</wp:posOffset>
              </wp:positionH>
              <wp:positionV relativeFrom="page">
                <wp:posOffset>9197340</wp:posOffset>
              </wp:positionV>
              <wp:extent cx="7221220" cy="58420"/>
              <wp:effectExtent l="27940" t="5715" r="27940" b="254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1220" cy="58420"/>
                        <a:chOff x="539" y="14484"/>
                        <a:chExt cx="11372" cy="92"/>
                      </a:xfrm>
                    </wpg:grpSpPr>
                    <wps:wsp>
                      <wps:cNvPr id="14" name="Line 15"/>
                      <wps:cNvCnPr>
                        <a:cxnSpLocks noChangeShapeType="1"/>
                      </wps:cNvCnPr>
                      <wps:spPr bwMode="auto">
                        <a:xfrm>
                          <a:off x="539" y="14567"/>
                          <a:ext cx="11371" cy="0"/>
                        </a:xfrm>
                        <a:prstGeom prst="line">
                          <a:avLst/>
                        </a:prstGeom>
                        <a:noFill/>
                        <a:ln w="10668">
                          <a:solidFill>
                            <a:srgbClr val="622423"/>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539" y="14515"/>
                          <a:ext cx="11371" cy="0"/>
                        </a:xfrm>
                        <a:prstGeom prst="line">
                          <a:avLst/>
                        </a:prstGeom>
                        <a:noFill/>
                        <a:ln w="38862">
                          <a:solidFill>
                            <a:srgbClr val="62242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3417AB" id="Group 13" o:spid="_x0000_s1026" style="position:absolute;margin-left:26.95pt;margin-top:724.2pt;width:568.6pt;height:4.6pt;z-index:-40432;mso-position-horizontal-relative:page;mso-position-vertical-relative:page" coordorigin="539,14484" coordsize="113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">
              <v:line id="Line 15" o:spid="_x0000_s1027" style="position:absolute;visibility:visible;mso-wrap-style:square" from="539,14567" to="11910,14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" strokecolor="#622423" strokeweight=".84pt"/>
              <v:line id="Line 14" o:spid="_x0000_s1028" style="position:absolute;visibility:visible;mso-wrap-style:square" from="539,14515" to="11910,1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" strokecolor="#622423" strokeweight="3.06pt"/>
              <w10:wrap anchorx="page" anchory="page"/>
            </v:group>
          </w:pict>
        </mc:Fallback>
      </mc:AlternateContent>
    </w:r>
    <w:r>
      <w:rPr>
        <w:noProof/>
      </w:rPr>
      <mc:AlternateContent>
        <mc:Choice Requires="wps">
          <w:drawing>
            <wp:anchor distT="0" distB="0" distL="114300" distR="114300" simplePos="0" relativeHeight="503276072" behindDoc="1" locked="0" layoutInCell="1" allowOverlap="1" wp14:anchorId="4817F83A" wp14:editId="6A227149">
              <wp:simplePos x="0" y="0"/>
              <wp:positionH relativeFrom="page">
                <wp:posOffset>346710</wp:posOffset>
              </wp:positionH>
              <wp:positionV relativeFrom="page">
                <wp:posOffset>9255125</wp:posOffset>
              </wp:positionV>
              <wp:extent cx="1807845" cy="189230"/>
              <wp:effectExtent l="381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2851" w14:textId="77777777" w:rsidR="00FD5B9F" w:rsidRDefault="00FD5B9F">
                          <w:pPr>
                            <w:spacing w:before="19"/>
                            <w:ind w:left="20"/>
                            <w:rPr>
                              <w:rFonts w:ascii="Cambria"/>
                            </w:rPr>
                          </w:pPr>
                          <w:r>
                            <w:rPr>
                              <w:rFonts w:ascii="Cambria"/>
                            </w:rPr>
                            <w:t>UM IRB Procedures</w:t>
                          </w:r>
                          <w:r>
                            <w:rPr>
                              <w:rFonts w:ascii="Cambria"/>
                              <w:spacing w:val="-31"/>
                            </w:rPr>
                            <w:t xml:space="preserve"> </w:t>
                          </w:r>
                          <w:r>
                            <w:rPr>
                              <w:rFonts w:ascii="Cambria"/>
                            </w:rPr>
                            <w:t>6/6/2017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7F83A" id="_x0000_t202" coordsize="21600,21600" o:spt="202" path="m,l,21600r21600,l21600,xe">
              <v:stroke joinstyle="miter"/>
              <v:path gradientshapeok="t" o:connecttype="rect"/>
            </v:shapetype>
            <v:shape id="Text Box 12" o:spid="_x0000_s1038" type="#_x0000_t202" style="position:absolute;margin-left:27.3pt;margin-top:728.75pt;width:142.35pt;height:14.9pt;z-index:-40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" filled="f" stroked="f">
              <v:textbox inset="0,0,0,0">
                <w:txbxContent>
                  <w:p w14:paraId="1D1F2851" w14:textId="77777777" w:rsidR="00FD5B9F" w:rsidRDefault="00FD5B9F">
                    <w:pPr>
                      <w:spacing w:before="19"/>
                      <w:ind w:left="20"/>
                      <w:rPr>
                        <w:rFonts w:ascii="Cambria"/>
                      </w:rPr>
                    </w:pPr>
                    <w:r>
                      <w:rPr>
                        <w:rFonts w:ascii="Cambria"/>
                      </w:rPr>
                      <w:t>UM IRB Procedures</w:t>
                    </w:r>
                    <w:r>
                      <w:rPr>
                        <w:rFonts w:ascii="Cambria"/>
                        <w:spacing w:val="-31"/>
                      </w:rPr>
                      <w:t xml:space="preserve"> </w:t>
                    </w:r>
                    <w:r>
                      <w:rPr>
                        <w:rFonts w:ascii="Cambria"/>
                      </w:rPr>
                      <w:t>6/6/2017</w:t>
                    </w:r>
                  </w:p>
                </w:txbxContent>
              </v:textbox>
              <w10:wrap anchorx="page" anchory="page"/>
            </v:shape>
          </w:pict>
        </mc:Fallback>
      </mc:AlternateContent>
    </w:r>
    <w:r>
      <w:rPr>
        <w:noProof/>
      </w:rPr>
      <mc:AlternateContent>
        <mc:Choice Requires="wps">
          <w:drawing>
            <wp:anchor distT="0" distB="0" distL="114300" distR="114300" simplePos="0" relativeHeight="503276096" behindDoc="1" locked="0" layoutInCell="1" allowOverlap="1" wp14:anchorId="5A9AA8AD" wp14:editId="2957951B">
              <wp:simplePos x="0" y="0"/>
              <wp:positionH relativeFrom="page">
                <wp:posOffset>7061200</wp:posOffset>
              </wp:positionH>
              <wp:positionV relativeFrom="page">
                <wp:posOffset>9255125</wp:posOffset>
              </wp:positionV>
              <wp:extent cx="494030" cy="189230"/>
              <wp:effectExtent l="3175"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479A7" w14:textId="77777777" w:rsidR="00FD5B9F" w:rsidRDefault="00FD5B9F">
                          <w:pPr>
                            <w:spacing w:before="19"/>
                            <w:ind w:left="20"/>
                            <w:rPr>
                              <w:rFonts w:ascii="Cambria"/>
                            </w:rPr>
                          </w:pPr>
                          <w:r>
                            <w:rPr>
                              <w:rFonts w:ascii="Cambria"/>
                            </w:rPr>
                            <w:t>Page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AA8AD" id="Text Box 11" o:spid="_x0000_s1039" type="#_x0000_t202" style="position:absolute;margin-left:556pt;margin-top:728.75pt;width:38.9pt;height:14.9pt;z-index:-4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" filled="f" stroked="f">
              <v:textbox inset="0,0,0,0">
                <w:txbxContent>
                  <w:p w14:paraId="5B6479A7" w14:textId="77777777" w:rsidR="00FD5B9F" w:rsidRDefault="00FD5B9F">
                    <w:pPr>
                      <w:spacing w:before="19"/>
                      <w:ind w:left="20"/>
                      <w:rPr>
                        <w:rFonts w:ascii="Cambria"/>
                      </w:rPr>
                    </w:pPr>
                    <w:r>
                      <w:rPr>
                        <w:rFonts w:ascii="Cambria"/>
                      </w:rPr>
                      <w:t>Page 50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CA4C" w14:textId="042CDAC4" w:rsidR="00FD5B9F" w:rsidRDefault="00DD6D58">
    <w:pPr>
      <w:pStyle w:val="BodyText"/>
      <w:spacing w:line="14" w:lineRule="auto"/>
      <w:rPr>
        <w:sz w:val="20"/>
      </w:rPr>
    </w:pPr>
    <w:r>
      <w:rPr>
        <w:noProof/>
      </w:rPr>
      <mc:AlternateContent>
        <mc:Choice Requires="wps">
          <w:drawing>
            <wp:anchor distT="0" distB="0" distL="114300" distR="114300" simplePos="0" relativeHeight="503276192" behindDoc="1" locked="0" layoutInCell="1" allowOverlap="1" wp14:anchorId="78259512" wp14:editId="35E7441D">
              <wp:simplePos x="0" y="0"/>
              <wp:positionH relativeFrom="page">
                <wp:posOffset>342265</wp:posOffset>
              </wp:positionH>
              <wp:positionV relativeFrom="page">
                <wp:posOffset>9250045</wp:posOffset>
              </wp:positionV>
              <wp:extent cx="7220585" cy="0"/>
              <wp:effectExtent l="8890" t="10795" r="9525" b="825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0585" cy="0"/>
                      </a:xfrm>
                      <a:prstGeom prst="line">
                        <a:avLst/>
                      </a:prstGeom>
                      <a:noFill/>
                      <a:ln w="10668">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A7963" id="Line 7" o:spid="_x0000_s1026" style="position:absolute;z-index:-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5pt,728.35pt" to="595.5pt,7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" strokecolor="#622423" strokeweight=".84pt">
              <w10:wrap anchorx="page" anchory="page"/>
            </v:line>
          </w:pict>
        </mc:Fallback>
      </mc:AlternateContent>
    </w:r>
    <w:r>
      <w:rPr>
        <w:noProof/>
      </w:rPr>
      <mc:AlternateContent>
        <mc:Choice Requires="wps">
          <w:drawing>
            <wp:anchor distT="0" distB="0" distL="114300" distR="114300" simplePos="0" relativeHeight="503276216" behindDoc="1" locked="0" layoutInCell="1" allowOverlap="1" wp14:anchorId="54D4D64A" wp14:editId="4A866D1C">
              <wp:simplePos x="0" y="0"/>
              <wp:positionH relativeFrom="page">
                <wp:posOffset>342265</wp:posOffset>
              </wp:positionH>
              <wp:positionV relativeFrom="page">
                <wp:posOffset>9204960</wp:posOffset>
              </wp:positionV>
              <wp:extent cx="7220585" cy="0"/>
              <wp:effectExtent l="27940" t="22860" r="28575" b="247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0585" cy="0"/>
                      </a:xfrm>
                      <a:prstGeom prst="line">
                        <a:avLst/>
                      </a:prstGeom>
                      <a:noFill/>
                      <a:ln w="39624">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61E8F" id="Line 6" o:spid="_x0000_s1026" style="position:absolute;z-index:-4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5pt,724.8pt" to="595.5pt,7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" strokecolor="#622423" strokeweight="3.12pt">
              <w10:wrap anchorx="page" anchory="page"/>
            </v:line>
          </w:pict>
        </mc:Fallback>
      </mc:AlternateContent>
    </w:r>
    <w:r>
      <w:rPr>
        <w:noProof/>
      </w:rPr>
      <mc:AlternateContent>
        <mc:Choice Requires="wps">
          <w:drawing>
            <wp:anchor distT="0" distB="0" distL="114300" distR="114300" simplePos="0" relativeHeight="503276240" behindDoc="1" locked="0" layoutInCell="1" allowOverlap="1" wp14:anchorId="042DAD61" wp14:editId="7C83BF44">
              <wp:simplePos x="0" y="0"/>
              <wp:positionH relativeFrom="page">
                <wp:posOffset>346710</wp:posOffset>
              </wp:positionH>
              <wp:positionV relativeFrom="page">
                <wp:posOffset>9255125</wp:posOffset>
              </wp:positionV>
              <wp:extent cx="1807845" cy="189230"/>
              <wp:effectExtent l="381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D26D3" w14:textId="77777777" w:rsidR="00FD5B9F" w:rsidRDefault="00FD5B9F">
                          <w:pPr>
                            <w:spacing w:before="19"/>
                            <w:ind w:left="20"/>
                            <w:rPr>
                              <w:rFonts w:ascii="Cambria"/>
                            </w:rPr>
                          </w:pPr>
                          <w:r>
                            <w:rPr>
                              <w:rFonts w:ascii="Cambria"/>
                            </w:rPr>
                            <w:t>UM IRB Procedures</w:t>
                          </w:r>
                          <w:r>
                            <w:rPr>
                              <w:rFonts w:ascii="Cambria"/>
                              <w:spacing w:val="-31"/>
                            </w:rPr>
                            <w:t xml:space="preserve"> </w:t>
                          </w:r>
                          <w:r>
                            <w:rPr>
                              <w:rFonts w:ascii="Cambria"/>
                            </w:rPr>
                            <w:t>6/6/2017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DAD61" id="_x0000_t202" coordsize="21600,21600" o:spt="202" path="m,l,21600r21600,l21600,xe">
              <v:stroke joinstyle="miter"/>
              <v:path gradientshapeok="t" o:connecttype="rect"/>
            </v:shapetype>
            <v:shape id="Text Box 5" o:spid="_x0000_s1042" type="#_x0000_t202" style="position:absolute;margin-left:27.3pt;margin-top:728.75pt;width:142.35pt;height:14.9pt;z-index:-4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" filled="f" stroked="f">
              <v:textbox inset="0,0,0,0">
                <w:txbxContent>
                  <w:p w14:paraId="075D26D3" w14:textId="77777777" w:rsidR="00FD5B9F" w:rsidRDefault="00FD5B9F">
                    <w:pPr>
                      <w:spacing w:before="19"/>
                      <w:ind w:left="20"/>
                      <w:rPr>
                        <w:rFonts w:ascii="Cambria"/>
                      </w:rPr>
                    </w:pPr>
                    <w:r>
                      <w:rPr>
                        <w:rFonts w:ascii="Cambria"/>
                      </w:rPr>
                      <w:t>UM IRB Procedures</w:t>
                    </w:r>
                    <w:r>
                      <w:rPr>
                        <w:rFonts w:ascii="Cambria"/>
                        <w:spacing w:val="-31"/>
                      </w:rPr>
                      <w:t xml:space="preserve"> </w:t>
                    </w:r>
                    <w:r>
                      <w:rPr>
                        <w:rFonts w:ascii="Cambria"/>
                      </w:rPr>
                      <w:t>6/6/2017</w:t>
                    </w:r>
                  </w:p>
                </w:txbxContent>
              </v:textbox>
              <w10:wrap anchorx="page" anchory="page"/>
            </v:shape>
          </w:pict>
        </mc:Fallback>
      </mc:AlternateContent>
    </w:r>
    <w:r>
      <w:rPr>
        <w:noProof/>
      </w:rPr>
      <mc:AlternateContent>
        <mc:Choice Requires="wps">
          <w:drawing>
            <wp:anchor distT="0" distB="0" distL="114300" distR="114300" simplePos="0" relativeHeight="503276264" behindDoc="1" locked="0" layoutInCell="1" allowOverlap="1" wp14:anchorId="67610334" wp14:editId="39008329">
              <wp:simplePos x="0" y="0"/>
              <wp:positionH relativeFrom="page">
                <wp:posOffset>7061200</wp:posOffset>
              </wp:positionH>
              <wp:positionV relativeFrom="page">
                <wp:posOffset>9255125</wp:posOffset>
              </wp:positionV>
              <wp:extent cx="506730" cy="189230"/>
              <wp:effectExtent l="3175" t="0" r="444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FC40C" w14:textId="77777777" w:rsidR="00FD5B9F" w:rsidRDefault="00FD5B9F">
                          <w:pPr>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10334" id="Text Box 4" o:spid="_x0000_s1043" type="#_x0000_t202" style="position:absolute;margin-left:556pt;margin-top:728.75pt;width:39.9pt;height:14.9pt;z-index:-4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" filled="f" stroked="f">
              <v:textbox inset="0,0,0,0">
                <w:txbxContent>
                  <w:p w14:paraId="757FC40C" w14:textId="77777777" w:rsidR="00FD5B9F" w:rsidRDefault="00FD5B9F">
                    <w:pPr>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50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0E87" w14:textId="5E4F387C" w:rsidR="00FD5B9F" w:rsidRDefault="00DD6D58">
    <w:pPr>
      <w:pStyle w:val="BodyText"/>
      <w:spacing w:line="14" w:lineRule="auto"/>
      <w:rPr>
        <w:sz w:val="20"/>
      </w:rPr>
    </w:pPr>
    <w:r>
      <w:rPr>
        <w:noProof/>
      </w:rPr>
      <mc:AlternateContent>
        <mc:Choice Requires="wps">
          <w:drawing>
            <wp:anchor distT="0" distB="0" distL="114300" distR="114300" simplePos="0" relativeHeight="503276288" behindDoc="1" locked="0" layoutInCell="1" allowOverlap="1" wp14:anchorId="0FC4DF19" wp14:editId="035B3D67">
              <wp:simplePos x="0" y="0"/>
              <wp:positionH relativeFrom="page">
                <wp:posOffset>342265</wp:posOffset>
              </wp:positionH>
              <wp:positionV relativeFrom="page">
                <wp:posOffset>9250045</wp:posOffset>
              </wp:positionV>
              <wp:extent cx="7220585" cy="0"/>
              <wp:effectExtent l="8890" t="10795" r="9525"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0585" cy="0"/>
                      </a:xfrm>
                      <a:prstGeom prst="line">
                        <a:avLst/>
                      </a:prstGeom>
                      <a:noFill/>
                      <a:ln w="10668">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2E562" id="Line 3" o:spid="_x0000_s1026" style="position:absolute;z-index:-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5pt,728.35pt" to="595.5pt,7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" strokecolor="#622423" strokeweight=".84pt">
              <w10:wrap anchorx="page" anchory="page"/>
            </v:line>
          </w:pict>
        </mc:Fallback>
      </mc:AlternateContent>
    </w:r>
    <w:r>
      <w:rPr>
        <w:noProof/>
      </w:rPr>
      <mc:AlternateContent>
        <mc:Choice Requires="wps">
          <w:drawing>
            <wp:anchor distT="0" distB="0" distL="114300" distR="114300" simplePos="0" relativeHeight="503276312" behindDoc="1" locked="0" layoutInCell="1" allowOverlap="1" wp14:anchorId="0EAF8991" wp14:editId="1460273C">
              <wp:simplePos x="0" y="0"/>
              <wp:positionH relativeFrom="page">
                <wp:posOffset>346710</wp:posOffset>
              </wp:positionH>
              <wp:positionV relativeFrom="page">
                <wp:posOffset>9255125</wp:posOffset>
              </wp:positionV>
              <wp:extent cx="1807845" cy="189230"/>
              <wp:effectExtent l="381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8B3C9" w14:textId="77777777" w:rsidR="00FD5B9F" w:rsidRDefault="00FD5B9F">
                          <w:pPr>
                            <w:spacing w:before="19"/>
                            <w:ind w:left="20"/>
                            <w:rPr>
                              <w:rFonts w:ascii="Cambria"/>
                            </w:rPr>
                          </w:pPr>
                          <w:r>
                            <w:rPr>
                              <w:rFonts w:ascii="Cambria"/>
                            </w:rPr>
                            <w:t>UM IRB Procedures</w:t>
                          </w:r>
                          <w:r>
                            <w:rPr>
                              <w:rFonts w:ascii="Cambria"/>
                              <w:spacing w:val="-31"/>
                            </w:rPr>
                            <w:t xml:space="preserve"> </w:t>
                          </w:r>
                          <w:r>
                            <w:rPr>
                              <w:rFonts w:ascii="Cambria"/>
                            </w:rPr>
                            <w:t>6/6/2017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F8991" id="_x0000_t202" coordsize="21600,21600" o:spt="202" path="m,l,21600r21600,l21600,xe">
              <v:stroke joinstyle="miter"/>
              <v:path gradientshapeok="t" o:connecttype="rect"/>
            </v:shapetype>
            <v:shape id="Text Box 2" o:spid="_x0000_s1044" type="#_x0000_t202" style="position:absolute;margin-left:27.3pt;margin-top:728.75pt;width:142.35pt;height:14.9pt;z-index:-4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" filled="f" stroked="f">
              <v:textbox inset="0,0,0,0">
                <w:txbxContent>
                  <w:p w14:paraId="6ED8B3C9" w14:textId="77777777" w:rsidR="00FD5B9F" w:rsidRDefault="00FD5B9F">
                    <w:pPr>
                      <w:spacing w:before="19"/>
                      <w:ind w:left="20"/>
                      <w:rPr>
                        <w:rFonts w:ascii="Cambria"/>
                      </w:rPr>
                    </w:pPr>
                    <w:r>
                      <w:rPr>
                        <w:rFonts w:ascii="Cambria"/>
                      </w:rPr>
                      <w:t>UM IRB Procedures</w:t>
                    </w:r>
                    <w:r>
                      <w:rPr>
                        <w:rFonts w:ascii="Cambria"/>
                        <w:spacing w:val="-31"/>
                      </w:rPr>
                      <w:t xml:space="preserve"> </w:t>
                    </w:r>
                    <w:r>
                      <w:rPr>
                        <w:rFonts w:ascii="Cambria"/>
                      </w:rPr>
                      <w:t>6/6/2017</w:t>
                    </w:r>
                  </w:p>
                </w:txbxContent>
              </v:textbox>
              <w10:wrap anchorx="page" anchory="page"/>
            </v:shape>
          </w:pict>
        </mc:Fallback>
      </mc:AlternateContent>
    </w:r>
    <w:r>
      <w:rPr>
        <w:noProof/>
      </w:rPr>
      <mc:AlternateContent>
        <mc:Choice Requires="wps">
          <w:drawing>
            <wp:anchor distT="0" distB="0" distL="114300" distR="114300" simplePos="0" relativeHeight="503276336" behindDoc="1" locked="0" layoutInCell="1" allowOverlap="1" wp14:anchorId="7F3D3E16" wp14:editId="5D3F537A">
              <wp:simplePos x="0" y="0"/>
              <wp:positionH relativeFrom="page">
                <wp:posOffset>7061200</wp:posOffset>
              </wp:positionH>
              <wp:positionV relativeFrom="page">
                <wp:posOffset>9255125</wp:posOffset>
              </wp:positionV>
              <wp:extent cx="506730" cy="189230"/>
              <wp:effectExtent l="3175" t="0" r="444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4FAC4" w14:textId="77777777" w:rsidR="00FD5B9F" w:rsidRDefault="00FD5B9F">
                          <w:pPr>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3E16" id="Text Box 1" o:spid="_x0000_s1045" type="#_x0000_t202" style="position:absolute;margin-left:556pt;margin-top:728.75pt;width:39.9pt;height:14.9pt;z-index:-4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" filled="f" stroked="f">
              <v:textbox inset="0,0,0,0">
                <w:txbxContent>
                  <w:p w14:paraId="6D74FAC4" w14:textId="77777777" w:rsidR="00FD5B9F" w:rsidRDefault="00FD5B9F">
                    <w:pPr>
                      <w:spacing w:before="19"/>
                      <w:ind w:left="20"/>
                      <w:rPr>
                        <w:rFonts w:ascii="Cambria"/>
                      </w:rPr>
                    </w:pPr>
                    <w:r>
                      <w:rPr>
                        <w:rFonts w:ascii="Cambria"/>
                      </w:rPr>
                      <w:t xml:space="preserve">Page </w:t>
                    </w:r>
                    <w:r>
                      <w:fldChar w:fldCharType="begin"/>
                    </w:r>
                    <w:r>
                      <w:rPr>
                        <w:rFonts w:ascii="Cambria"/>
                      </w:rPr>
                      <w:instrText xml:space="preserve"> PAGE </w:instrText>
                    </w:r>
                    <w:r>
                      <w:fldChar w:fldCharType="separate"/>
                    </w:r>
                    <w:r>
                      <w:t>54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5014" w14:textId="77777777" w:rsidR="00D35C95" w:rsidRDefault="00D35C95">
      <w:r>
        <w:separator/>
      </w:r>
    </w:p>
  </w:footnote>
  <w:footnote w:type="continuationSeparator" w:id="0">
    <w:p w14:paraId="50C788BE" w14:textId="77777777" w:rsidR="00D35C95" w:rsidRDefault="00D3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0D51" w14:textId="441F291D" w:rsidR="00FD5B9F" w:rsidRDefault="00DD6D58">
    <w:pPr>
      <w:pStyle w:val="BodyText"/>
      <w:spacing w:line="14" w:lineRule="auto"/>
      <w:rPr>
        <w:sz w:val="20"/>
      </w:rPr>
    </w:pPr>
    <w:r>
      <w:rPr>
        <w:noProof/>
      </w:rPr>
      <mc:AlternateContent>
        <mc:Choice Requires="wps">
          <w:drawing>
            <wp:anchor distT="0" distB="0" distL="114300" distR="114300" simplePos="0" relativeHeight="503275760" behindDoc="1" locked="0" layoutInCell="1" allowOverlap="1" wp14:anchorId="717A55CA" wp14:editId="2F5DFF7D">
              <wp:simplePos x="0" y="0"/>
              <wp:positionH relativeFrom="page">
                <wp:posOffset>278130</wp:posOffset>
              </wp:positionH>
              <wp:positionV relativeFrom="page">
                <wp:posOffset>443230</wp:posOffset>
              </wp:positionV>
              <wp:extent cx="7339330" cy="426720"/>
              <wp:effectExtent l="20955" t="14605" r="21590" b="15875"/>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9330" cy="426720"/>
                      </a:xfrm>
                      <a:custGeom>
                        <a:avLst/>
                        <a:gdLst>
                          <a:gd name="T0" fmla="+- 0 438 438"/>
                          <a:gd name="T1" fmla="*/ T0 w 11558"/>
                          <a:gd name="T2" fmla="+- 0 1370 698"/>
                          <a:gd name="T3" fmla="*/ 1370 h 672"/>
                          <a:gd name="T4" fmla="+- 0 11995 438"/>
                          <a:gd name="T5" fmla="*/ T4 w 11558"/>
                          <a:gd name="T6" fmla="+- 0 1370 698"/>
                          <a:gd name="T7" fmla="*/ 1370 h 672"/>
                          <a:gd name="T8" fmla="+- 0 10559 438"/>
                          <a:gd name="T9" fmla="*/ T8 w 11558"/>
                          <a:gd name="T10" fmla="+- 0 698 698"/>
                          <a:gd name="T11" fmla="*/ 698 h 672"/>
                          <a:gd name="T12" fmla="+- 0 10559 438"/>
                          <a:gd name="T13" fmla="*/ T12 w 11558"/>
                          <a:gd name="T14" fmla="+- 0 1350 698"/>
                          <a:gd name="T15" fmla="*/ 1350 h 672"/>
                        </a:gdLst>
                        <a:ahLst/>
                        <a:cxnLst>
                          <a:cxn ang="0">
                            <a:pos x="T1" y="T3"/>
                          </a:cxn>
                          <a:cxn ang="0">
                            <a:pos x="T5" y="T7"/>
                          </a:cxn>
                          <a:cxn ang="0">
                            <a:pos x="T9" y="T11"/>
                          </a:cxn>
                          <a:cxn ang="0">
                            <a:pos x="T13" y="T15"/>
                          </a:cxn>
                        </a:cxnLst>
                        <a:rect l="0" t="0" r="r" b="b"/>
                        <a:pathLst>
                          <a:path w="11558" h="672">
                            <a:moveTo>
                              <a:pt x="0" y="672"/>
                            </a:moveTo>
                            <a:lnTo>
                              <a:pt x="11557" y="672"/>
                            </a:lnTo>
                            <a:moveTo>
                              <a:pt x="10121" y="0"/>
                            </a:moveTo>
                            <a:lnTo>
                              <a:pt x="10121" y="652"/>
                            </a:lnTo>
                          </a:path>
                        </a:pathLst>
                      </a:custGeom>
                      <a:noFill/>
                      <a:ln w="28956">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FA71" id="AutoShape 31" o:spid="_x0000_s1026" style="position:absolute;margin-left:21.9pt;margin-top:34.9pt;width:577.9pt;height:33.6pt;z-index:-4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58,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" path="m,672r11557,m10121,r,652e" filled="f" strokecolor="#818181" strokeweight="2.28pt">
              <v:path arrowok="t" o:connecttype="custom" o:connectlocs="0,869950;7338695,869950;6426835,443230;6426835,857250" o:connectangles="0,0,0,0"/>
              <w10:wrap anchorx="page" anchory="page"/>
            </v:shape>
          </w:pict>
        </mc:Fallback>
      </mc:AlternateContent>
    </w:r>
    <w:r>
      <w:rPr>
        <w:noProof/>
      </w:rPr>
      <mc:AlternateContent>
        <mc:Choice Requires="wps">
          <w:drawing>
            <wp:anchor distT="0" distB="0" distL="114300" distR="114300" simplePos="0" relativeHeight="503275784" behindDoc="1" locked="0" layoutInCell="1" allowOverlap="1" wp14:anchorId="7D3A11D4" wp14:editId="0EB411E8">
              <wp:simplePos x="0" y="0"/>
              <wp:positionH relativeFrom="page">
                <wp:posOffset>5419725</wp:posOffset>
              </wp:positionH>
              <wp:positionV relativeFrom="page">
                <wp:posOffset>489585</wp:posOffset>
              </wp:positionV>
              <wp:extent cx="1069975" cy="174625"/>
              <wp:effectExtent l="0" t="3810" r="0" b="25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1A94F" w14:textId="77777777" w:rsidR="00FD5B9F" w:rsidRDefault="00FD5B9F">
                          <w:pPr>
                            <w:spacing w:before="20"/>
                            <w:ind w:left="20"/>
                            <w:rPr>
                              <w:rFonts w:ascii="Cambria"/>
                              <w:sz w:val="20"/>
                            </w:rPr>
                          </w:pPr>
                          <w:r>
                            <w:rPr>
                              <w:rFonts w:ascii="Cambria"/>
                              <w:sz w:val="20"/>
                            </w:rPr>
                            <w:t>UM IRB</w:t>
                          </w:r>
                          <w:r>
                            <w:rPr>
                              <w:rFonts w:ascii="Cambria"/>
                              <w:spacing w:val="-27"/>
                              <w:sz w:val="20"/>
                            </w:rPr>
                            <w:t xml:space="preserve"> </w:t>
                          </w:r>
                          <w:r>
                            <w:rPr>
                              <w:rFonts w:ascii="Cambria"/>
                              <w:sz w:val="20"/>
                            </w:rPr>
                            <w:t>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A11D4" id="_x0000_t202" coordsize="21600,21600" o:spt="202" path="m,l,21600r21600,l21600,xe">
              <v:stroke joinstyle="miter"/>
              <v:path gradientshapeok="t" o:connecttype="rect"/>
            </v:shapetype>
            <v:shape id="Text Box 30" o:spid="_x0000_s1030" type="#_x0000_t202" style="position:absolute;margin-left:426.75pt;margin-top:38.55pt;width:84.25pt;height:13.75pt;z-index:-4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" filled="f" stroked="f">
              <v:textbox inset="0,0,0,0">
                <w:txbxContent>
                  <w:p w14:paraId="2EC1A94F" w14:textId="77777777" w:rsidR="00FD5B9F" w:rsidRDefault="00FD5B9F">
                    <w:pPr>
                      <w:spacing w:before="20"/>
                      <w:ind w:left="20"/>
                      <w:rPr>
                        <w:rFonts w:ascii="Cambria"/>
                        <w:sz w:val="20"/>
                      </w:rPr>
                    </w:pPr>
                    <w:r>
                      <w:rPr>
                        <w:rFonts w:ascii="Cambria"/>
                        <w:sz w:val="20"/>
                      </w:rPr>
                      <w:t>UM IRB</w:t>
                    </w:r>
                    <w:r>
                      <w:rPr>
                        <w:rFonts w:ascii="Cambria"/>
                        <w:spacing w:val="-27"/>
                        <w:sz w:val="20"/>
                      </w:rPr>
                      <w:t xml:space="preserve"> </w:t>
                    </w:r>
                    <w:r>
                      <w:rPr>
                        <w:rFonts w:ascii="Cambria"/>
                        <w:sz w:val="20"/>
                      </w:rPr>
                      <w:t>Procedures</w:t>
                    </w:r>
                  </w:p>
                </w:txbxContent>
              </v:textbox>
              <w10:wrap anchorx="page" anchory="page"/>
            </v:shape>
          </w:pict>
        </mc:Fallback>
      </mc:AlternateContent>
    </w:r>
    <w:r>
      <w:rPr>
        <w:noProof/>
      </w:rPr>
      <mc:AlternateContent>
        <mc:Choice Requires="wps">
          <w:drawing>
            <wp:anchor distT="0" distB="0" distL="114300" distR="114300" simplePos="0" relativeHeight="503275808" behindDoc="1" locked="0" layoutInCell="1" allowOverlap="1" wp14:anchorId="37CADE23" wp14:editId="713BC9E5">
              <wp:simplePos x="0" y="0"/>
              <wp:positionH relativeFrom="page">
                <wp:posOffset>6764655</wp:posOffset>
              </wp:positionH>
              <wp:positionV relativeFrom="page">
                <wp:posOffset>501015</wp:posOffset>
              </wp:positionV>
              <wp:extent cx="547370" cy="294005"/>
              <wp:effectExtent l="1905" t="0" r="317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B177E" w14:textId="6C2D9147" w:rsidR="00FD5B9F" w:rsidRDefault="00FD5B9F">
                          <w:pPr>
                            <w:spacing w:before="20"/>
                            <w:ind w:left="20"/>
                            <w:rPr>
                              <w:rFonts w:ascii="Cambria"/>
                              <w:b/>
                              <w:i/>
                              <w:sz w:val="36"/>
                            </w:rPr>
                          </w:pPr>
                          <w:r>
                            <w:rPr>
                              <w:rFonts w:ascii="Cambria"/>
                              <w:b/>
                              <w:i/>
                              <w:color w:val="4F82BD"/>
                              <w:sz w:val="36"/>
                            </w:rPr>
                            <w:t>20</w:t>
                          </w:r>
                          <w:r w:rsidR="008E0EA0">
                            <w:rPr>
                              <w:rFonts w:ascii="Cambria"/>
                              <w:b/>
                              <w:i/>
                              <w:color w:val="4F82BD"/>
                              <w:sz w:val="36"/>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ADE23" id="_x0000_t202" coordsize="21600,21600" o:spt="202" path="m,l,21600r21600,l21600,xe">
              <v:stroke joinstyle="miter"/>
              <v:path gradientshapeok="t" o:connecttype="rect"/>
            </v:shapetype>
            <v:shape id="Text Box 29" o:spid="_x0000_s1031" type="#_x0000_t202" style="position:absolute;margin-left:532.65pt;margin-top:39.45pt;width:43.1pt;height:23.15pt;z-index:-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" filled="f" stroked="f">
              <v:textbox inset="0,0,0,0">
                <w:txbxContent>
                  <w:p w14:paraId="64DB177E" w14:textId="6C2D9147" w:rsidR="00FD5B9F" w:rsidRDefault="00FD5B9F">
                    <w:pPr>
                      <w:spacing w:before="20"/>
                      <w:ind w:left="20"/>
                      <w:rPr>
                        <w:rFonts w:ascii="Cambria"/>
                        <w:b/>
                        <w:i/>
                        <w:sz w:val="36"/>
                      </w:rPr>
                    </w:pPr>
                    <w:r>
                      <w:rPr>
                        <w:rFonts w:ascii="Cambria"/>
                        <w:b/>
                        <w:i/>
                        <w:color w:val="4F82BD"/>
                        <w:sz w:val="36"/>
                      </w:rPr>
                      <w:t>20</w:t>
                    </w:r>
                    <w:r w:rsidR="008E0EA0">
                      <w:rPr>
                        <w:rFonts w:ascii="Cambria"/>
                        <w:b/>
                        <w:i/>
                        <w:color w:val="4F82BD"/>
                        <w:sz w:val="36"/>
                      </w:rPr>
                      <w:t>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5E1F" w14:textId="77777777" w:rsidR="00FD5B9F" w:rsidRDefault="00FD5B9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00F1" w14:textId="5C2D9058" w:rsidR="00FD5B9F" w:rsidRDefault="00DD6D58">
    <w:pPr>
      <w:pStyle w:val="BodyText"/>
      <w:spacing w:line="14" w:lineRule="auto"/>
      <w:rPr>
        <w:sz w:val="20"/>
      </w:rPr>
    </w:pPr>
    <w:r>
      <w:rPr>
        <w:noProof/>
      </w:rPr>
      <mc:AlternateContent>
        <mc:Choice Requires="wps">
          <w:drawing>
            <wp:anchor distT="0" distB="0" distL="114300" distR="114300" simplePos="0" relativeHeight="503276120" behindDoc="1" locked="0" layoutInCell="1" allowOverlap="1" wp14:anchorId="7A45EC5B" wp14:editId="19408B52">
              <wp:simplePos x="0" y="0"/>
              <wp:positionH relativeFrom="page">
                <wp:posOffset>278130</wp:posOffset>
              </wp:positionH>
              <wp:positionV relativeFrom="page">
                <wp:posOffset>443230</wp:posOffset>
              </wp:positionV>
              <wp:extent cx="7339330" cy="426720"/>
              <wp:effectExtent l="20955" t="14605" r="21590" b="1587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9330" cy="426720"/>
                      </a:xfrm>
                      <a:custGeom>
                        <a:avLst/>
                        <a:gdLst>
                          <a:gd name="T0" fmla="+- 0 438 438"/>
                          <a:gd name="T1" fmla="*/ T0 w 11558"/>
                          <a:gd name="T2" fmla="+- 0 1370 698"/>
                          <a:gd name="T3" fmla="*/ 1370 h 672"/>
                          <a:gd name="T4" fmla="+- 0 11995 438"/>
                          <a:gd name="T5" fmla="*/ T4 w 11558"/>
                          <a:gd name="T6" fmla="+- 0 1370 698"/>
                          <a:gd name="T7" fmla="*/ 1370 h 672"/>
                          <a:gd name="T8" fmla="+- 0 10559 438"/>
                          <a:gd name="T9" fmla="*/ T8 w 11558"/>
                          <a:gd name="T10" fmla="+- 0 698 698"/>
                          <a:gd name="T11" fmla="*/ 698 h 672"/>
                          <a:gd name="T12" fmla="+- 0 10559 438"/>
                          <a:gd name="T13" fmla="*/ T12 w 11558"/>
                          <a:gd name="T14" fmla="+- 0 1350 698"/>
                          <a:gd name="T15" fmla="*/ 1350 h 672"/>
                        </a:gdLst>
                        <a:ahLst/>
                        <a:cxnLst>
                          <a:cxn ang="0">
                            <a:pos x="T1" y="T3"/>
                          </a:cxn>
                          <a:cxn ang="0">
                            <a:pos x="T5" y="T7"/>
                          </a:cxn>
                          <a:cxn ang="0">
                            <a:pos x="T9" y="T11"/>
                          </a:cxn>
                          <a:cxn ang="0">
                            <a:pos x="T13" y="T15"/>
                          </a:cxn>
                        </a:cxnLst>
                        <a:rect l="0" t="0" r="r" b="b"/>
                        <a:pathLst>
                          <a:path w="11558" h="672">
                            <a:moveTo>
                              <a:pt x="0" y="672"/>
                            </a:moveTo>
                            <a:lnTo>
                              <a:pt x="11557" y="672"/>
                            </a:lnTo>
                            <a:moveTo>
                              <a:pt x="10121" y="0"/>
                            </a:moveTo>
                            <a:lnTo>
                              <a:pt x="10121" y="652"/>
                            </a:lnTo>
                          </a:path>
                        </a:pathLst>
                      </a:custGeom>
                      <a:noFill/>
                      <a:ln w="28956">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9CD50" id="AutoShape 10" o:spid="_x0000_s1026" style="position:absolute;margin-left:21.9pt;margin-top:34.9pt;width:577.9pt;height:33.6pt;z-index:-4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58,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" path="m,672r11557,m10121,r,652e" filled="f" strokecolor="#818181" strokeweight="2.28pt">
              <v:path arrowok="t" o:connecttype="custom" o:connectlocs="0,869950;7338695,869950;6426835,443230;6426835,857250" o:connectangles="0,0,0,0"/>
              <w10:wrap anchorx="page" anchory="page"/>
            </v:shape>
          </w:pict>
        </mc:Fallback>
      </mc:AlternateContent>
    </w:r>
    <w:r>
      <w:rPr>
        <w:noProof/>
      </w:rPr>
      <mc:AlternateContent>
        <mc:Choice Requires="wps">
          <w:drawing>
            <wp:anchor distT="0" distB="0" distL="114300" distR="114300" simplePos="0" relativeHeight="503276144" behindDoc="1" locked="0" layoutInCell="1" allowOverlap="1" wp14:anchorId="67895465" wp14:editId="38DF03DD">
              <wp:simplePos x="0" y="0"/>
              <wp:positionH relativeFrom="page">
                <wp:posOffset>5419725</wp:posOffset>
              </wp:positionH>
              <wp:positionV relativeFrom="page">
                <wp:posOffset>489585</wp:posOffset>
              </wp:positionV>
              <wp:extent cx="1069975" cy="174625"/>
              <wp:effectExtent l="0" t="381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E39E9" w14:textId="77777777" w:rsidR="00FD5B9F" w:rsidRDefault="00FD5B9F">
                          <w:pPr>
                            <w:spacing w:before="20"/>
                            <w:ind w:left="20"/>
                            <w:rPr>
                              <w:rFonts w:ascii="Cambria"/>
                              <w:sz w:val="20"/>
                            </w:rPr>
                          </w:pPr>
                          <w:r>
                            <w:rPr>
                              <w:rFonts w:ascii="Cambria"/>
                              <w:sz w:val="20"/>
                            </w:rPr>
                            <w:t>UM IRB</w:t>
                          </w:r>
                          <w:r>
                            <w:rPr>
                              <w:rFonts w:ascii="Cambria"/>
                              <w:spacing w:val="-27"/>
                              <w:sz w:val="20"/>
                            </w:rPr>
                            <w:t xml:space="preserve"> </w:t>
                          </w:r>
                          <w:r>
                            <w:rPr>
                              <w:rFonts w:ascii="Cambria"/>
                              <w:sz w:val="20"/>
                            </w:rPr>
                            <w:t>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95465" id="_x0000_t202" coordsize="21600,21600" o:spt="202" path="m,l,21600r21600,l21600,xe">
              <v:stroke joinstyle="miter"/>
              <v:path gradientshapeok="t" o:connecttype="rect"/>
            </v:shapetype>
            <v:shape id="Text Box 9" o:spid="_x0000_s1040" type="#_x0000_t202" style="position:absolute;margin-left:426.75pt;margin-top:38.55pt;width:84.25pt;height:13.75pt;z-index:-4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" filled="f" stroked="f">
              <v:textbox inset="0,0,0,0">
                <w:txbxContent>
                  <w:p w14:paraId="51DE39E9" w14:textId="77777777" w:rsidR="00FD5B9F" w:rsidRDefault="00FD5B9F">
                    <w:pPr>
                      <w:spacing w:before="20"/>
                      <w:ind w:left="20"/>
                      <w:rPr>
                        <w:rFonts w:ascii="Cambria"/>
                        <w:sz w:val="20"/>
                      </w:rPr>
                    </w:pPr>
                    <w:r>
                      <w:rPr>
                        <w:rFonts w:ascii="Cambria"/>
                        <w:sz w:val="20"/>
                      </w:rPr>
                      <w:t>UM IRB</w:t>
                    </w:r>
                    <w:r>
                      <w:rPr>
                        <w:rFonts w:ascii="Cambria"/>
                        <w:spacing w:val="-27"/>
                        <w:sz w:val="20"/>
                      </w:rPr>
                      <w:t xml:space="preserve"> </w:t>
                    </w:r>
                    <w:r>
                      <w:rPr>
                        <w:rFonts w:ascii="Cambria"/>
                        <w:sz w:val="20"/>
                      </w:rPr>
                      <w:t>Procedures</w:t>
                    </w:r>
                  </w:p>
                </w:txbxContent>
              </v:textbox>
              <w10:wrap anchorx="page" anchory="page"/>
            </v:shape>
          </w:pict>
        </mc:Fallback>
      </mc:AlternateContent>
    </w:r>
    <w:r>
      <w:rPr>
        <w:noProof/>
      </w:rPr>
      <mc:AlternateContent>
        <mc:Choice Requires="wps">
          <w:drawing>
            <wp:anchor distT="0" distB="0" distL="114300" distR="114300" simplePos="0" relativeHeight="503276168" behindDoc="1" locked="0" layoutInCell="1" allowOverlap="1" wp14:anchorId="1A7791EB" wp14:editId="124A9CE2">
              <wp:simplePos x="0" y="0"/>
              <wp:positionH relativeFrom="page">
                <wp:posOffset>6764655</wp:posOffset>
              </wp:positionH>
              <wp:positionV relativeFrom="page">
                <wp:posOffset>501015</wp:posOffset>
              </wp:positionV>
              <wp:extent cx="547370" cy="294005"/>
              <wp:effectExtent l="1905" t="0" r="317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1E8A6" w14:textId="77777777" w:rsidR="00FD5B9F" w:rsidRDefault="00FD5B9F">
                          <w:pPr>
                            <w:spacing w:before="20"/>
                            <w:ind w:left="20"/>
                            <w:rPr>
                              <w:rFonts w:ascii="Cambria"/>
                              <w:b/>
                              <w:i/>
                              <w:sz w:val="36"/>
                            </w:rPr>
                          </w:pPr>
                          <w:r>
                            <w:rPr>
                              <w:rFonts w:ascii="Cambria"/>
                              <w:b/>
                              <w:i/>
                              <w:color w:val="4F82BD"/>
                              <w:sz w:val="3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791EB" id="Text Box 8" o:spid="_x0000_s1041" type="#_x0000_t202" style="position:absolute;margin-left:532.65pt;margin-top:39.45pt;width:43.1pt;height:23.15pt;z-index:-4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" filled="f" stroked="f">
              <v:textbox inset="0,0,0,0">
                <w:txbxContent>
                  <w:p w14:paraId="7001E8A6" w14:textId="77777777" w:rsidR="00FD5B9F" w:rsidRDefault="00FD5B9F">
                    <w:pPr>
                      <w:spacing w:before="20"/>
                      <w:ind w:left="20"/>
                      <w:rPr>
                        <w:rFonts w:ascii="Cambria"/>
                        <w:b/>
                        <w:i/>
                        <w:sz w:val="36"/>
                      </w:rPr>
                    </w:pPr>
                    <w:r>
                      <w:rPr>
                        <w:rFonts w:ascii="Cambria"/>
                        <w:b/>
                        <w:i/>
                        <w:color w:val="4F82BD"/>
                        <w:sz w:val="36"/>
                      </w:rPr>
                      <w:t>2017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99F"/>
    <w:multiLevelType w:val="hybridMultilevel"/>
    <w:tmpl w:val="86F4A150"/>
    <w:lvl w:ilvl="0" w:tplc="2CB22C1A">
      <w:numFmt w:val="bullet"/>
      <w:lvlText w:val="•"/>
      <w:lvlJc w:val="left"/>
      <w:pPr>
        <w:ind w:left="386" w:hanging="290"/>
      </w:pPr>
      <w:rPr>
        <w:rFonts w:ascii="Courier New" w:eastAsia="Courier New" w:hAnsi="Courier New" w:cs="Courier New" w:hint="default"/>
        <w:w w:val="99"/>
        <w:sz w:val="24"/>
        <w:szCs w:val="24"/>
      </w:rPr>
    </w:lvl>
    <w:lvl w:ilvl="1" w:tplc="6E727D60">
      <w:numFmt w:val="bullet"/>
      <w:lvlText w:val=""/>
      <w:lvlJc w:val="left"/>
      <w:pPr>
        <w:ind w:left="1970" w:hanging="360"/>
      </w:pPr>
      <w:rPr>
        <w:rFonts w:ascii="Wingdings" w:eastAsia="Wingdings" w:hAnsi="Wingdings" w:cs="Wingdings" w:hint="default"/>
        <w:w w:val="100"/>
        <w:sz w:val="24"/>
        <w:szCs w:val="24"/>
      </w:rPr>
    </w:lvl>
    <w:lvl w:ilvl="2" w:tplc="6D04BF26">
      <w:numFmt w:val="bullet"/>
      <w:lvlText w:val="•"/>
      <w:lvlJc w:val="left"/>
      <w:pPr>
        <w:ind w:left="1980" w:hanging="360"/>
      </w:pPr>
      <w:rPr>
        <w:rFonts w:hint="default"/>
      </w:rPr>
    </w:lvl>
    <w:lvl w:ilvl="3" w:tplc="92183ECC">
      <w:numFmt w:val="bullet"/>
      <w:lvlText w:val="•"/>
      <w:lvlJc w:val="left"/>
      <w:pPr>
        <w:ind w:left="3237" w:hanging="360"/>
      </w:pPr>
      <w:rPr>
        <w:rFonts w:hint="default"/>
      </w:rPr>
    </w:lvl>
    <w:lvl w:ilvl="4" w:tplc="95229D86">
      <w:numFmt w:val="bullet"/>
      <w:lvlText w:val="•"/>
      <w:lvlJc w:val="left"/>
      <w:pPr>
        <w:ind w:left="4495" w:hanging="360"/>
      </w:pPr>
      <w:rPr>
        <w:rFonts w:hint="default"/>
      </w:rPr>
    </w:lvl>
    <w:lvl w:ilvl="5" w:tplc="830854D0">
      <w:numFmt w:val="bullet"/>
      <w:lvlText w:val="•"/>
      <w:lvlJc w:val="left"/>
      <w:pPr>
        <w:ind w:left="5752" w:hanging="360"/>
      </w:pPr>
      <w:rPr>
        <w:rFonts w:hint="default"/>
      </w:rPr>
    </w:lvl>
    <w:lvl w:ilvl="6" w:tplc="465A815A">
      <w:numFmt w:val="bullet"/>
      <w:lvlText w:val="•"/>
      <w:lvlJc w:val="left"/>
      <w:pPr>
        <w:ind w:left="7010" w:hanging="360"/>
      </w:pPr>
      <w:rPr>
        <w:rFonts w:hint="default"/>
      </w:rPr>
    </w:lvl>
    <w:lvl w:ilvl="7" w:tplc="C17C41D2">
      <w:numFmt w:val="bullet"/>
      <w:lvlText w:val="•"/>
      <w:lvlJc w:val="left"/>
      <w:pPr>
        <w:ind w:left="8267" w:hanging="360"/>
      </w:pPr>
      <w:rPr>
        <w:rFonts w:hint="default"/>
      </w:rPr>
    </w:lvl>
    <w:lvl w:ilvl="8" w:tplc="A2E0D4EA">
      <w:numFmt w:val="bullet"/>
      <w:lvlText w:val="•"/>
      <w:lvlJc w:val="left"/>
      <w:pPr>
        <w:ind w:left="9525" w:hanging="360"/>
      </w:pPr>
      <w:rPr>
        <w:rFonts w:hint="default"/>
      </w:rPr>
    </w:lvl>
  </w:abstractNum>
  <w:abstractNum w:abstractNumId="1" w15:restartNumberingAfterBreak="0">
    <w:nsid w:val="02216AB4"/>
    <w:multiLevelType w:val="multilevel"/>
    <w:tmpl w:val="305477D0"/>
    <w:lvl w:ilvl="0">
      <w:start w:val="5"/>
      <w:numFmt w:val="decimal"/>
      <w:lvlText w:val="%1"/>
      <w:lvlJc w:val="left"/>
      <w:pPr>
        <w:ind w:left="386" w:hanging="576"/>
      </w:pPr>
      <w:rPr>
        <w:rFonts w:hint="default"/>
      </w:rPr>
    </w:lvl>
    <w:lvl w:ilvl="1">
      <w:start w:val="1"/>
      <w:numFmt w:val="decimal"/>
      <w:lvlText w:val="%1.%2"/>
      <w:lvlJc w:val="left"/>
      <w:pPr>
        <w:ind w:left="386" w:hanging="576"/>
      </w:pPr>
      <w:rPr>
        <w:rFonts w:ascii="Courier New" w:eastAsia="Courier New" w:hAnsi="Courier New" w:cs="Courier New" w:hint="default"/>
        <w:b/>
        <w:bCs/>
        <w:spacing w:val="-1"/>
        <w:w w:val="99"/>
        <w:sz w:val="24"/>
        <w:szCs w:val="24"/>
      </w:rPr>
    </w:lvl>
    <w:lvl w:ilvl="2">
      <w:numFmt w:val="bullet"/>
      <w:lvlText w:val=""/>
      <w:lvlJc w:val="left"/>
      <w:pPr>
        <w:ind w:left="1106" w:hanging="360"/>
      </w:pPr>
      <w:rPr>
        <w:rFonts w:ascii="Symbol" w:eastAsia="Symbol" w:hAnsi="Symbol" w:cs="Symbol" w:hint="default"/>
        <w:w w:val="100"/>
        <w:sz w:val="24"/>
        <w:szCs w:val="24"/>
      </w:rPr>
    </w:lvl>
    <w:lvl w:ilvl="3">
      <w:numFmt w:val="bullet"/>
      <w:lvlText w:val="o"/>
      <w:lvlJc w:val="left"/>
      <w:pPr>
        <w:ind w:left="1250" w:hanging="288"/>
      </w:pPr>
      <w:rPr>
        <w:rFonts w:ascii="Courier New" w:eastAsia="Courier New" w:hAnsi="Courier New" w:cs="Courier New" w:hint="default"/>
        <w:w w:val="99"/>
        <w:sz w:val="24"/>
        <w:szCs w:val="24"/>
      </w:rPr>
    </w:lvl>
    <w:lvl w:ilvl="4">
      <w:numFmt w:val="bullet"/>
      <w:lvlText w:val="•"/>
      <w:lvlJc w:val="left"/>
      <w:pPr>
        <w:ind w:left="3955" w:hanging="288"/>
      </w:pPr>
      <w:rPr>
        <w:rFonts w:hint="default"/>
      </w:rPr>
    </w:lvl>
    <w:lvl w:ilvl="5">
      <w:numFmt w:val="bullet"/>
      <w:lvlText w:val="•"/>
      <w:lvlJc w:val="left"/>
      <w:pPr>
        <w:ind w:left="5302" w:hanging="288"/>
      </w:pPr>
      <w:rPr>
        <w:rFonts w:hint="default"/>
      </w:rPr>
    </w:lvl>
    <w:lvl w:ilvl="6">
      <w:numFmt w:val="bullet"/>
      <w:lvlText w:val="•"/>
      <w:lvlJc w:val="left"/>
      <w:pPr>
        <w:ind w:left="6650" w:hanging="288"/>
      </w:pPr>
      <w:rPr>
        <w:rFonts w:hint="default"/>
      </w:rPr>
    </w:lvl>
    <w:lvl w:ilvl="7">
      <w:numFmt w:val="bullet"/>
      <w:lvlText w:val="•"/>
      <w:lvlJc w:val="left"/>
      <w:pPr>
        <w:ind w:left="7997" w:hanging="288"/>
      </w:pPr>
      <w:rPr>
        <w:rFonts w:hint="default"/>
      </w:rPr>
    </w:lvl>
    <w:lvl w:ilvl="8">
      <w:numFmt w:val="bullet"/>
      <w:lvlText w:val="•"/>
      <w:lvlJc w:val="left"/>
      <w:pPr>
        <w:ind w:left="9345" w:hanging="288"/>
      </w:pPr>
      <w:rPr>
        <w:rFonts w:hint="default"/>
      </w:rPr>
    </w:lvl>
  </w:abstractNum>
  <w:abstractNum w:abstractNumId="2" w15:restartNumberingAfterBreak="0">
    <w:nsid w:val="024F31CB"/>
    <w:multiLevelType w:val="hybridMultilevel"/>
    <w:tmpl w:val="D662FF6A"/>
    <w:lvl w:ilvl="0" w:tplc="0A861376">
      <w:numFmt w:val="bullet"/>
      <w:lvlText w:val=""/>
      <w:lvlJc w:val="left"/>
      <w:pPr>
        <w:ind w:left="1106" w:hanging="360"/>
      </w:pPr>
      <w:rPr>
        <w:rFonts w:ascii="Wingdings" w:eastAsia="Wingdings" w:hAnsi="Wingdings" w:cs="Wingdings" w:hint="default"/>
        <w:w w:val="100"/>
        <w:sz w:val="24"/>
        <w:szCs w:val="24"/>
      </w:rPr>
    </w:lvl>
    <w:lvl w:ilvl="1" w:tplc="EF94C94E">
      <w:numFmt w:val="bullet"/>
      <w:lvlText w:val="•"/>
      <w:lvlJc w:val="left"/>
      <w:pPr>
        <w:ind w:left="2194" w:hanging="360"/>
      </w:pPr>
      <w:rPr>
        <w:rFonts w:hint="default"/>
      </w:rPr>
    </w:lvl>
    <w:lvl w:ilvl="2" w:tplc="538A2EEA">
      <w:numFmt w:val="bullet"/>
      <w:lvlText w:val="•"/>
      <w:lvlJc w:val="left"/>
      <w:pPr>
        <w:ind w:left="3288" w:hanging="360"/>
      </w:pPr>
      <w:rPr>
        <w:rFonts w:hint="default"/>
      </w:rPr>
    </w:lvl>
    <w:lvl w:ilvl="3" w:tplc="30B6FC0C">
      <w:numFmt w:val="bullet"/>
      <w:lvlText w:val="•"/>
      <w:lvlJc w:val="left"/>
      <w:pPr>
        <w:ind w:left="4382" w:hanging="360"/>
      </w:pPr>
      <w:rPr>
        <w:rFonts w:hint="default"/>
      </w:rPr>
    </w:lvl>
    <w:lvl w:ilvl="4" w:tplc="05F6F282">
      <w:numFmt w:val="bullet"/>
      <w:lvlText w:val="•"/>
      <w:lvlJc w:val="left"/>
      <w:pPr>
        <w:ind w:left="5476" w:hanging="360"/>
      </w:pPr>
      <w:rPr>
        <w:rFonts w:hint="default"/>
      </w:rPr>
    </w:lvl>
    <w:lvl w:ilvl="5" w:tplc="1F80E320">
      <w:numFmt w:val="bullet"/>
      <w:lvlText w:val="•"/>
      <w:lvlJc w:val="left"/>
      <w:pPr>
        <w:ind w:left="6570" w:hanging="360"/>
      </w:pPr>
      <w:rPr>
        <w:rFonts w:hint="default"/>
      </w:rPr>
    </w:lvl>
    <w:lvl w:ilvl="6" w:tplc="E04E8D5A">
      <w:numFmt w:val="bullet"/>
      <w:lvlText w:val="•"/>
      <w:lvlJc w:val="left"/>
      <w:pPr>
        <w:ind w:left="7664" w:hanging="360"/>
      </w:pPr>
      <w:rPr>
        <w:rFonts w:hint="default"/>
      </w:rPr>
    </w:lvl>
    <w:lvl w:ilvl="7" w:tplc="56FC7846">
      <w:numFmt w:val="bullet"/>
      <w:lvlText w:val="•"/>
      <w:lvlJc w:val="left"/>
      <w:pPr>
        <w:ind w:left="8758" w:hanging="360"/>
      </w:pPr>
      <w:rPr>
        <w:rFonts w:hint="default"/>
      </w:rPr>
    </w:lvl>
    <w:lvl w:ilvl="8" w:tplc="72244CFC">
      <w:numFmt w:val="bullet"/>
      <w:lvlText w:val="•"/>
      <w:lvlJc w:val="left"/>
      <w:pPr>
        <w:ind w:left="9852" w:hanging="360"/>
      </w:pPr>
      <w:rPr>
        <w:rFonts w:hint="default"/>
      </w:rPr>
    </w:lvl>
  </w:abstractNum>
  <w:abstractNum w:abstractNumId="3" w15:restartNumberingAfterBreak="0">
    <w:nsid w:val="116F76BC"/>
    <w:multiLevelType w:val="hybridMultilevel"/>
    <w:tmpl w:val="CECE3EB2"/>
    <w:lvl w:ilvl="0" w:tplc="7DBE514A">
      <w:start w:val="1"/>
      <w:numFmt w:val="decimal"/>
      <w:lvlText w:val="%1."/>
      <w:lvlJc w:val="left"/>
      <w:pPr>
        <w:ind w:left="818" w:hanging="432"/>
      </w:pPr>
      <w:rPr>
        <w:rFonts w:ascii="Courier New" w:eastAsia="Courier New" w:hAnsi="Courier New" w:cs="Courier New" w:hint="default"/>
        <w:spacing w:val="-1"/>
        <w:w w:val="99"/>
        <w:sz w:val="24"/>
        <w:szCs w:val="24"/>
      </w:rPr>
    </w:lvl>
    <w:lvl w:ilvl="1" w:tplc="EC3079E6">
      <w:numFmt w:val="bullet"/>
      <w:lvlText w:val="•"/>
      <w:lvlJc w:val="left"/>
      <w:pPr>
        <w:ind w:left="1942" w:hanging="432"/>
      </w:pPr>
      <w:rPr>
        <w:rFonts w:hint="default"/>
      </w:rPr>
    </w:lvl>
    <w:lvl w:ilvl="2" w:tplc="DFF68FD0">
      <w:numFmt w:val="bullet"/>
      <w:lvlText w:val="•"/>
      <w:lvlJc w:val="left"/>
      <w:pPr>
        <w:ind w:left="3064" w:hanging="432"/>
      </w:pPr>
      <w:rPr>
        <w:rFonts w:hint="default"/>
      </w:rPr>
    </w:lvl>
    <w:lvl w:ilvl="3" w:tplc="A13632D6">
      <w:numFmt w:val="bullet"/>
      <w:lvlText w:val="•"/>
      <w:lvlJc w:val="left"/>
      <w:pPr>
        <w:ind w:left="4186" w:hanging="432"/>
      </w:pPr>
      <w:rPr>
        <w:rFonts w:hint="default"/>
      </w:rPr>
    </w:lvl>
    <w:lvl w:ilvl="4" w:tplc="95CAC9B6">
      <w:numFmt w:val="bullet"/>
      <w:lvlText w:val="•"/>
      <w:lvlJc w:val="left"/>
      <w:pPr>
        <w:ind w:left="5308" w:hanging="432"/>
      </w:pPr>
      <w:rPr>
        <w:rFonts w:hint="default"/>
      </w:rPr>
    </w:lvl>
    <w:lvl w:ilvl="5" w:tplc="F76EBCFA">
      <w:numFmt w:val="bullet"/>
      <w:lvlText w:val="•"/>
      <w:lvlJc w:val="left"/>
      <w:pPr>
        <w:ind w:left="6430" w:hanging="432"/>
      </w:pPr>
      <w:rPr>
        <w:rFonts w:hint="default"/>
      </w:rPr>
    </w:lvl>
    <w:lvl w:ilvl="6" w:tplc="34C2613A">
      <w:numFmt w:val="bullet"/>
      <w:lvlText w:val="•"/>
      <w:lvlJc w:val="left"/>
      <w:pPr>
        <w:ind w:left="7552" w:hanging="432"/>
      </w:pPr>
      <w:rPr>
        <w:rFonts w:hint="default"/>
      </w:rPr>
    </w:lvl>
    <w:lvl w:ilvl="7" w:tplc="4CDCE41C">
      <w:numFmt w:val="bullet"/>
      <w:lvlText w:val="•"/>
      <w:lvlJc w:val="left"/>
      <w:pPr>
        <w:ind w:left="8674" w:hanging="432"/>
      </w:pPr>
      <w:rPr>
        <w:rFonts w:hint="default"/>
      </w:rPr>
    </w:lvl>
    <w:lvl w:ilvl="8" w:tplc="9F6A348A">
      <w:numFmt w:val="bullet"/>
      <w:lvlText w:val="•"/>
      <w:lvlJc w:val="left"/>
      <w:pPr>
        <w:ind w:left="9796" w:hanging="432"/>
      </w:pPr>
      <w:rPr>
        <w:rFonts w:hint="default"/>
      </w:rPr>
    </w:lvl>
  </w:abstractNum>
  <w:abstractNum w:abstractNumId="4" w15:restartNumberingAfterBreak="0">
    <w:nsid w:val="11B874E0"/>
    <w:multiLevelType w:val="hybridMultilevel"/>
    <w:tmpl w:val="0E8677DC"/>
    <w:lvl w:ilvl="0" w:tplc="B1A0C174">
      <w:start w:val="1"/>
      <w:numFmt w:val="decimal"/>
      <w:lvlText w:val="%1."/>
      <w:lvlJc w:val="left"/>
      <w:pPr>
        <w:ind w:left="818" w:hanging="432"/>
      </w:pPr>
      <w:rPr>
        <w:rFonts w:ascii="Courier New" w:eastAsia="Courier New" w:hAnsi="Courier New" w:cs="Courier New" w:hint="default"/>
        <w:spacing w:val="-1"/>
        <w:w w:val="99"/>
        <w:sz w:val="24"/>
        <w:szCs w:val="24"/>
      </w:rPr>
    </w:lvl>
    <w:lvl w:ilvl="1" w:tplc="2A80FB98">
      <w:numFmt w:val="bullet"/>
      <w:lvlText w:val="•"/>
      <w:lvlJc w:val="left"/>
      <w:pPr>
        <w:ind w:left="1942" w:hanging="432"/>
      </w:pPr>
      <w:rPr>
        <w:rFonts w:hint="default"/>
      </w:rPr>
    </w:lvl>
    <w:lvl w:ilvl="2" w:tplc="81A4D3F8">
      <w:numFmt w:val="bullet"/>
      <w:lvlText w:val="•"/>
      <w:lvlJc w:val="left"/>
      <w:pPr>
        <w:ind w:left="3064" w:hanging="432"/>
      </w:pPr>
      <w:rPr>
        <w:rFonts w:hint="default"/>
      </w:rPr>
    </w:lvl>
    <w:lvl w:ilvl="3" w:tplc="83D615A0">
      <w:numFmt w:val="bullet"/>
      <w:lvlText w:val="•"/>
      <w:lvlJc w:val="left"/>
      <w:pPr>
        <w:ind w:left="4186" w:hanging="432"/>
      </w:pPr>
      <w:rPr>
        <w:rFonts w:hint="default"/>
      </w:rPr>
    </w:lvl>
    <w:lvl w:ilvl="4" w:tplc="1C1E0748">
      <w:numFmt w:val="bullet"/>
      <w:lvlText w:val="•"/>
      <w:lvlJc w:val="left"/>
      <w:pPr>
        <w:ind w:left="5308" w:hanging="432"/>
      </w:pPr>
      <w:rPr>
        <w:rFonts w:hint="default"/>
      </w:rPr>
    </w:lvl>
    <w:lvl w:ilvl="5" w:tplc="9D54153C">
      <w:numFmt w:val="bullet"/>
      <w:lvlText w:val="•"/>
      <w:lvlJc w:val="left"/>
      <w:pPr>
        <w:ind w:left="6430" w:hanging="432"/>
      </w:pPr>
      <w:rPr>
        <w:rFonts w:hint="default"/>
      </w:rPr>
    </w:lvl>
    <w:lvl w:ilvl="6" w:tplc="015C893A">
      <w:numFmt w:val="bullet"/>
      <w:lvlText w:val="•"/>
      <w:lvlJc w:val="left"/>
      <w:pPr>
        <w:ind w:left="7552" w:hanging="432"/>
      </w:pPr>
      <w:rPr>
        <w:rFonts w:hint="default"/>
      </w:rPr>
    </w:lvl>
    <w:lvl w:ilvl="7" w:tplc="1330806C">
      <w:numFmt w:val="bullet"/>
      <w:lvlText w:val="•"/>
      <w:lvlJc w:val="left"/>
      <w:pPr>
        <w:ind w:left="8674" w:hanging="432"/>
      </w:pPr>
      <w:rPr>
        <w:rFonts w:hint="default"/>
      </w:rPr>
    </w:lvl>
    <w:lvl w:ilvl="8" w:tplc="19FA1448">
      <w:numFmt w:val="bullet"/>
      <w:lvlText w:val="•"/>
      <w:lvlJc w:val="left"/>
      <w:pPr>
        <w:ind w:left="9796" w:hanging="432"/>
      </w:pPr>
      <w:rPr>
        <w:rFonts w:hint="default"/>
      </w:rPr>
    </w:lvl>
  </w:abstractNum>
  <w:abstractNum w:abstractNumId="5" w15:restartNumberingAfterBreak="0">
    <w:nsid w:val="11E95D03"/>
    <w:multiLevelType w:val="hybridMultilevel"/>
    <w:tmpl w:val="15A6E3EA"/>
    <w:lvl w:ilvl="0" w:tplc="384887C2">
      <w:start w:val="1"/>
      <w:numFmt w:val="lowerLetter"/>
      <w:lvlText w:val="(%1)"/>
      <w:lvlJc w:val="left"/>
      <w:pPr>
        <w:ind w:left="386" w:hanging="576"/>
      </w:pPr>
      <w:rPr>
        <w:rFonts w:ascii="Courier New" w:eastAsia="Courier New" w:hAnsi="Courier New" w:cs="Courier New" w:hint="default"/>
        <w:spacing w:val="-1"/>
        <w:w w:val="99"/>
        <w:sz w:val="24"/>
        <w:szCs w:val="24"/>
      </w:rPr>
    </w:lvl>
    <w:lvl w:ilvl="1" w:tplc="914C7A54">
      <w:numFmt w:val="bullet"/>
      <w:lvlText w:val="•"/>
      <w:lvlJc w:val="left"/>
      <w:pPr>
        <w:ind w:left="1546" w:hanging="576"/>
      </w:pPr>
      <w:rPr>
        <w:rFonts w:hint="default"/>
      </w:rPr>
    </w:lvl>
    <w:lvl w:ilvl="2" w:tplc="7BB8CDAA">
      <w:numFmt w:val="bullet"/>
      <w:lvlText w:val="•"/>
      <w:lvlJc w:val="left"/>
      <w:pPr>
        <w:ind w:left="2712" w:hanging="576"/>
      </w:pPr>
      <w:rPr>
        <w:rFonts w:hint="default"/>
      </w:rPr>
    </w:lvl>
    <w:lvl w:ilvl="3" w:tplc="6BDC323C">
      <w:numFmt w:val="bullet"/>
      <w:lvlText w:val="•"/>
      <w:lvlJc w:val="left"/>
      <w:pPr>
        <w:ind w:left="3878" w:hanging="576"/>
      </w:pPr>
      <w:rPr>
        <w:rFonts w:hint="default"/>
      </w:rPr>
    </w:lvl>
    <w:lvl w:ilvl="4" w:tplc="72385064">
      <w:numFmt w:val="bullet"/>
      <w:lvlText w:val="•"/>
      <w:lvlJc w:val="left"/>
      <w:pPr>
        <w:ind w:left="5044" w:hanging="576"/>
      </w:pPr>
      <w:rPr>
        <w:rFonts w:hint="default"/>
      </w:rPr>
    </w:lvl>
    <w:lvl w:ilvl="5" w:tplc="8C8090DA">
      <w:numFmt w:val="bullet"/>
      <w:lvlText w:val="•"/>
      <w:lvlJc w:val="left"/>
      <w:pPr>
        <w:ind w:left="6210" w:hanging="576"/>
      </w:pPr>
      <w:rPr>
        <w:rFonts w:hint="default"/>
      </w:rPr>
    </w:lvl>
    <w:lvl w:ilvl="6" w:tplc="6C708FD4">
      <w:numFmt w:val="bullet"/>
      <w:lvlText w:val="•"/>
      <w:lvlJc w:val="left"/>
      <w:pPr>
        <w:ind w:left="7376" w:hanging="576"/>
      </w:pPr>
      <w:rPr>
        <w:rFonts w:hint="default"/>
      </w:rPr>
    </w:lvl>
    <w:lvl w:ilvl="7" w:tplc="2ABE2DBA">
      <w:numFmt w:val="bullet"/>
      <w:lvlText w:val="•"/>
      <w:lvlJc w:val="left"/>
      <w:pPr>
        <w:ind w:left="8542" w:hanging="576"/>
      </w:pPr>
      <w:rPr>
        <w:rFonts w:hint="default"/>
      </w:rPr>
    </w:lvl>
    <w:lvl w:ilvl="8" w:tplc="C6F64138">
      <w:numFmt w:val="bullet"/>
      <w:lvlText w:val="•"/>
      <w:lvlJc w:val="left"/>
      <w:pPr>
        <w:ind w:left="9708" w:hanging="576"/>
      </w:pPr>
      <w:rPr>
        <w:rFonts w:hint="default"/>
      </w:rPr>
    </w:lvl>
  </w:abstractNum>
  <w:abstractNum w:abstractNumId="6" w15:restartNumberingAfterBreak="0">
    <w:nsid w:val="192B395E"/>
    <w:multiLevelType w:val="hybridMultilevel"/>
    <w:tmpl w:val="02BE72EC"/>
    <w:lvl w:ilvl="0" w:tplc="53AEA2D6">
      <w:numFmt w:val="bullet"/>
      <w:lvlText w:val="•"/>
      <w:lvlJc w:val="left"/>
      <w:pPr>
        <w:ind w:left="386" w:hanging="288"/>
      </w:pPr>
      <w:rPr>
        <w:rFonts w:ascii="Courier New" w:eastAsia="Courier New" w:hAnsi="Courier New" w:cs="Courier New" w:hint="default"/>
        <w:w w:val="99"/>
        <w:sz w:val="24"/>
        <w:szCs w:val="24"/>
      </w:rPr>
    </w:lvl>
    <w:lvl w:ilvl="1" w:tplc="5E06A1F8">
      <w:numFmt w:val="bullet"/>
      <w:lvlText w:val="•"/>
      <w:lvlJc w:val="left"/>
      <w:pPr>
        <w:ind w:left="1546" w:hanging="288"/>
      </w:pPr>
      <w:rPr>
        <w:rFonts w:hint="default"/>
      </w:rPr>
    </w:lvl>
    <w:lvl w:ilvl="2" w:tplc="163AEC04">
      <w:numFmt w:val="bullet"/>
      <w:lvlText w:val="•"/>
      <w:lvlJc w:val="left"/>
      <w:pPr>
        <w:ind w:left="2712" w:hanging="288"/>
      </w:pPr>
      <w:rPr>
        <w:rFonts w:hint="default"/>
      </w:rPr>
    </w:lvl>
    <w:lvl w:ilvl="3" w:tplc="DD7C77B6">
      <w:numFmt w:val="bullet"/>
      <w:lvlText w:val="•"/>
      <w:lvlJc w:val="left"/>
      <w:pPr>
        <w:ind w:left="3878" w:hanging="288"/>
      </w:pPr>
      <w:rPr>
        <w:rFonts w:hint="default"/>
      </w:rPr>
    </w:lvl>
    <w:lvl w:ilvl="4" w:tplc="02D88E0E">
      <w:numFmt w:val="bullet"/>
      <w:lvlText w:val="•"/>
      <w:lvlJc w:val="left"/>
      <w:pPr>
        <w:ind w:left="5044" w:hanging="288"/>
      </w:pPr>
      <w:rPr>
        <w:rFonts w:hint="default"/>
      </w:rPr>
    </w:lvl>
    <w:lvl w:ilvl="5" w:tplc="35BE158C">
      <w:numFmt w:val="bullet"/>
      <w:lvlText w:val="•"/>
      <w:lvlJc w:val="left"/>
      <w:pPr>
        <w:ind w:left="6210" w:hanging="288"/>
      </w:pPr>
      <w:rPr>
        <w:rFonts w:hint="default"/>
      </w:rPr>
    </w:lvl>
    <w:lvl w:ilvl="6" w:tplc="EB20C2DA">
      <w:numFmt w:val="bullet"/>
      <w:lvlText w:val="•"/>
      <w:lvlJc w:val="left"/>
      <w:pPr>
        <w:ind w:left="7376" w:hanging="288"/>
      </w:pPr>
      <w:rPr>
        <w:rFonts w:hint="default"/>
      </w:rPr>
    </w:lvl>
    <w:lvl w:ilvl="7" w:tplc="C2D28AD2">
      <w:numFmt w:val="bullet"/>
      <w:lvlText w:val="•"/>
      <w:lvlJc w:val="left"/>
      <w:pPr>
        <w:ind w:left="8542" w:hanging="288"/>
      </w:pPr>
      <w:rPr>
        <w:rFonts w:hint="default"/>
      </w:rPr>
    </w:lvl>
    <w:lvl w:ilvl="8" w:tplc="2F1C91AE">
      <w:numFmt w:val="bullet"/>
      <w:lvlText w:val="•"/>
      <w:lvlJc w:val="left"/>
      <w:pPr>
        <w:ind w:left="9708" w:hanging="288"/>
      </w:pPr>
      <w:rPr>
        <w:rFonts w:hint="default"/>
      </w:rPr>
    </w:lvl>
  </w:abstractNum>
  <w:abstractNum w:abstractNumId="7" w15:restartNumberingAfterBreak="0">
    <w:nsid w:val="1D5B5268"/>
    <w:multiLevelType w:val="multilevel"/>
    <w:tmpl w:val="C5AE3644"/>
    <w:lvl w:ilvl="0">
      <w:start w:val="6"/>
      <w:numFmt w:val="decimal"/>
      <w:lvlText w:val="%1"/>
      <w:lvlJc w:val="left"/>
      <w:pPr>
        <w:ind w:left="1106" w:hanging="720"/>
      </w:pPr>
      <w:rPr>
        <w:rFonts w:hint="default"/>
      </w:rPr>
    </w:lvl>
    <w:lvl w:ilvl="1">
      <w:start w:val="1"/>
      <w:numFmt w:val="decimal"/>
      <w:lvlText w:val="%1.%2"/>
      <w:lvlJc w:val="left"/>
      <w:pPr>
        <w:ind w:left="1106" w:hanging="720"/>
      </w:pPr>
      <w:rPr>
        <w:rFonts w:ascii="Courier New" w:eastAsia="Courier New" w:hAnsi="Courier New" w:cs="Courier New" w:hint="default"/>
        <w:b/>
        <w:bCs/>
        <w:spacing w:val="-1"/>
        <w:w w:val="99"/>
        <w:sz w:val="24"/>
        <w:szCs w:val="24"/>
      </w:rPr>
    </w:lvl>
    <w:lvl w:ilvl="2">
      <w:numFmt w:val="bullet"/>
      <w:lvlText w:val="•"/>
      <w:lvlJc w:val="left"/>
      <w:pPr>
        <w:ind w:left="3288" w:hanging="720"/>
      </w:pPr>
      <w:rPr>
        <w:rFonts w:hint="default"/>
      </w:rPr>
    </w:lvl>
    <w:lvl w:ilvl="3">
      <w:numFmt w:val="bullet"/>
      <w:lvlText w:val="•"/>
      <w:lvlJc w:val="left"/>
      <w:pPr>
        <w:ind w:left="4382" w:hanging="720"/>
      </w:pPr>
      <w:rPr>
        <w:rFonts w:hint="default"/>
      </w:rPr>
    </w:lvl>
    <w:lvl w:ilvl="4">
      <w:numFmt w:val="bullet"/>
      <w:lvlText w:val="•"/>
      <w:lvlJc w:val="left"/>
      <w:pPr>
        <w:ind w:left="5476" w:hanging="720"/>
      </w:pPr>
      <w:rPr>
        <w:rFonts w:hint="default"/>
      </w:rPr>
    </w:lvl>
    <w:lvl w:ilvl="5">
      <w:numFmt w:val="bullet"/>
      <w:lvlText w:val="•"/>
      <w:lvlJc w:val="left"/>
      <w:pPr>
        <w:ind w:left="6570" w:hanging="720"/>
      </w:pPr>
      <w:rPr>
        <w:rFonts w:hint="default"/>
      </w:rPr>
    </w:lvl>
    <w:lvl w:ilvl="6">
      <w:numFmt w:val="bullet"/>
      <w:lvlText w:val="•"/>
      <w:lvlJc w:val="left"/>
      <w:pPr>
        <w:ind w:left="7664" w:hanging="720"/>
      </w:pPr>
      <w:rPr>
        <w:rFonts w:hint="default"/>
      </w:rPr>
    </w:lvl>
    <w:lvl w:ilvl="7">
      <w:numFmt w:val="bullet"/>
      <w:lvlText w:val="•"/>
      <w:lvlJc w:val="left"/>
      <w:pPr>
        <w:ind w:left="8758" w:hanging="720"/>
      </w:pPr>
      <w:rPr>
        <w:rFonts w:hint="default"/>
      </w:rPr>
    </w:lvl>
    <w:lvl w:ilvl="8">
      <w:numFmt w:val="bullet"/>
      <w:lvlText w:val="•"/>
      <w:lvlJc w:val="left"/>
      <w:pPr>
        <w:ind w:left="9852" w:hanging="720"/>
      </w:pPr>
      <w:rPr>
        <w:rFonts w:hint="default"/>
      </w:rPr>
    </w:lvl>
  </w:abstractNum>
  <w:abstractNum w:abstractNumId="8" w15:restartNumberingAfterBreak="0">
    <w:nsid w:val="20517460"/>
    <w:multiLevelType w:val="hybridMultilevel"/>
    <w:tmpl w:val="9CCCCEE6"/>
    <w:lvl w:ilvl="0" w:tplc="E2E86A08">
      <w:start w:val="2"/>
      <w:numFmt w:val="decimal"/>
      <w:lvlText w:val="%1."/>
      <w:lvlJc w:val="left"/>
      <w:pPr>
        <w:ind w:left="818" w:hanging="432"/>
      </w:pPr>
      <w:rPr>
        <w:rFonts w:ascii="Courier New" w:eastAsia="Courier New" w:hAnsi="Courier New" w:cs="Courier New" w:hint="default"/>
        <w:b/>
        <w:bCs/>
        <w:spacing w:val="-1"/>
        <w:w w:val="99"/>
        <w:sz w:val="24"/>
        <w:szCs w:val="24"/>
      </w:rPr>
    </w:lvl>
    <w:lvl w:ilvl="1" w:tplc="35E61C0E">
      <w:numFmt w:val="bullet"/>
      <w:lvlText w:val="•"/>
      <w:lvlJc w:val="left"/>
      <w:pPr>
        <w:ind w:left="1942" w:hanging="432"/>
      </w:pPr>
      <w:rPr>
        <w:rFonts w:hint="default"/>
      </w:rPr>
    </w:lvl>
    <w:lvl w:ilvl="2" w:tplc="9DBE0122">
      <w:numFmt w:val="bullet"/>
      <w:lvlText w:val="•"/>
      <w:lvlJc w:val="left"/>
      <w:pPr>
        <w:ind w:left="3064" w:hanging="432"/>
      </w:pPr>
      <w:rPr>
        <w:rFonts w:hint="default"/>
      </w:rPr>
    </w:lvl>
    <w:lvl w:ilvl="3" w:tplc="EFF894A4">
      <w:numFmt w:val="bullet"/>
      <w:lvlText w:val="•"/>
      <w:lvlJc w:val="left"/>
      <w:pPr>
        <w:ind w:left="4186" w:hanging="432"/>
      </w:pPr>
      <w:rPr>
        <w:rFonts w:hint="default"/>
      </w:rPr>
    </w:lvl>
    <w:lvl w:ilvl="4" w:tplc="E91A3E1C">
      <w:numFmt w:val="bullet"/>
      <w:lvlText w:val="•"/>
      <w:lvlJc w:val="left"/>
      <w:pPr>
        <w:ind w:left="5308" w:hanging="432"/>
      </w:pPr>
      <w:rPr>
        <w:rFonts w:hint="default"/>
      </w:rPr>
    </w:lvl>
    <w:lvl w:ilvl="5" w:tplc="101C60EE">
      <w:numFmt w:val="bullet"/>
      <w:lvlText w:val="•"/>
      <w:lvlJc w:val="left"/>
      <w:pPr>
        <w:ind w:left="6430" w:hanging="432"/>
      </w:pPr>
      <w:rPr>
        <w:rFonts w:hint="default"/>
      </w:rPr>
    </w:lvl>
    <w:lvl w:ilvl="6" w:tplc="E034CFF2">
      <w:numFmt w:val="bullet"/>
      <w:lvlText w:val="•"/>
      <w:lvlJc w:val="left"/>
      <w:pPr>
        <w:ind w:left="7552" w:hanging="432"/>
      </w:pPr>
      <w:rPr>
        <w:rFonts w:hint="default"/>
      </w:rPr>
    </w:lvl>
    <w:lvl w:ilvl="7" w:tplc="26ACFDA4">
      <w:numFmt w:val="bullet"/>
      <w:lvlText w:val="•"/>
      <w:lvlJc w:val="left"/>
      <w:pPr>
        <w:ind w:left="8674" w:hanging="432"/>
      </w:pPr>
      <w:rPr>
        <w:rFonts w:hint="default"/>
      </w:rPr>
    </w:lvl>
    <w:lvl w:ilvl="8" w:tplc="3A1A457C">
      <w:numFmt w:val="bullet"/>
      <w:lvlText w:val="•"/>
      <w:lvlJc w:val="left"/>
      <w:pPr>
        <w:ind w:left="9796" w:hanging="432"/>
      </w:pPr>
      <w:rPr>
        <w:rFonts w:hint="default"/>
      </w:rPr>
    </w:lvl>
  </w:abstractNum>
  <w:abstractNum w:abstractNumId="9" w15:restartNumberingAfterBreak="0">
    <w:nsid w:val="27F81256"/>
    <w:multiLevelType w:val="multilevel"/>
    <w:tmpl w:val="3072F836"/>
    <w:lvl w:ilvl="0">
      <w:start w:val="1"/>
      <w:numFmt w:val="decimal"/>
      <w:lvlText w:val="%1"/>
      <w:lvlJc w:val="left"/>
      <w:pPr>
        <w:ind w:left="2486" w:hanging="660"/>
      </w:pPr>
      <w:rPr>
        <w:rFonts w:hint="default"/>
      </w:rPr>
    </w:lvl>
    <w:lvl w:ilvl="1">
      <w:start w:val="1"/>
      <w:numFmt w:val="decimal"/>
      <w:lvlText w:val="%1.%2"/>
      <w:lvlJc w:val="left"/>
      <w:pPr>
        <w:ind w:left="2486" w:hanging="660"/>
        <w:jc w:val="right"/>
      </w:pPr>
      <w:rPr>
        <w:rFonts w:ascii="Courier New" w:eastAsia="Courier New" w:hAnsi="Courier New" w:cs="Courier New" w:hint="default"/>
        <w:spacing w:val="-1"/>
        <w:w w:val="99"/>
        <w:sz w:val="22"/>
        <w:szCs w:val="22"/>
      </w:rPr>
    </w:lvl>
    <w:lvl w:ilvl="2">
      <w:numFmt w:val="bullet"/>
      <w:lvlText w:val="•"/>
      <w:lvlJc w:val="left"/>
      <w:pPr>
        <w:ind w:left="4392" w:hanging="660"/>
      </w:pPr>
      <w:rPr>
        <w:rFonts w:hint="default"/>
      </w:rPr>
    </w:lvl>
    <w:lvl w:ilvl="3">
      <w:numFmt w:val="bullet"/>
      <w:lvlText w:val="•"/>
      <w:lvlJc w:val="left"/>
      <w:pPr>
        <w:ind w:left="5348" w:hanging="660"/>
      </w:pPr>
      <w:rPr>
        <w:rFonts w:hint="default"/>
      </w:rPr>
    </w:lvl>
    <w:lvl w:ilvl="4">
      <w:numFmt w:val="bullet"/>
      <w:lvlText w:val="•"/>
      <w:lvlJc w:val="left"/>
      <w:pPr>
        <w:ind w:left="6304" w:hanging="660"/>
      </w:pPr>
      <w:rPr>
        <w:rFonts w:hint="default"/>
      </w:rPr>
    </w:lvl>
    <w:lvl w:ilvl="5">
      <w:numFmt w:val="bullet"/>
      <w:lvlText w:val="•"/>
      <w:lvlJc w:val="left"/>
      <w:pPr>
        <w:ind w:left="7260" w:hanging="660"/>
      </w:pPr>
      <w:rPr>
        <w:rFonts w:hint="default"/>
      </w:rPr>
    </w:lvl>
    <w:lvl w:ilvl="6">
      <w:numFmt w:val="bullet"/>
      <w:lvlText w:val="•"/>
      <w:lvlJc w:val="left"/>
      <w:pPr>
        <w:ind w:left="8216" w:hanging="660"/>
      </w:pPr>
      <w:rPr>
        <w:rFonts w:hint="default"/>
      </w:rPr>
    </w:lvl>
    <w:lvl w:ilvl="7">
      <w:numFmt w:val="bullet"/>
      <w:lvlText w:val="•"/>
      <w:lvlJc w:val="left"/>
      <w:pPr>
        <w:ind w:left="9172" w:hanging="660"/>
      </w:pPr>
      <w:rPr>
        <w:rFonts w:hint="default"/>
      </w:rPr>
    </w:lvl>
    <w:lvl w:ilvl="8">
      <w:numFmt w:val="bullet"/>
      <w:lvlText w:val="•"/>
      <w:lvlJc w:val="left"/>
      <w:pPr>
        <w:ind w:left="10128" w:hanging="660"/>
      </w:pPr>
      <w:rPr>
        <w:rFonts w:hint="default"/>
      </w:rPr>
    </w:lvl>
  </w:abstractNum>
  <w:abstractNum w:abstractNumId="10" w15:restartNumberingAfterBreak="0">
    <w:nsid w:val="280503FE"/>
    <w:multiLevelType w:val="multilevel"/>
    <w:tmpl w:val="B92684BA"/>
    <w:lvl w:ilvl="0">
      <w:start w:val="5"/>
      <w:numFmt w:val="decimal"/>
      <w:lvlText w:val="%1"/>
      <w:lvlJc w:val="left"/>
      <w:pPr>
        <w:ind w:left="386" w:hanging="524"/>
      </w:pPr>
      <w:rPr>
        <w:rFonts w:hint="default"/>
      </w:rPr>
    </w:lvl>
    <w:lvl w:ilvl="1">
      <w:numFmt w:val="decimal"/>
      <w:lvlText w:val="%1.%2"/>
      <w:lvlJc w:val="left"/>
      <w:pPr>
        <w:ind w:left="386" w:hanging="524"/>
        <w:jc w:val="right"/>
      </w:pPr>
      <w:rPr>
        <w:rFonts w:hint="default"/>
        <w:b/>
        <w:bCs/>
        <w:spacing w:val="-1"/>
        <w:w w:val="99"/>
      </w:rPr>
    </w:lvl>
    <w:lvl w:ilvl="2">
      <w:numFmt w:val="bullet"/>
      <w:lvlText w:val="•"/>
      <w:lvlJc w:val="left"/>
      <w:pPr>
        <w:ind w:left="2712" w:hanging="524"/>
      </w:pPr>
      <w:rPr>
        <w:rFonts w:hint="default"/>
      </w:rPr>
    </w:lvl>
    <w:lvl w:ilvl="3">
      <w:numFmt w:val="bullet"/>
      <w:lvlText w:val="•"/>
      <w:lvlJc w:val="left"/>
      <w:pPr>
        <w:ind w:left="3878" w:hanging="524"/>
      </w:pPr>
      <w:rPr>
        <w:rFonts w:hint="default"/>
      </w:rPr>
    </w:lvl>
    <w:lvl w:ilvl="4">
      <w:numFmt w:val="bullet"/>
      <w:lvlText w:val="•"/>
      <w:lvlJc w:val="left"/>
      <w:pPr>
        <w:ind w:left="5044" w:hanging="524"/>
      </w:pPr>
      <w:rPr>
        <w:rFonts w:hint="default"/>
      </w:rPr>
    </w:lvl>
    <w:lvl w:ilvl="5">
      <w:numFmt w:val="bullet"/>
      <w:lvlText w:val="•"/>
      <w:lvlJc w:val="left"/>
      <w:pPr>
        <w:ind w:left="6210" w:hanging="524"/>
      </w:pPr>
      <w:rPr>
        <w:rFonts w:hint="default"/>
      </w:rPr>
    </w:lvl>
    <w:lvl w:ilvl="6">
      <w:numFmt w:val="bullet"/>
      <w:lvlText w:val="•"/>
      <w:lvlJc w:val="left"/>
      <w:pPr>
        <w:ind w:left="7376" w:hanging="524"/>
      </w:pPr>
      <w:rPr>
        <w:rFonts w:hint="default"/>
      </w:rPr>
    </w:lvl>
    <w:lvl w:ilvl="7">
      <w:numFmt w:val="bullet"/>
      <w:lvlText w:val="•"/>
      <w:lvlJc w:val="left"/>
      <w:pPr>
        <w:ind w:left="8542" w:hanging="524"/>
      </w:pPr>
      <w:rPr>
        <w:rFonts w:hint="default"/>
      </w:rPr>
    </w:lvl>
    <w:lvl w:ilvl="8">
      <w:numFmt w:val="bullet"/>
      <w:lvlText w:val="•"/>
      <w:lvlJc w:val="left"/>
      <w:pPr>
        <w:ind w:left="9708" w:hanging="524"/>
      </w:pPr>
      <w:rPr>
        <w:rFonts w:hint="default"/>
      </w:rPr>
    </w:lvl>
  </w:abstractNum>
  <w:abstractNum w:abstractNumId="11" w15:restartNumberingAfterBreak="0">
    <w:nsid w:val="29067F0F"/>
    <w:multiLevelType w:val="hybridMultilevel"/>
    <w:tmpl w:val="778A465C"/>
    <w:lvl w:ilvl="0" w:tplc="B1EC3096">
      <w:start w:val="1"/>
      <w:numFmt w:val="decimal"/>
      <w:lvlText w:val="%1."/>
      <w:lvlJc w:val="left"/>
      <w:pPr>
        <w:ind w:left="818" w:hanging="432"/>
      </w:pPr>
      <w:rPr>
        <w:rFonts w:ascii="Courier New" w:eastAsia="Courier New" w:hAnsi="Courier New" w:cs="Courier New" w:hint="default"/>
        <w:spacing w:val="-1"/>
        <w:w w:val="99"/>
        <w:sz w:val="24"/>
        <w:szCs w:val="24"/>
      </w:rPr>
    </w:lvl>
    <w:lvl w:ilvl="1" w:tplc="755846AA">
      <w:numFmt w:val="bullet"/>
      <w:lvlText w:val="•"/>
      <w:lvlJc w:val="left"/>
      <w:pPr>
        <w:ind w:left="1942" w:hanging="432"/>
      </w:pPr>
      <w:rPr>
        <w:rFonts w:hint="default"/>
      </w:rPr>
    </w:lvl>
    <w:lvl w:ilvl="2" w:tplc="69D2168C">
      <w:numFmt w:val="bullet"/>
      <w:lvlText w:val="•"/>
      <w:lvlJc w:val="left"/>
      <w:pPr>
        <w:ind w:left="3064" w:hanging="432"/>
      </w:pPr>
      <w:rPr>
        <w:rFonts w:hint="default"/>
      </w:rPr>
    </w:lvl>
    <w:lvl w:ilvl="3" w:tplc="3886DBB2">
      <w:numFmt w:val="bullet"/>
      <w:lvlText w:val="•"/>
      <w:lvlJc w:val="left"/>
      <w:pPr>
        <w:ind w:left="4186" w:hanging="432"/>
      </w:pPr>
      <w:rPr>
        <w:rFonts w:hint="default"/>
      </w:rPr>
    </w:lvl>
    <w:lvl w:ilvl="4" w:tplc="D88036CE">
      <w:numFmt w:val="bullet"/>
      <w:lvlText w:val="•"/>
      <w:lvlJc w:val="left"/>
      <w:pPr>
        <w:ind w:left="5308" w:hanging="432"/>
      </w:pPr>
      <w:rPr>
        <w:rFonts w:hint="default"/>
      </w:rPr>
    </w:lvl>
    <w:lvl w:ilvl="5" w:tplc="08E0EFC2">
      <w:numFmt w:val="bullet"/>
      <w:lvlText w:val="•"/>
      <w:lvlJc w:val="left"/>
      <w:pPr>
        <w:ind w:left="6430" w:hanging="432"/>
      </w:pPr>
      <w:rPr>
        <w:rFonts w:hint="default"/>
      </w:rPr>
    </w:lvl>
    <w:lvl w:ilvl="6" w:tplc="790ADC48">
      <w:numFmt w:val="bullet"/>
      <w:lvlText w:val="•"/>
      <w:lvlJc w:val="left"/>
      <w:pPr>
        <w:ind w:left="7552" w:hanging="432"/>
      </w:pPr>
      <w:rPr>
        <w:rFonts w:hint="default"/>
      </w:rPr>
    </w:lvl>
    <w:lvl w:ilvl="7" w:tplc="45C039E8">
      <w:numFmt w:val="bullet"/>
      <w:lvlText w:val="•"/>
      <w:lvlJc w:val="left"/>
      <w:pPr>
        <w:ind w:left="8674" w:hanging="432"/>
      </w:pPr>
      <w:rPr>
        <w:rFonts w:hint="default"/>
      </w:rPr>
    </w:lvl>
    <w:lvl w:ilvl="8" w:tplc="0B48374C">
      <w:numFmt w:val="bullet"/>
      <w:lvlText w:val="•"/>
      <w:lvlJc w:val="left"/>
      <w:pPr>
        <w:ind w:left="9796" w:hanging="432"/>
      </w:pPr>
      <w:rPr>
        <w:rFonts w:hint="default"/>
      </w:rPr>
    </w:lvl>
  </w:abstractNum>
  <w:abstractNum w:abstractNumId="12" w15:restartNumberingAfterBreak="0">
    <w:nsid w:val="2AD15F48"/>
    <w:multiLevelType w:val="hybridMultilevel"/>
    <w:tmpl w:val="3DF2FEDA"/>
    <w:lvl w:ilvl="0" w:tplc="74544518">
      <w:numFmt w:val="bullet"/>
      <w:lvlText w:val="*"/>
      <w:lvlJc w:val="left"/>
      <w:pPr>
        <w:ind w:left="1666" w:hanging="290"/>
      </w:pPr>
      <w:rPr>
        <w:rFonts w:ascii="Courier New" w:eastAsia="Courier New" w:hAnsi="Courier New" w:cs="Courier New" w:hint="default"/>
        <w:w w:val="99"/>
        <w:sz w:val="24"/>
        <w:szCs w:val="24"/>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13" w15:restartNumberingAfterBreak="0">
    <w:nsid w:val="2BDC4945"/>
    <w:multiLevelType w:val="multilevel"/>
    <w:tmpl w:val="730C1574"/>
    <w:lvl w:ilvl="0">
      <w:start w:val="9"/>
      <w:numFmt w:val="decimal"/>
      <w:lvlText w:val="%1"/>
      <w:lvlJc w:val="left"/>
      <w:pPr>
        <w:ind w:left="962" w:hanging="576"/>
      </w:pPr>
      <w:rPr>
        <w:rFonts w:hint="default"/>
      </w:rPr>
    </w:lvl>
    <w:lvl w:ilvl="1">
      <w:start w:val="1"/>
      <w:numFmt w:val="decimal"/>
      <w:lvlText w:val="%1.%2"/>
      <w:lvlJc w:val="left"/>
      <w:pPr>
        <w:ind w:left="962" w:hanging="576"/>
      </w:pPr>
      <w:rPr>
        <w:rFonts w:ascii="Courier New" w:eastAsia="Courier New" w:hAnsi="Courier New" w:cs="Courier New" w:hint="default"/>
        <w:b/>
        <w:bCs/>
        <w:spacing w:val="-1"/>
        <w:w w:val="99"/>
        <w:sz w:val="24"/>
        <w:szCs w:val="24"/>
      </w:rPr>
    </w:lvl>
    <w:lvl w:ilvl="2">
      <w:numFmt w:val="bullet"/>
      <w:lvlText w:val=""/>
      <w:lvlJc w:val="left"/>
      <w:pPr>
        <w:ind w:left="1106" w:hanging="360"/>
      </w:pPr>
      <w:rPr>
        <w:rFonts w:ascii="Wingdings" w:eastAsia="Wingdings" w:hAnsi="Wingdings" w:cs="Wingdings" w:hint="default"/>
        <w:w w:val="100"/>
        <w:sz w:val="24"/>
        <w:szCs w:val="24"/>
      </w:rPr>
    </w:lvl>
    <w:lvl w:ilvl="3">
      <w:numFmt w:val="bullet"/>
      <w:lvlText w:val="•"/>
      <w:lvlJc w:val="left"/>
      <w:pPr>
        <w:ind w:left="3531" w:hanging="360"/>
      </w:pPr>
      <w:rPr>
        <w:rFonts w:hint="default"/>
      </w:rPr>
    </w:lvl>
    <w:lvl w:ilvl="4">
      <w:numFmt w:val="bullet"/>
      <w:lvlText w:val="•"/>
      <w:lvlJc w:val="left"/>
      <w:pPr>
        <w:ind w:left="4746" w:hanging="360"/>
      </w:pPr>
      <w:rPr>
        <w:rFonts w:hint="default"/>
      </w:rPr>
    </w:lvl>
    <w:lvl w:ilvl="5">
      <w:numFmt w:val="bullet"/>
      <w:lvlText w:val="•"/>
      <w:lvlJc w:val="left"/>
      <w:pPr>
        <w:ind w:left="5962" w:hanging="360"/>
      </w:pPr>
      <w:rPr>
        <w:rFonts w:hint="default"/>
      </w:rPr>
    </w:lvl>
    <w:lvl w:ilvl="6">
      <w:numFmt w:val="bullet"/>
      <w:lvlText w:val="•"/>
      <w:lvlJc w:val="left"/>
      <w:pPr>
        <w:ind w:left="7177" w:hanging="360"/>
      </w:pPr>
      <w:rPr>
        <w:rFonts w:hint="default"/>
      </w:rPr>
    </w:lvl>
    <w:lvl w:ilvl="7">
      <w:numFmt w:val="bullet"/>
      <w:lvlText w:val="•"/>
      <w:lvlJc w:val="left"/>
      <w:pPr>
        <w:ind w:left="8393" w:hanging="360"/>
      </w:pPr>
      <w:rPr>
        <w:rFonts w:hint="default"/>
      </w:rPr>
    </w:lvl>
    <w:lvl w:ilvl="8">
      <w:numFmt w:val="bullet"/>
      <w:lvlText w:val="•"/>
      <w:lvlJc w:val="left"/>
      <w:pPr>
        <w:ind w:left="9608" w:hanging="360"/>
      </w:pPr>
      <w:rPr>
        <w:rFonts w:hint="default"/>
      </w:rPr>
    </w:lvl>
  </w:abstractNum>
  <w:abstractNum w:abstractNumId="14" w15:restartNumberingAfterBreak="0">
    <w:nsid w:val="2D234B73"/>
    <w:multiLevelType w:val="multilevel"/>
    <w:tmpl w:val="76E2296A"/>
    <w:lvl w:ilvl="0">
      <w:start w:val="13"/>
      <w:numFmt w:val="decimal"/>
      <w:lvlText w:val="%1"/>
      <w:lvlJc w:val="left"/>
      <w:pPr>
        <w:ind w:left="1106" w:hanging="720"/>
      </w:pPr>
      <w:rPr>
        <w:rFonts w:hint="default"/>
      </w:rPr>
    </w:lvl>
    <w:lvl w:ilvl="1">
      <w:start w:val="1"/>
      <w:numFmt w:val="decimal"/>
      <w:lvlText w:val="%1.%2"/>
      <w:lvlJc w:val="left"/>
      <w:pPr>
        <w:ind w:left="1106" w:hanging="720"/>
      </w:pPr>
      <w:rPr>
        <w:rFonts w:ascii="Courier New" w:eastAsia="Courier New" w:hAnsi="Courier New" w:cs="Courier New" w:hint="default"/>
        <w:b/>
        <w:bCs/>
        <w:spacing w:val="-1"/>
        <w:w w:val="99"/>
        <w:sz w:val="24"/>
        <w:szCs w:val="24"/>
      </w:rPr>
    </w:lvl>
    <w:lvl w:ilvl="2">
      <w:start w:val="1"/>
      <w:numFmt w:val="decimal"/>
      <w:lvlText w:val="%3."/>
      <w:lvlJc w:val="left"/>
      <w:pPr>
        <w:ind w:left="1106" w:hanging="432"/>
      </w:pPr>
      <w:rPr>
        <w:rFonts w:ascii="Courier New" w:eastAsia="Courier New" w:hAnsi="Courier New" w:cs="Courier New" w:hint="default"/>
        <w:spacing w:val="-1"/>
        <w:w w:val="99"/>
        <w:sz w:val="24"/>
        <w:szCs w:val="24"/>
      </w:rPr>
    </w:lvl>
    <w:lvl w:ilvl="3">
      <w:numFmt w:val="bullet"/>
      <w:lvlText w:val="•"/>
      <w:lvlJc w:val="left"/>
      <w:pPr>
        <w:ind w:left="4382" w:hanging="432"/>
      </w:pPr>
      <w:rPr>
        <w:rFonts w:hint="default"/>
      </w:rPr>
    </w:lvl>
    <w:lvl w:ilvl="4">
      <w:numFmt w:val="bullet"/>
      <w:lvlText w:val="•"/>
      <w:lvlJc w:val="left"/>
      <w:pPr>
        <w:ind w:left="5476" w:hanging="432"/>
      </w:pPr>
      <w:rPr>
        <w:rFonts w:hint="default"/>
      </w:rPr>
    </w:lvl>
    <w:lvl w:ilvl="5">
      <w:numFmt w:val="bullet"/>
      <w:lvlText w:val="•"/>
      <w:lvlJc w:val="left"/>
      <w:pPr>
        <w:ind w:left="6570" w:hanging="432"/>
      </w:pPr>
      <w:rPr>
        <w:rFonts w:hint="default"/>
      </w:rPr>
    </w:lvl>
    <w:lvl w:ilvl="6">
      <w:numFmt w:val="bullet"/>
      <w:lvlText w:val="•"/>
      <w:lvlJc w:val="left"/>
      <w:pPr>
        <w:ind w:left="7664" w:hanging="432"/>
      </w:pPr>
      <w:rPr>
        <w:rFonts w:hint="default"/>
      </w:rPr>
    </w:lvl>
    <w:lvl w:ilvl="7">
      <w:numFmt w:val="bullet"/>
      <w:lvlText w:val="•"/>
      <w:lvlJc w:val="left"/>
      <w:pPr>
        <w:ind w:left="8758" w:hanging="432"/>
      </w:pPr>
      <w:rPr>
        <w:rFonts w:hint="default"/>
      </w:rPr>
    </w:lvl>
    <w:lvl w:ilvl="8">
      <w:numFmt w:val="bullet"/>
      <w:lvlText w:val="•"/>
      <w:lvlJc w:val="left"/>
      <w:pPr>
        <w:ind w:left="9852" w:hanging="432"/>
      </w:pPr>
      <w:rPr>
        <w:rFonts w:hint="default"/>
      </w:rPr>
    </w:lvl>
  </w:abstractNum>
  <w:abstractNum w:abstractNumId="15" w15:restartNumberingAfterBreak="0">
    <w:nsid w:val="30DF1FED"/>
    <w:multiLevelType w:val="multilevel"/>
    <w:tmpl w:val="5546E3B0"/>
    <w:lvl w:ilvl="0">
      <w:start w:val="11"/>
      <w:numFmt w:val="decimal"/>
      <w:lvlText w:val="%1"/>
      <w:lvlJc w:val="left"/>
      <w:pPr>
        <w:ind w:left="1106" w:hanging="720"/>
      </w:pPr>
      <w:rPr>
        <w:rFonts w:hint="default"/>
      </w:rPr>
    </w:lvl>
    <w:lvl w:ilvl="1">
      <w:numFmt w:val="decimal"/>
      <w:lvlText w:val="%1.%2"/>
      <w:lvlJc w:val="left"/>
      <w:pPr>
        <w:ind w:left="1106" w:hanging="720"/>
      </w:pPr>
      <w:rPr>
        <w:rFonts w:ascii="Courier New" w:eastAsia="Courier New" w:hAnsi="Courier New" w:cs="Courier New" w:hint="default"/>
        <w:b/>
        <w:bCs/>
        <w:spacing w:val="-1"/>
        <w:w w:val="99"/>
        <w:sz w:val="24"/>
        <w:szCs w:val="24"/>
      </w:rPr>
    </w:lvl>
    <w:lvl w:ilvl="2">
      <w:numFmt w:val="bullet"/>
      <w:lvlText w:val=""/>
      <w:lvlJc w:val="left"/>
      <w:pPr>
        <w:ind w:left="1106" w:hanging="360"/>
      </w:pPr>
      <w:rPr>
        <w:rFonts w:ascii="Wingdings" w:eastAsia="Wingdings" w:hAnsi="Wingdings" w:cs="Wingdings" w:hint="default"/>
        <w:w w:val="100"/>
        <w:sz w:val="24"/>
        <w:szCs w:val="24"/>
      </w:rPr>
    </w:lvl>
    <w:lvl w:ilvl="3">
      <w:numFmt w:val="bullet"/>
      <w:lvlText w:val="•"/>
      <w:lvlJc w:val="left"/>
      <w:pPr>
        <w:ind w:left="4382" w:hanging="360"/>
      </w:pPr>
      <w:rPr>
        <w:rFonts w:hint="default"/>
      </w:rPr>
    </w:lvl>
    <w:lvl w:ilvl="4">
      <w:numFmt w:val="bullet"/>
      <w:lvlText w:val="•"/>
      <w:lvlJc w:val="left"/>
      <w:pPr>
        <w:ind w:left="5476" w:hanging="360"/>
      </w:pPr>
      <w:rPr>
        <w:rFonts w:hint="default"/>
      </w:rPr>
    </w:lvl>
    <w:lvl w:ilvl="5">
      <w:numFmt w:val="bullet"/>
      <w:lvlText w:val="•"/>
      <w:lvlJc w:val="left"/>
      <w:pPr>
        <w:ind w:left="6570" w:hanging="360"/>
      </w:pPr>
      <w:rPr>
        <w:rFonts w:hint="default"/>
      </w:rPr>
    </w:lvl>
    <w:lvl w:ilvl="6">
      <w:numFmt w:val="bullet"/>
      <w:lvlText w:val="•"/>
      <w:lvlJc w:val="left"/>
      <w:pPr>
        <w:ind w:left="7664" w:hanging="360"/>
      </w:pPr>
      <w:rPr>
        <w:rFonts w:hint="default"/>
      </w:rPr>
    </w:lvl>
    <w:lvl w:ilvl="7">
      <w:numFmt w:val="bullet"/>
      <w:lvlText w:val="•"/>
      <w:lvlJc w:val="left"/>
      <w:pPr>
        <w:ind w:left="8758" w:hanging="360"/>
      </w:pPr>
      <w:rPr>
        <w:rFonts w:hint="default"/>
      </w:rPr>
    </w:lvl>
    <w:lvl w:ilvl="8">
      <w:numFmt w:val="bullet"/>
      <w:lvlText w:val="•"/>
      <w:lvlJc w:val="left"/>
      <w:pPr>
        <w:ind w:left="9852" w:hanging="360"/>
      </w:pPr>
      <w:rPr>
        <w:rFonts w:hint="default"/>
      </w:rPr>
    </w:lvl>
  </w:abstractNum>
  <w:abstractNum w:abstractNumId="16" w15:restartNumberingAfterBreak="0">
    <w:nsid w:val="33D52E97"/>
    <w:multiLevelType w:val="hybridMultilevel"/>
    <w:tmpl w:val="48DEF84E"/>
    <w:lvl w:ilvl="0" w:tplc="633A024A">
      <w:start w:val="1"/>
      <w:numFmt w:val="decimal"/>
      <w:lvlText w:val="%1."/>
      <w:lvlJc w:val="left"/>
      <w:pPr>
        <w:ind w:left="818" w:hanging="432"/>
      </w:pPr>
      <w:rPr>
        <w:rFonts w:ascii="Courier New" w:eastAsia="Courier New" w:hAnsi="Courier New" w:cs="Courier New" w:hint="default"/>
        <w:spacing w:val="-1"/>
        <w:w w:val="99"/>
        <w:sz w:val="24"/>
        <w:szCs w:val="24"/>
      </w:rPr>
    </w:lvl>
    <w:lvl w:ilvl="1" w:tplc="48FC62FE">
      <w:numFmt w:val="bullet"/>
      <w:lvlText w:val="•"/>
      <w:lvlJc w:val="left"/>
      <w:pPr>
        <w:ind w:left="1942" w:hanging="432"/>
      </w:pPr>
      <w:rPr>
        <w:rFonts w:hint="default"/>
      </w:rPr>
    </w:lvl>
    <w:lvl w:ilvl="2" w:tplc="0B4CA962">
      <w:numFmt w:val="bullet"/>
      <w:lvlText w:val="•"/>
      <w:lvlJc w:val="left"/>
      <w:pPr>
        <w:ind w:left="3064" w:hanging="432"/>
      </w:pPr>
      <w:rPr>
        <w:rFonts w:hint="default"/>
      </w:rPr>
    </w:lvl>
    <w:lvl w:ilvl="3" w:tplc="AEF6C7BC">
      <w:numFmt w:val="bullet"/>
      <w:lvlText w:val="•"/>
      <w:lvlJc w:val="left"/>
      <w:pPr>
        <w:ind w:left="4186" w:hanging="432"/>
      </w:pPr>
      <w:rPr>
        <w:rFonts w:hint="default"/>
      </w:rPr>
    </w:lvl>
    <w:lvl w:ilvl="4" w:tplc="FB048162">
      <w:numFmt w:val="bullet"/>
      <w:lvlText w:val="•"/>
      <w:lvlJc w:val="left"/>
      <w:pPr>
        <w:ind w:left="5308" w:hanging="432"/>
      </w:pPr>
      <w:rPr>
        <w:rFonts w:hint="default"/>
      </w:rPr>
    </w:lvl>
    <w:lvl w:ilvl="5" w:tplc="2E96A380">
      <w:numFmt w:val="bullet"/>
      <w:lvlText w:val="•"/>
      <w:lvlJc w:val="left"/>
      <w:pPr>
        <w:ind w:left="6430" w:hanging="432"/>
      </w:pPr>
      <w:rPr>
        <w:rFonts w:hint="default"/>
      </w:rPr>
    </w:lvl>
    <w:lvl w:ilvl="6" w:tplc="E644771E">
      <w:numFmt w:val="bullet"/>
      <w:lvlText w:val="•"/>
      <w:lvlJc w:val="left"/>
      <w:pPr>
        <w:ind w:left="7552" w:hanging="432"/>
      </w:pPr>
      <w:rPr>
        <w:rFonts w:hint="default"/>
      </w:rPr>
    </w:lvl>
    <w:lvl w:ilvl="7" w:tplc="43F0AA78">
      <w:numFmt w:val="bullet"/>
      <w:lvlText w:val="•"/>
      <w:lvlJc w:val="left"/>
      <w:pPr>
        <w:ind w:left="8674" w:hanging="432"/>
      </w:pPr>
      <w:rPr>
        <w:rFonts w:hint="default"/>
      </w:rPr>
    </w:lvl>
    <w:lvl w:ilvl="8" w:tplc="4CB40898">
      <w:numFmt w:val="bullet"/>
      <w:lvlText w:val="•"/>
      <w:lvlJc w:val="left"/>
      <w:pPr>
        <w:ind w:left="9796" w:hanging="432"/>
      </w:pPr>
      <w:rPr>
        <w:rFonts w:hint="default"/>
      </w:rPr>
    </w:lvl>
  </w:abstractNum>
  <w:abstractNum w:abstractNumId="17" w15:restartNumberingAfterBreak="0">
    <w:nsid w:val="3D0C4645"/>
    <w:multiLevelType w:val="multilevel"/>
    <w:tmpl w:val="5EA428A6"/>
    <w:lvl w:ilvl="0">
      <w:start w:val="15"/>
      <w:numFmt w:val="decimal"/>
      <w:lvlText w:val="%1"/>
      <w:lvlJc w:val="left"/>
      <w:pPr>
        <w:ind w:left="1047" w:hanging="662"/>
      </w:pPr>
      <w:rPr>
        <w:rFonts w:hint="default"/>
      </w:rPr>
    </w:lvl>
    <w:lvl w:ilvl="1">
      <w:start w:val="1"/>
      <w:numFmt w:val="decimal"/>
      <w:lvlText w:val="%1.%2"/>
      <w:lvlJc w:val="left"/>
      <w:pPr>
        <w:ind w:left="1047" w:hanging="662"/>
      </w:pPr>
      <w:rPr>
        <w:rFonts w:ascii="Courier New" w:eastAsia="Courier New" w:hAnsi="Courier New" w:cs="Courier New" w:hint="default"/>
        <w:b/>
        <w:bCs/>
        <w:spacing w:val="-1"/>
        <w:w w:val="99"/>
        <w:sz w:val="22"/>
        <w:szCs w:val="22"/>
      </w:rPr>
    </w:lvl>
    <w:lvl w:ilvl="2">
      <w:numFmt w:val="bullet"/>
      <w:lvlText w:val=""/>
      <w:lvlJc w:val="left"/>
      <w:pPr>
        <w:ind w:left="1185" w:hanging="360"/>
      </w:pPr>
      <w:rPr>
        <w:rFonts w:ascii="Symbol" w:eastAsia="Symbol" w:hAnsi="Symbol" w:cs="Symbol" w:hint="default"/>
        <w:w w:val="98"/>
        <w:sz w:val="20"/>
        <w:szCs w:val="20"/>
      </w:rPr>
    </w:lvl>
    <w:lvl w:ilvl="3">
      <w:numFmt w:val="bullet"/>
      <w:lvlText w:val=""/>
      <w:lvlJc w:val="left"/>
      <w:pPr>
        <w:ind w:left="3165" w:hanging="360"/>
      </w:pPr>
      <w:rPr>
        <w:rFonts w:ascii="Symbol" w:eastAsia="Symbol" w:hAnsi="Symbol" w:cs="Symbol" w:hint="default"/>
        <w:w w:val="98"/>
        <w:sz w:val="20"/>
        <w:szCs w:val="20"/>
      </w:rPr>
    </w:lvl>
    <w:lvl w:ilvl="4">
      <w:numFmt w:val="bullet"/>
      <w:lvlText w:val="•"/>
      <w:lvlJc w:val="left"/>
      <w:pPr>
        <w:ind w:left="5380" w:hanging="360"/>
      </w:pPr>
      <w:rPr>
        <w:rFonts w:hint="default"/>
      </w:rPr>
    </w:lvl>
    <w:lvl w:ilvl="5">
      <w:numFmt w:val="bullet"/>
      <w:lvlText w:val="•"/>
      <w:lvlJc w:val="left"/>
      <w:pPr>
        <w:ind w:left="6490" w:hanging="360"/>
      </w:pPr>
      <w:rPr>
        <w:rFonts w:hint="default"/>
      </w:rPr>
    </w:lvl>
    <w:lvl w:ilvl="6">
      <w:numFmt w:val="bullet"/>
      <w:lvlText w:val="•"/>
      <w:lvlJc w:val="left"/>
      <w:pPr>
        <w:ind w:left="7600" w:hanging="360"/>
      </w:pPr>
      <w:rPr>
        <w:rFonts w:hint="default"/>
      </w:rPr>
    </w:lvl>
    <w:lvl w:ilvl="7">
      <w:numFmt w:val="bullet"/>
      <w:lvlText w:val="•"/>
      <w:lvlJc w:val="left"/>
      <w:pPr>
        <w:ind w:left="8710" w:hanging="360"/>
      </w:pPr>
      <w:rPr>
        <w:rFonts w:hint="default"/>
      </w:rPr>
    </w:lvl>
    <w:lvl w:ilvl="8">
      <w:numFmt w:val="bullet"/>
      <w:lvlText w:val="•"/>
      <w:lvlJc w:val="left"/>
      <w:pPr>
        <w:ind w:left="9820" w:hanging="360"/>
      </w:pPr>
      <w:rPr>
        <w:rFonts w:hint="default"/>
      </w:rPr>
    </w:lvl>
  </w:abstractNum>
  <w:abstractNum w:abstractNumId="18" w15:restartNumberingAfterBreak="0">
    <w:nsid w:val="3E67345E"/>
    <w:multiLevelType w:val="hybridMultilevel"/>
    <w:tmpl w:val="EE98F0E8"/>
    <w:lvl w:ilvl="0" w:tplc="04090001">
      <w:start w:val="1"/>
      <w:numFmt w:val="bullet"/>
      <w:lvlText w:val=""/>
      <w:lvlJc w:val="left"/>
      <w:pPr>
        <w:ind w:left="3175" w:hanging="180"/>
      </w:pPr>
      <w:rPr>
        <w:rFonts w:ascii="Symbol" w:hAnsi="Symbol" w:hint="default"/>
        <w:spacing w:val="-3"/>
        <w:w w:val="99"/>
        <w:sz w:val="24"/>
        <w:szCs w:val="24"/>
      </w:rPr>
    </w:lvl>
    <w:lvl w:ilvl="1" w:tplc="889C5EB2">
      <w:numFmt w:val="bullet"/>
      <w:lvlText w:val="•"/>
      <w:lvlJc w:val="left"/>
      <w:pPr>
        <w:ind w:left="3820" w:hanging="180"/>
      </w:pPr>
    </w:lvl>
    <w:lvl w:ilvl="2" w:tplc="45A89862">
      <w:numFmt w:val="bullet"/>
      <w:lvlText w:val="•"/>
      <w:lvlJc w:val="left"/>
      <w:pPr>
        <w:ind w:left="4460" w:hanging="180"/>
      </w:pPr>
    </w:lvl>
    <w:lvl w:ilvl="3" w:tplc="6B8EA8E2">
      <w:numFmt w:val="bullet"/>
      <w:lvlText w:val="•"/>
      <w:lvlJc w:val="left"/>
      <w:pPr>
        <w:ind w:left="5100" w:hanging="180"/>
      </w:pPr>
    </w:lvl>
    <w:lvl w:ilvl="4" w:tplc="543C157E">
      <w:numFmt w:val="bullet"/>
      <w:lvlText w:val="•"/>
      <w:lvlJc w:val="left"/>
      <w:pPr>
        <w:ind w:left="5740" w:hanging="180"/>
      </w:pPr>
    </w:lvl>
    <w:lvl w:ilvl="5" w:tplc="F5C881C0">
      <w:numFmt w:val="bullet"/>
      <w:lvlText w:val="•"/>
      <w:lvlJc w:val="left"/>
      <w:pPr>
        <w:ind w:left="6380" w:hanging="180"/>
      </w:pPr>
    </w:lvl>
    <w:lvl w:ilvl="6" w:tplc="14FC85B8">
      <w:numFmt w:val="bullet"/>
      <w:lvlText w:val="•"/>
      <w:lvlJc w:val="left"/>
      <w:pPr>
        <w:ind w:left="7020" w:hanging="180"/>
      </w:pPr>
    </w:lvl>
    <w:lvl w:ilvl="7" w:tplc="8D72C466">
      <w:numFmt w:val="bullet"/>
      <w:lvlText w:val="•"/>
      <w:lvlJc w:val="left"/>
      <w:pPr>
        <w:ind w:left="7660" w:hanging="180"/>
      </w:pPr>
    </w:lvl>
    <w:lvl w:ilvl="8" w:tplc="17BAAB1A">
      <w:numFmt w:val="bullet"/>
      <w:lvlText w:val="•"/>
      <w:lvlJc w:val="left"/>
      <w:pPr>
        <w:ind w:left="8300" w:hanging="180"/>
      </w:pPr>
    </w:lvl>
  </w:abstractNum>
  <w:abstractNum w:abstractNumId="19" w15:restartNumberingAfterBreak="0">
    <w:nsid w:val="40F95499"/>
    <w:multiLevelType w:val="hybridMultilevel"/>
    <w:tmpl w:val="797AC62C"/>
    <w:lvl w:ilvl="0" w:tplc="3848B46E">
      <w:start w:val="1"/>
      <w:numFmt w:val="decimal"/>
      <w:lvlText w:val="%1."/>
      <w:lvlJc w:val="left"/>
      <w:pPr>
        <w:ind w:left="386" w:hanging="432"/>
      </w:pPr>
      <w:rPr>
        <w:rFonts w:ascii="Courier New" w:eastAsia="Courier New" w:hAnsi="Courier New" w:cs="Courier New" w:hint="default"/>
        <w:spacing w:val="-1"/>
        <w:w w:val="99"/>
        <w:sz w:val="24"/>
        <w:szCs w:val="24"/>
      </w:rPr>
    </w:lvl>
    <w:lvl w:ilvl="1" w:tplc="9402AF4C">
      <w:numFmt w:val="bullet"/>
      <w:lvlText w:val="•"/>
      <w:lvlJc w:val="left"/>
      <w:pPr>
        <w:ind w:left="1546" w:hanging="432"/>
      </w:pPr>
      <w:rPr>
        <w:rFonts w:hint="default"/>
      </w:rPr>
    </w:lvl>
    <w:lvl w:ilvl="2" w:tplc="9F305CA6">
      <w:numFmt w:val="bullet"/>
      <w:lvlText w:val="•"/>
      <w:lvlJc w:val="left"/>
      <w:pPr>
        <w:ind w:left="2712" w:hanging="432"/>
      </w:pPr>
      <w:rPr>
        <w:rFonts w:hint="default"/>
      </w:rPr>
    </w:lvl>
    <w:lvl w:ilvl="3" w:tplc="E078F852">
      <w:numFmt w:val="bullet"/>
      <w:lvlText w:val="•"/>
      <w:lvlJc w:val="left"/>
      <w:pPr>
        <w:ind w:left="3878" w:hanging="432"/>
      </w:pPr>
      <w:rPr>
        <w:rFonts w:hint="default"/>
      </w:rPr>
    </w:lvl>
    <w:lvl w:ilvl="4" w:tplc="238E7B6C">
      <w:numFmt w:val="bullet"/>
      <w:lvlText w:val="•"/>
      <w:lvlJc w:val="left"/>
      <w:pPr>
        <w:ind w:left="5044" w:hanging="432"/>
      </w:pPr>
      <w:rPr>
        <w:rFonts w:hint="default"/>
      </w:rPr>
    </w:lvl>
    <w:lvl w:ilvl="5" w:tplc="80047820">
      <w:numFmt w:val="bullet"/>
      <w:lvlText w:val="•"/>
      <w:lvlJc w:val="left"/>
      <w:pPr>
        <w:ind w:left="6210" w:hanging="432"/>
      </w:pPr>
      <w:rPr>
        <w:rFonts w:hint="default"/>
      </w:rPr>
    </w:lvl>
    <w:lvl w:ilvl="6" w:tplc="07906C4C">
      <w:numFmt w:val="bullet"/>
      <w:lvlText w:val="•"/>
      <w:lvlJc w:val="left"/>
      <w:pPr>
        <w:ind w:left="7376" w:hanging="432"/>
      </w:pPr>
      <w:rPr>
        <w:rFonts w:hint="default"/>
      </w:rPr>
    </w:lvl>
    <w:lvl w:ilvl="7" w:tplc="3224190E">
      <w:numFmt w:val="bullet"/>
      <w:lvlText w:val="•"/>
      <w:lvlJc w:val="left"/>
      <w:pPr>
        <w:ind w:left="8542" w:hanging="432"/>
      </w:pPr>
      <w:rPr>
        <w:rFonts w:hint="default"/>
      </w:rPr>
    </w:lvl>
    <w:lvl w:ilvl="8" w:tplc="6BE48544">
      <w:numFmt w:val="bullet"/>
      <w:lvlText w:val="•"/>
      <w:lvlJc w:val="left"/>
      <w:pPr>
        <w:ind w:left="9708" w:hanging="432"/>
      </w:pPr>
      <w:rPr>
        <w:rFonts w:hint="default"/>
      </w:rPr>
    </w:lvl>
  </w:abstractNum>
  <w:abstractNum w:abstractNumId="20" w15:restartNumberingAfterBreak="0">
    <w:nsid w:val="43571741"/>
    <w:multiLevelType w:val="hybridMultilevel"/>
    <w:tmpl w:val="86F84748"/>
    <w:lvl w:ilvl="0" w:tplc="FEDA8F32">
      <w:start w:val="1"/>
      <w:numFmt w:val="decimal"/>
      <w:lvlText w:val="%1."/>
      <w:lvlJc w:val="left"/>
      <w:pPr>
        <w:ind w:left="386" w:hanging="432"/>
      </w:pPr>
      <w:rPr>
        <w:rFonts w:ascii="Courier New" w:eastAsia="Courier New" w:hAnsi="Courier New" w:cs="Courier New" w:hint="default"/>
        <w:spacing w:val="-1"/>
        <w:w w:val="99"/>
        <w:sz w:val="24"/>
        <w:szCs w:val="24"/>
      </w:rPr>
    </w:lvl>
    <w:lvl w:ilvl="1" w:tplc="019AAC5C">
      <w:numFmt w:val="bullet"/>
      <w:lvlText w:val="•"/>
      <w:lvlJc w:val="left"/>
      <w:pPr>
        <w:ind w:left="1546" w:hanging="432"/>
      </w:pPr>
      <w:rPr>
        <w:rFonts w:hint="default"/>
      </w:rPr>
    </w:lvl>
    <w:lvl w:ilvl="2" w:tplc="B99E71CE">
      <w:numFmt w:val="bullet"/>
      <w:lvlText w:val="•"/>
      <w:lvlJc w:val="left"/>
      <w:pPr>
        <w:ind w:left="2712" w:hanging="432"/>
      </w:pPr>
      <w:rPr>
        <w:rFonts w:hint="default"/>
      </w:rPr>
    </w:lvl>
    <w:lvl w:ilvl="3" w:tplc="7D104E98">
      <w:numFmt w:val="bullet"/>
      <w:lvlText w:val="•"/>
      <w:lvlJc w:val="left"/>
      <w:pPr>
        <w:ind w:left="3878" w:hanging="432"/>
      </w:pPr>
      <w:rPr>
        <w:rFonts w:hint="default"/>
      </w:rPr>
    </w:lvl>
    <w:lvl w:ilvl="4" w:tplc="924C0A12">
      <w:numFmt w:val="bullet"/>
      <w:lvlText w:val="•"/>
      <w:lvlJc w:val="left"/>
      <w:pPr>
        <w:ind w:left="5044" w:hanging="432"/>
      </w:pPr>
      <w:rPr>
        <w:rFonts w:hint="default"/>
      </w:rPr>
    </w:lvl>
    <w:lvl w:ilvl="5" w:tplc="BF56D762">
      <w:numFmt w:val="bullet"/>
      <w:lvlText w:val="•"/>
      <w:lvlJc w:val="left"/>
      <w:pPr>
        <w:ind w:left="6210" w:hanging="432"/>
      </w:pPr>
      <w:rPr>
        <w:rFonts w:hint="default"/>
      </w:rPr>
    </w:lvl>
    <w:lvl w:ilvl="6" w:tplc="5532F074">
      <w:numFmt w:val="bullet"/>
      <w:lvlText w:val="•"/>
      <w:lvlJc w:val="left"/>
      <w:pPr>
        <w:ind w:left="7376" w:hanging="432"/>
      </w:pPr>
      <w:rPr>
        <w:rFonts w:hint="default"/>
      </w:rPr>
    </w:lvl>
    <w:lvl w:ilvl="7" w:tplc="189EE73E">
      <w:numFmt w:val="bullet"/>
      <w:lvlText w:val="•"/>
      <w:lvlJc w:val="left"/>
      <w:pPr>
        <w:ind w:left="8542" w:hanging="432"/>
      </w:pPr>
      <w:rPr>
        <w:rFonts w:hint="default"/>
      </w:rPr>
    </w:lvl>
    <w:lvl w:ilvl="8" w:tplc="DE4A4060">
      <w:numFmt w:val="bullet"/>
      <w:lvlText w:val="•"/>
      <w:lvlJc w:val="left"/>
      <w:pPr>
        <w:ind w:left="9708" w:hanging="432"/>
      </w:pPr>
      <w:rPr>
        <w:rFonts w:hint="default"/>
      </w:rPr>
    </w:lvl>
  </w:abstractNum>
  <w:abstractNum w:abstractNumId="21" w15:restartNumberingAfterBreak="0">
    <w:nsid w:val="452C6F3B"/>
    <w:multiLevelType w:val="multilevel"/>
    <w:tmpl w:val="D2F8F4CC"/>
    <w:lvl w:ilvl="0">
      <w:start w:val="8"/>
      <w:numFmt w:val="decimal"/>
      <w:lvlText w:val="%1"/>
      <w:lvlJc w:val="left"/>
      <w:pPr>
        <w:ind w:left="1106" w:hanging="720"/>
      </w:pPr>
      <w:rPr>
        <w:rFonts w:hint="default"/>
      </w:rPr>
    </w:lvl>
    <w:lvl w:ilvl="1">
      <w:start w:val="7"/>
      <w:numFmt w:val="decimal"/>
      <w:lvlText w:val="%1.%2"/>
      <w:lvlJc w:val="left"/>
      <w:pPr>
        <w:ind w:left="1106" w:hanging="720"/>
      </w:pPr>
      <w:rPr>
        <w:rFonts w:ascii="Courier New" w:eastAsia="Courier New" w:hAnsi="Courier New" w:cs="Courier New" w:hint="default"/>
        <w:b/>
        <w:bCs/>
        <w:spacing w:val="-1"/>
        <w:w w:val="99"/>
        <w:sz w:val="24"/>
        <w:szCs w:val="24"/>
      </w:rPr>
    </w:lvl>
    <w:lvl w:ilvl="2">
      <w:numFmt w:val="bullet"/>
      <w:lvlText w:val="•"/>
      <w:lvlJc w:val="left"/>
      <w:pPr>
        <w:ind w:left="3288" w:hanging="720"/>
      </w:pPr>
      <w:rPr>
        <w:rFonts w:hint="default"/>
      </w:rPr>
    </w:lvl>
    <w:lvl w:ilvl="3">
      <w:numFmt w:val="bullet"/>
      <w:lvlText w:val="•"/>
      <w:lvlJc w:val="left"/>
      <w:pPr>
        <w:ind w:left="4382" w:hanging="720"/>
      </w:pPr>
      <w:rPr>
        <w:rFonts w:hint="default"/>
      </w:rPr>
    </w:lvl>
    <w:lvl w:ilvl="4">
      <w:numFmt w:val="bullet"/>
      <w:lvlText w:val="•"/>
      <w:lvlJc w:val="left"/>
      <w:pPr>
        <w:ind w:left="5476" w:hanging="720"/>
      </w:pPr>
      <w:rPr>
        <w:rFonts w:hint="default"/>
      </w:rPr>
    </w:lvl>
    <w:lvl w:ilvl="5">
      <w:numFmt w:val="bullet"/>
      <w:lvlText w:val="•"/>
      <w:lvlJc w:val="left"/>
      <w:pPr>
        <w:ind w:left="6570" w:hanging="720"/>
      </w:pPr>
      <w:rPr>
        <w:rFonts w:hint="default"/>
      </w:rPr>
    </w:lvl>
    <w:lvl w:ilvl="6">
      <w:numFmt w:val="bullet"/>
      <w:lvlText w:val="•"/>
      <w:lvlJc w:val="left"/>
      <w:pPr>
        <w:ind w:left="7664" w:hanging="720"/>
      </w:pPr>
      <w:rPr>
        <w:rFonts w:hint="default"/>
      </w:rPr>
    </w:lvl>
    <w:lvl w:ilvl="7">
      <w:numFmt w:val="bullet"/>
      <w:lvlText w:val="•"/>
      <w:lvlJc w:val="left"/>
      <w:pPr>
        <w:ind w:left="8758" w:hanging="720"/>
      </w:pPr>
      <w:rPr>
        <w:rFonts w:hint="default"/>
      </w:rPr>
    </w:lvl>
    <w:lvl w:ilvl="8">
      <w:numFmt w:val="bullet"/>
      <w:lvlText w:val="•"/>
      <w:lvlJc w:val="left"/>
      <w:pPr>
        <w:ind w:left="9852" w:hanging="720"/>
      </w:pPr>
      <w:rPr>
        <w:rFonts w:hint="default"/>
      </w:rPr>
    </w:lvl>
  </w:abstractNum>
  <w:abstractNum w:abstractNumId="22" w15:restartNumberingAfterBreak="0">
    <w:nsid w:val="49DD5773"/>
    <w:multiLevelType w:val="hybridMultilevel"/>
    <w:tmpl w:val="BF6AE5D0"/>
    <w:lvl w:ilvl="0" w:tplc="74544518">
      <w:numFmt w:val="bullet"/>
      <w:lvlText w:val="*"/>
      <w:lvlJc w:val="left"/>
      <w:pPr>
        <w:ind w:left="386" w:hanging="290"/>
      </w:pPr>
      <w:rPr>
        <w:rFonts w:ascii="Courier New" w:eastAsia="Courier New" w:hAnsi="Courier New" w:cs="Courier New" w:hint="default"/>
        <w:w w:val="99"/>
        <w:sz w:val="24"/>
        <w:szCs w:val="24"/>
      </w:rPr>
    </w:lvl>
    <w:lvl w:ilvl="1" w:tplc="F60CB10A">
      <w:numFmt w:val="bullet"/>
      <w:lvlText w:val="*"/>
      <w:lvlJc w:val="left"/>
      <w:pPr>
        <w:ind w:left="1910" w:hanging="290"/>
      </w:pPr>
      <w:rPr>
        <w:rFonts w:ascii="Courier New" w:eastAsia="Courier New" w:hAnsi="Courier New" w:cs="Courier New" w:hint="default"/>
        <w:w w:val="99"/>
        <w:sz w:val="24"/>
        <w:szCs w:val="24"/>
      </w:rPr>
    </w:lvl>
    <w:lvl w:ilvl="2" w:tplc="7CFAF7FE">
      <w:numFmt w:val="bullet"/>
      <w:lvlText w:val="•"/>
      <w:lvlJc w:val="left"/>
      <w:pPr>
        <w:ind w:left="3263" w:hanging="290"/>
      </w:pPr>
      <w:rPr>
        <w:rFonts w:hint="default"/>
      </w:rPr>
    </w:lvl>
    <w:lvl w:ilvl="3" w:tplc="77ECFDB2">
      <w:numFmt w:val="bullet"/>
      <w:lvlText w:val="•"/>
      <w:lvlJc w:val="left"/>
      <w:pPr>
        <w:ind w:left="4106" w:hanging="290"/>
      </w:pPr>
      <w:rPr>
        <w:rFonts w:hint="default"/>
      </w:rPr>
    </w:lvl>
    <w:lvl w:ilvl="4" w:tplc="1CC882AE">
      <w:numFmt w:val="bullet"/>
      <w:lvlText w:val="•"/>
      <w:lvlJc w:val="left"/>
      <w:pPr>
        <w:ind w:left="4949" w:hanging="290"/>
      </w:pPr>
      <w:rPr>
        <w:rFonts w:hint="default"/>
      </w:rPr>
    </w:lvl>
    <w:lvl w:ilvl="5" w:tplc="D16EED44">
      <w:numFmt w:val="bullet"/>
      <w:lvlText w:val="•"/>
      <w:lvlJc w:val="left"/>
      <w:pPr>
        <w:ind w:left="5793" w:hanging="290"/>
      </w:pPr>
      <w:rPr>
        <w:rFonts w:hint="default"/>
      </w:rPr>
    </w:lvl>
    <w:lvl w:ilvl="6" w:tplc="DFCE63E4">
      <w:numFmt w:val="bullet"/>
      <w:lvlText w:val="•"/>
      <w:lvlJc w:val="left"/>
      <w:pPr>
        <w:ind w:left="6636" w:hanging="290"/>
      </w:pPr>
      <w:rPr>
        <w:rFonts w:hint="default"/>
      </w:rPr>
    </w:lvl>
    <w:lvl w:ilvl="7" w:tplc="B7BAD078">
      <w:numFmt w:val="bullet"/>
      <w:lvlText w:val="•"/>
      <w:lvlJc w:val="left"/>
      <w:pPr>
        <w:ind w:left="7479" w:hanging="290"/>
      </w:pPr>
      <w:rPr>
        <w:rFonts w:hint="default"/>
      </w:rPr>
    </w:lvl>
    <w:lvl w:ilvl="8" w:tplc="102E371C">
      <w:numFmt w:val="bullet"/>
      <w:lvlText w:val="•"/>
      <w:lvlJc w:val="left"/>
      <w:pPr>
        <w:ind w:left="8323" w:hanging="290"/>
      </w:pPr>
      <w:rPr>
        <w:rFonts w:hint="default"/>
      </w:rPr>
    </w:lvl>
  </w:abstractNum>
  <w:abstractNum w:abstractNumId="23" w15:restartNumberingAfterBreak="0">
    <w:nsid w:val="49F805A1"/>
    <w:multiLevelType w:val="hybridMultilevel"/>
    <w:tmpl w:val="3A982E2C"/>
    <w:lvl w:ilvl="0" w:tplc="D2A0F812">
      <w:start w:val="1"/>
      <w:numFmt w:val="decimal"/>
      <w:lvlText w:val="%1."/>
      <w:lvlJc w:val="left"/>
      <w:pPr>
        <w:ind w:left="746" w:hanging="360"/>
      </w:pPr>
      <w:rPr>
        <w:rFonts w:ascii="Courier New" w:eastAsia="Courier New" w:hAnsi="Courier New" w:cs="Courier New" w:hint="default"/>
        <w:spacing w:val="-1"/>
        <w:w w:val="99"/>
        <w:sz w:val="24"/>
        <w:szCs w:val="24"/>
      </w:rPr>
    </w:lvl>
    <w:lvl w:ilvl="1" w:tplc="850C90F6">
      <w:start w:val="1"/>
      <w:numFmt w:val="lowerLetter"/>
      <w:lvlText w:val="%2."/>
      <w:lvlJc w:val="left"/>
      <w:pPr>
        <w:ind w:left="1250" w:hanging="432"/>
      </w:pPr>
      <w:rPr>
        <w:rFonts w:ascii="Courier New" w:eastAsia="Courier New" w:hAnsi="Courier New" w:cs="Courier New" w:hint="default"/>
        <w:spacing w:val="-1"/>
        <w:w w:val="99"/>
        <w:sz w:val="24"/>
        <w:szCs w:val="24"/>
      </w:rPr>
    </w:lvl>
    <w:lvl w:ilvl="2" w:tplc="BE78AD1C">
      <w:numFmt w:val="bullet"/>
      <w:lvlText w:val="•"/>
      <w:lvlJc w:val="left"/>
      <w:pPr>
        <w:ind w:left="2457" w:hanging="432"/>
      </w:pPr>
      <w:rPr>
        <w:rFonts w:hint="default"/>
      </w:rPr>
    </w:lvl>
    <w:lvl w:ilvl="3" w:tplc="9D903762">
      <w:numFmt w:val="bullet"/>
      <w:lvlText w:val="•"/>
      <w:lvlJc w:val="left"/>
      <w:pPr>
        <w:ind w:left="3655" w:hanging="432"/>
      </w:pPr>
      <w:rPr>
        <w:rFonts w:hint="default"/>
      </w:rPr>
    </w:lvl>
    <w:lvl w:ilvl="4" w:tplc="0B62FCFE">
      <w:numFmt w:val="bullet"/>
      <w:lvlText w:val="•"/>
      <w:lvlJc w:val="left"/>
      <w:pPr>
        <w:ind w:left="4853" w:hanging="432"/>
      </w:pPr>
      <w:rPr>
        <w:rFonts w:hint="default"/>
      </w:rPr>
    </w:lvl>
    <w:lvl w:ilvl="5" w:tplc="25269C84">
      <w:numFmt w:val="bullet"/>
      <w:lvlText w:val="•"/>
      <w:lvlJc w:val="left"/>
      <w:pPr>
        <w:ind w:left="6051" w:hanging="432"/>
      </w:pPr>
      <w:rPr>
        <w:rFonts w:hint="default"/>
      </w:rPr>
    </w:lvl>
    <w:lvl w:ilvl="6" w:tplc="FA563B62">
      <w:numFmt w:val="bullet"/>
      <w:lvlText w:val="•"/>
      <w:lvlJc w:val="left"/>
      <w:pPr>
        <w:ind w:left="7248" w:hanging="432"/>
      </w:pPr>
      <w:rPr>
        <w:rFonts w:hint="default"/>
      </w:rPr>
    </w:lvl>
    <w:lvl w:ilvl="7" w:tplc="A9CEF6B8">
      <w:numFmt w:val="bullet"/>
      <w:lvlText w:val="•"/>
      <w:lvlJc w:val="left"/>
      <w:pPr>
        <w:ind w:left="8446" w:hanging="432"/>
      </w:pPr>
      <w:rPr>
        <w:rFonts w:hint="default"/>
      </w:rPr>
    </w:lvl>
    <w:lvl w:ilvl="8" w:tplc="B02CFBBC">
      <w:numFmt w:val="bullet"/>
      <w:lvlText w:val="•"/>
      <w:lvlJc w:val="left"/>
      <w:pPr>
        <w:ind w:left="9644" w:hanging="432"/>
      </w:pPr>
      <w:rPr>
        <w:rFonts w:hint="default"/>
      </w:rPr>
    </w:lvl>
  </w:abstractNum>
  <w:abstractNum w:abstractNumId="24" w15:restartNumberingAfterBreak="0">
    <w:nsid w:val="4C2A2455"/>
    <w:multiLevelType w:val="hybridMultilevel"/>
    <w:tmpl w:val="FB2448C0"/>
    <w:lvl w:ilvl="0" w:tplc="7412562A">
      <w:start w:val="1"/>
      <w:numFmt w:val="lowerLetter"/>
      <w:lvlText w:val="(%1)"/>
      <w:lvlJc w:val="left"/>
      <w:pPr>
        <w:ind w:left="386" w:hanging="576"/>
      </w:pPr>
      <w:rPr>
        <w:rFonts w:ascii="Courier New" w:eastAsia="Courier New" w:hAnsi="Courier New" w:cs="Courier New" w:hint="default"/>
        <w:spacing w:val="-1"/>
        <w:w w:val="99"/>
        <w:sz w:val="24"/>
        <w:szCs w:val="24"/>
      </w:rPr>
    </w:lvl>
    <w:lvl w:ilvl="1" w:tplc="0764F8EA">
      <w:start w:val="1"/>
      <w:numFmt w:val="decimal"/>
      <w:lvlText w:val="(%2)"/>
      <w:lvlJc w:val="left"/>
      <w:pPr>
        <w:ind w:left="1538" w:hanging="576"/>
      </w:pPr>
      <w:rPr>
        <w:rFonts w:ascii="Courier New" w:eastAsia="Courier New" w:hAnsi="Courier New" w:cs="Courier New" w:hint="default"/>
        <w:spacing w:val="-1"/>
        <w:w w:val="99"/>
        <w:sz w:val="24"/>
        <w:szCs w:val="24"/>
      </w:rPr>
    </w:lvl>
    <w:lvl w:ilvl="2" w:tplc="ECDC6286">
      <w:numFmt w:val="bullet"/>
      <w:lvlText w:val="•"/>
      <w:lvlJc w:val="left"/>
      <w:pPr>
        <w:ind w:left="2706" w:hanging="576"/>
      </w:pPr>
      <w:rPr>
        <w:rFonts w:hint="default"/>
      </w:rPr>
    </w:lvl>
    <w:lvl w:ilvl="3" w:tplc="06CC23F2">
      <w:numFmt w:val="bullet"/>
      <w:lvlText w:val="•"/>
      <w:lvlJc w:val="left"/>
      <w:pPr>
        <w:ind w:left="3873" w:hanging="576"/>
      </w:pPr>
      <w:rPr>
        <w:rFonts w:hint="default"/>
      </w:rPr>
    </w:lvl>
    <w:lvl w:ilvl="4" w:tplc="5F12C9A0">
      <w:numFmt w:val="bullet"/>
      <w:lvlText w:val="•"/>
      <w:lvlJc w:val="left"/>
      <w:pPr>
        <w:ind w:left="5040" w:hanging="576"/>
      </w:pPr>
      <w:rPr>
        <w:rFonts w:hint="default"/>
      </w:rPr>
    </w:lvl>
    <w:lvl w:ilvl="5" w:tplc="A8C61D0A">
      <w:numFmt w:val="bullet"/>
      <w:lvlText w:val="•"/>
      <w:lvlJc w:val="left"/>
      <w:pPr>
        <w:ind w:left="6206" w:hanging="576"/>
      </w:pPr>
      <w:rPr>
        <w:rFonts w:hint="default"/>
      </w:rPr>
    </w:lvl>
    <w:lvl w:ilvl="6" w:tplc="64AEDF58">
      <w:numFmt w:val="bullet"/>
      <w:lvlText w:val="•"/>
      <w:lvlJc w:val="left"/>
      <w:pPr>
        <w:ind w:left="7373" w:hanging="576"/>
      </w:pPr>
      <w:rPr>
        <w:rFonts w:hint="default"/>
      </w:rPr>
    </w:lvl>
    <w:lvl w:ilvl="7" w:tplc="C6844DBC">
      <w:numFmt w:val="bullet"/>
      <w:lvlText w:val="•"/>
      <w:lvlJc w:val="left"/>
      <w:pPr>
        <w:ind w:left="8540" w:hanging="576"/>
      </w:pPr>
      <w:rPr>
        <w:rFonts w:hint="default"/>
      </w:rPr>
    </w:lvl>
    <w:lvl w:ilvl="8" w:tplc="97AE5534">
      <w:numFmt w:val="bullet"/>
      <w:lvlText w:val="•"/>
      <w:lvlJc w:val="left"/>
      <w:pPr>
        <w:ind w:left="9706" w:hanging="576"/>
      </w:pPr>
      <w:rPr>
        <w:rFonts w:hint="default"/>
      </w:rPr>
    </w:lvl>
  </w:abstractNum>
  <w:abstractNum w:abstractNumId="25" w15:restartNumberingAfterBreak="0">
    <w:nsid w:val="4E3176B7"/>
    <w:multiLevelType w:val="hybridMultilevel"/>
    <w:tmpl w:val="4A24B444"/>
    <w:lvl w:ilvl="0" w:tplc="3126F39E">
      <w:numFmt w:val="bullet"/>
      <w:lvlText w:val=""/>
      <w:lvlJc w:val="left"/>
      <w:pPr>
        <w:ind w:left="1106" w:hanging="360"/>
      </w:pPr>
      <w:rPr>
        <w:rFonts w:ascii="Wingdings" w:eastAsia="Wingdings" w:hAnsi="Wingdings" w:cs="Wingdings" w:hint="default"/>
        <w:w w:val="100"/>
        <w:sz w:val="24"/>
        <w:szCs w:val="24"/>
      </w:rPr>
    </w:lvl>
    <w:lvl w:ilvl="1" w:tplc="B3B246C0">
      <w:numFmt w:val="bullet"/>
      <w:lvlText w:val="•"/>
      <w:lvlJc w:val="left"/>
      <w:pPr>
        <w:ind w:left="2194" w:hanging="360"/>
      </w:pPr>
      <w:rPr>
        <w:rFonts w:hint="default"/>
      </w:rPr>
    </w:lvl>
    <w:lvl w:ilvl="2" w:tplc="C5504B1C">
      <w:numFmt w:val="bullet"/>
      <w:lvlText w:val="•"/>
      <w:lvlJc w:val="left"/>
      <w:pPr>
        <w:ind w:left="3288" w:hanging="360"/>
      </w:pPr>
      <w:rPr>
        <w:rFonts w:hint="default"/>
      </w:rPr>
    </w:lvl>
    <w:lvl w:ilvl="3" w:tplc="F210FDD6">
      <w:numFmt w:val="bullet"/>
      <w:lvlText w:val="•"/>
      <w:lvlJc w:val="left"/>
      <w:pPr>
        <w:ind w:left="4382" w:hanging="360"/>
      </w:pPr>
      <w:rPr>
        <w:rFonts w:hint="default"/>
      </w:rPr>
    </w:lvl>
    <w:lvl w:ilvl="4" w:tplc="9768E28C">
      <w:numFmt w:val="bullet"/>
      <w:lvlText w:val="•"/>
      <w:lvlJc w:val="left"/>
      <w:pPr>
        <w:ind w:left="5476" w:hanging="360"/>
      </w:pPr>
      <w:rPr>
        <w:rFonts w:hint="default"/>
      </w:rPr>
    </w:lvl>
    <w:lvl w:ilvl="5" w:tplc="B6B261A8">
      <w:numFmt w:val="bullet"/>
      <w:lvlText w:val="•"/>
      <w:lvlJc w:val="left"/>
      <w:pPr>
        <w:ind w:left="6570" w:hanging="360"/>
      </w:pPr>
      <w:rPr>
        <w:rFonts w:hint="default"/>
      </w:rPr>
    </w:lvl>
    <w:lvl w:ilvl="6" w:tplc="F33C1074">
      <w:numFmt w:val="bullet"/>
      <w:lvlText w:val="•"/>
      <w:lvlJc w:val="left"/>
      <w:pPr>
        <w:ind w:left="7664" w:hanging="360"/>
      </w:pPr>
      <w:rPr>
        <w:rFonts w:hint="default"/>
      </w:rPr>
    </w:lvl>
    <w:lvl w:ilvl="7" w:tplc="8BA23C4A">
      <w:numFmt w:val="bullet"/>
      <w:lvlText w:val="•"/>
      <w:lvlJc w:val="left"/>
      <w:pPr>
        <w:ind w:left="8758" w:hanging="360"/>
      </w:pPr>
      <w:rPr>
        <w:rFonts w:hint="default"/>
      </w:rPr>
    </w:lvl>
    <w:lvl w:ilvl="8" w:tplc="4B5EC750">
      <w:numFmt w:val="bullet"/>
      <w:lvlText w:val="•"/>
      <w:lvlJc w:val="left"/>
      <w:pPr>
        <w:ind w:left="9852" w:hanging="360"/>
      </w:pPr>
      <w:rPr>
        <w:rFonts w:hint="default"/>
      </w:rPr>
    </w:lvl>
  </w:abstractNum>
  <w:abstractNum w:abstractNumId="26" w15:restartNumberingAfterBreak="0">
    <w:nsid w:val="4E3A45F2"/>
    <w:multiLevelType w:val="hybridMultilevel"/>
    <w:tmpl w:val="42B0C2E8"/>
    <w:lvl w:ilvl="0" w:tplc="F3DABB30">
      <w:start w:val="1"/>
      <w:numFmt w:val="decimal"/>
      <w:lvlText w:val="%1."/>
      <w:lvlJc w:val="left"/>
      <w:pPr>
        <w:ind w:left="818" w:hanging="432"/>
      </w:pPr>
      <w:rPr>
        <w:rFonts w:ascii="Courier New" w:eastAsia="Courier New" w:hAnsi="Courier New" w:cs="Courier New" w:hint="default"/>
        <w:spacing w:val="-1"/>
        <w:w w:val="99"/>
        <w:sz w:val="24"/>
        <w:szCs w:val="24"/>
      </w:rPr>
    </w:lvl>
    <w:lvl w:ilvl="1" w:tplc="B40A775E">
      <w:numFmt w:val="bullet"/>
      <w:lvlText w:val="•"/>
      <w:lvlJc w:val="left"/>
      <w:pPr>
        <w:ind w:left="1942" w:hanging="432"/>
      </w:pPr>
      <w:rPr>
        <w:rFonts w:hint="default"/>
      </w:rPr>
    </w:lvl>
    <w:lvl w:ilvl="2" w:tplc="C4347358">
      <w:numFmt w:val="bullet"/>
      <w:lvlText w:val="•"/>
      <w:lvlJc w:val="left"/>
      <w:pPr>
        <w:ind w:left="3064" w:hanging="432"/>
      </w:pPr>
      <w:rPr>
        <w:rFonts w:hint="default"/>
      </w:rPr>
    </w:lvl>
    <w:lvl w:ilvl="3" w:tplc="663437F4">
      <w:numFmt w:val="bullet"/>
      <w:lvlText w:val="•"/>
      <w:lvlJc w:val="left"/>
      <w:pPr>
        <w:ind w:left="4186" w:hanging="432"/>
      </w:pPr>
      <w:rPr>
        <w:rFonts w:hint="default"/>
      </w:rPr>
    </w:lvl>
    <w:lvl w:ilvl="4" w:tplc="0D829B6C">
      <w:numFmt w:val="bullet"/>
      <w:lvlText w:val="•"/>
      <w:lvlJc w:val="left"/>
      <w:pPr>
        <w:ind w:left="5308" w:hanging="432"/>
      </w:pPr>
      <w:rPr>
        <w:rFonts w:hint="default"/>
      </w:rPr>
    </w:lvl>
    <w:lvl w:ilvl="5" w:tplc="0556118E">
      <w:numFmt w:val="bullet"/>
      <w:lvlText w:val="•"/>
      <w:lvlJc w:val="left"/>
      <w:pPr>
        <w:ind w:left="6430" w:hanging="432"/>
      </w:pPr>
      <w:rPr>
        <w:rFonts w:hint="default"/>
      </w:rPr>
    </w:lvl>
    <w:lvl w:ilvl="6" w:tplc="D994A538">
      <w:numFmt w:val="bullet"/>
      <w:lvlText w:val="•"/>
      <w:lvlJc w:val="left"/>
      <w:pPr>
        <w:ind w:left="7552" w:hanging="432"/>
      </w:pPr>
      <w:rPr>
        <w:rFonts w:hint="default"/>
      </w:rPr>
    </w:lvl>
    <w:lvl w:ilvl="7" w:tplc="05864FD2">
      <w:numFmt w:val="bullet"/>
      <w:lvlText w:val="•"/>
      <w:lvlJc w:val="left"/>
      <w:pPr>
        <w:ind w:left="8674" w:hanging="432"/>
      </w:pPr>
      <w:rPr>
        <w:rFonts w:hint="default"/>
      </w:rPr>
    </w:lvl>
    <w:lvl w:ilvl="8" w:tplc="B11E7BF0">
      <w:numFmt w:val="bullet"/>
      <w:lvlText w:val="•"/>
      <w:lvlJc w:val="left"/>
      <w:pPr>
        <w:ind w:left="9796" w:hanging="432"/>
      </w:pPr>
      <w:rPr>
        <w:rFonts w:hint="default"/>
      </w:rPr>
    </w:lvl>
  </w:abstractNum>
  <w:abstractNum w:abstractNumId="27" w15:restartNumberingAfterBreak="0">
    <w:nsid w:val="50CD1014"/>
    <w:multiLevelType w:val="hybridMultilevel"/>
    <w:tmpl w:val="416068DE"/>
    <w:lvl w:ilvl="0" w:tplc="74544518">
      <w:numFmt w:val="bullet"/>
      <w:lvlText w:val="*"/>
      <w:lvlJc w:val="left"/>
      <w:pPr>
        <w:ind w:left="1666" w:hanging="290"/>
      </w:pPr>
      <w:rPr>
        <w:rFonts w:ascii="Courier New" w:eastAsia="Courier New" w:hAnsi="Courier New" w:cs="Courier New" w:hint="default"/>
        <w:w w:val="99"/>
        <w:sz w:val="24"/>
        <w:szCs w:val="24"/>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28" w15:restartNumberingAfterBreak="0">
    <w:nsid w:val="52F679DB"/>
    <w:multiLevelType w:val="hybridMultilevel"/>
    <w:tmpl w:val="38A8CFE0"/>
    <w:lvl w:ilvl="0" w:tplc="7F905516">
      <w:numFmt w:val="bullet"/>
      <w:lvlText w:val=""/>
      <w:lvlJc w:val="left"/>
      <w:pPr>
        <w:ind w:left="1106" w:hanging="360"/>
      </w:pPr>
      <w:rPr>
        <w:rFonts w:ascii="Wingdings" w:eastAsia="Wingdings" w:hAnsi="Wingdings" w:cs="Wingdings" w:hint="default"/>
        <w:w w:val="100"/>
        <w:sz w:val="24"/>
        <w:szCs w:val="24"/>
      </w:rPr>
    </w:lvl>
    <w:lvl w:ilvl="1" w:tplc="A26A5102">
      <w:numFmt w:val="bullet"/>
      <w:lvlText w:val="•"/>
      <w:lvlJc w:val="left"/>
      <w:pPr>
        <w:ind w:left="2194" w:hanging="360"/>
      </w:pPr>
      <w:rPr>
        <w:rFonts w:hint="default"/>
      </w:rPr>
    </w:lvl>
    <w:lvl w:ilvl="2" w:tplc="36942D96">
      <w:numFmt w:val="bullet"/>
      <w:lvlText w:val="•"/>
      <w:lvlJc w:val="left"/>
      <w:pPr>
        <w:ind w:left="3288" w:hanging="360"/>
      </w:pPr>
      <w:rPr>
        <w:rFonts w:hint="default"/>
      </w:rPr>
    </w:lvl>
    <w:lvl w:ilvl="3" w:tplc="27927D1C">
      <w:numFmt w:val="bullet"/>
      <w:lvlText w:val="•"/>
      <w:lvlJc w:val="left"/>
      <w:pPr>
        <w:ind w:left="4382" w:hanging="360"/>
      </w:pPr>
      <w:rPr>
        <w:rFonts w:hint="default"/>
      </w:rPr>
    </w:lvl>
    <w:lvl w:ilvl="4" w:tplc="0C22E226">
      <w:numFmt w:val="bullet"/>
      <w:lvlText w:val="•"/>
      <w:lvlJc w:val="left"/>
      <w:pPr>
        <w:ind w:left="5476" w:hanging="360"/>
      </w:pPr>
      <w:rPr>
        <w:rFonts w:hint="default"/>
      </w:rPr>
    </w:lvl>
    <w:lvl w:ilvl="5" w:tplc="7B96BFDC">
      <w:numFmt w:val="bullet"/>
      <w:lvlText w:val="•"/>
      <w:lvlJc w:val="left"/>
      <w:pPr>
        <w:ind w:left="6570" w:hanging="360"/>
      </w:pPr>
      <w:rPr>
        <w:rFonts w:hint="default"/>
      </w:rPr>
    </w:lvl>
    <w:lvl w:ilvl="6" w:tplc="131EC034">
      <w:numFmt w:val="bullet"/>
      <w:lvlText w:val="•"/>
      <w:lvlJc w:val="left"/>
      <w:pPr>
        <w:ind w:left="7664" w:hanging="360"/>
      </w:pPr>
      <w:rPr>
        <w:rFonts w:hint="default"/>
      </w:rPr>
    </w:lvl>
    <w:lvl w:ilvl="7" w:tplc="3F8667A2">
      <w:numFmt w:val="bullet"/>
      <w:lvlText w:val="•"/>
      <w:lvlJc w:val="left"/>
      <w:pPr>
        <w:ind w:left="8758" w:hanging="360"/>
      </w:pPr>
      <w:rPr>
        <w:rFonts w:hint="default"/>
      </w:rPr>
    </w:lvl>
    <w:lvl w:ilvl="8" w:tplc="3214A83E">
      <w:numFmt w:val="bullet"/>
      <w:lvlText w:val="•"/>
      <w:lvlJc w:val="left"/>
      <w:pPr>
        <w:ind w:left="9852" w:hanging="360"/>
      </w:pPr>
      <w:rPr>
        <w:rFonts w:hint="default"/>
      </w:rPr>
    </w:lvl>
  </w:abstractNum>
  <w:abstractNum w:abstractNumId="29" w15:restartNumberingAfterBreak="0">
    <w:nsid w:val="550E47E3"/>
    <w:multiLevelType w:val="hybridMultilevel"/>
    <w:tmpl w:val="43B83962"/>
    <w:lvl w:ilvl="0" w:tplc="CBB6C4E2">
      <w:start w:val="1"/>
      <w:numFmt w:val="lowerLetter"/>
      <w:lvlText w:val="%1."/>
      <w:lvlJc w:val="left"/>
      <w:pPr>
        <w:ind w:left="1106" w:hanging="360"/>
      </w:pPr>
      <w:rPr>
        <w:rFonts w:ascii="Courier New" w:eastAsia="Courier New" w:hAnsi="Courier New" w:cs="Courier New" w:hint="default"/>
        <w:spacing w:val="-1"/>
        <w:w w:val="99"/>
        <w:sz w:val="24"/>
        <w:szCs w:val="24"/>
      </w:rPr>
    </w:lvl>
    <w:lvl w:ilvl="1" w:tplc="C2BE735E">
      <w:numFmt w:val="bullet"/>
      <w:lvlText w:val="•"/>
      <w:lvlJc w:val="left"/>
      <w:pPr>
        <w:ind w:left="2194" w:hanging="360"/>
      </w:pPr>
      <w:rPr>
        <w:rFonts w:hint="default"/>
      </w:rPr>
    </w:lvl>
    <w:lvl w:ilvl="2" w:tplc="496C2E48">
      <w:numFmt w:val="bullet"/>
      <w:lvlText w:val="•"/>
      <w:lvlJc w:val="left"/>
      <w:pPr>
        <w:ind w:left="3288" w:hanging="360"/>
      </w:pPr>
      <w:rPr>
        <w:rFonts w:hint="default"/>
      </w:rPr>
    </w:lvl>
    <w:lvl w:ilvl="3" w:tplc="F24E4F74">
      <w:numFmt w:val="bullet"/>
      <w:lvlText w:val="•"/>
      <w:lvlJc w:val="left"/>
      <w:pPr>
        <w:ind w:left="4382" w:hanging="360"/>
      </w:pPr>
      <w:rPr>
        <w:rFonts w:hint="default"/>
      </w:rPr>
    </w:lvl>
    <w:lvl w:ilvl="4" w:tplc="AB8E037C">
      <w:numFmt w:val="bullet"/>
      <w:lvlText w:val="•"/>
      <w:lvlJc w:val="left"/>
      <w:pPr>
        <w:ind w:left="5476" w:hanging="360"/>
      </w:pPr>
      <w:rPr>
        <w:rFonts w:hint="default"/>
      </w:rPr>
    </w:lvl>
    <w:lvl w:ilvl="5" w:tplc="F3CC6AD6">
      <w:numFmt w:val="bullet"/>
      <w:lvlText w:val="•"/>
      <w:lvlJc w:val="left"/>
      <w:pPr>
        <w:ind w:left="6570" w:hanging="360"/>
      </w:pPr>
      <w:rPr>
        <w:rFonts w:hint="default"/>
      </w:rPr>
    </w:lvl>
    <w:lvl w:ilvl="6" w:tplc="2BE8B7FC">
      <w:numFmt w:val="bullet"/>
      <w:lvlText w:val="•"/>
      <w:lvlJc w:val="left"/>
      <w:pPr>
        <w:ind w:left="7664" w:hanging="360"/>
      </w:pPr>
      <w:rPr>
        <w:rFonts w:hint="default"/>
      </w:rPr>
    </w:lvl>
    <w:lvl w:ilvl="7" w:tplc="D318E06A">
      <w:numFmt w:val="bullet"/>
      <w:lvlText w:val="•"/>
      <w:lvlJc w:val="left"/>
      <w:pPr>
        <w:ind w:left="8758" w:hanging="360"/>
      </w:pPr>
      <w:rPr>
        <w:rFonts w:hint="default"/>
      </w:rPr>
    </w:lvl>
    <w:lvl w:ilvl="8" w:tplc="E496D758">
      <w:numFmt w:val="bullet"/>
      <w:lvlText w:val="•"/>
      <w:lvlJc w:val="left"/>
      <w:pPr>
        <w:ind w:left="9852" w:hanging="360"/>
      </w:pPr>
      <w:rPr>
        <w:rFonts w:hint="default"/>
      </w:rPr>
    </w:lvl>
  </w:abstractNum>
  <w:abstractNum w:abstractNumId="30" w15:restartNumberingAfterBreak="0">
    <w:nsid w:val="596670A0"/>
    <w:multiLevelType w:val="hybridMultilevel"/>
    <w:tmpl w:val="F878AE84"/>
    <w:lvl w:ilvl="0" w:tplc="72A46C1C">
      <w:start w:val="1"/>
      <w:numFmt w:val="decimal"/>
      <w:lvlText w:val="%1."/>
      <w:lvlJc w:val="left"/>
      <w:pPr>
        <w:ind w:left="818" w:hanging="432"/>
      </w:pPr>
      <w:rPr>
        <w:rFonts w:ascii="Courier New" w:eastAsia="Courier New" w:hAnsi="Courier New" w:cs="Courier New" w:hint="default"/>
        <w:spacing w:val="-1"/>
        <w:w w:val="99"/>
        <w:sz w:val="24"/>
        <w:szCs w:val="24"/>
      </w:rPr>
    </w:lvl>
    <w:lvl w:ilvl="1" w:tplc="0F48BD64">
      <w:start w:val="1"/>
      <w:numFmt w:val="lowerLetter"/>
      <w:lvlText w:val="%2."/>
      <w:lvlJc w:val="left"/>
      <w:pPr>
        <w:ind w:left="818" w:hanging="434"/>
      </w:pPr>
      <w:rPr>
        <w:rFonts w:ascii="Courier New" w:eastAsia="Courier New" w:hAnsi="Courier New" w:cs="Courier New" w:hint="default"/>
        <w:spacing w:val="-1"/>
        <w:w w:val="99"/>
        <w:sz w:val="24"/>
        <w:szCs w:val="24"/>
      </w:rPr>
    </w:lvl>
    <w:lvl w:ilvl="2" w:tplc="60B45DC2">
      <w:numFmt w:val="bullet"/>
      <w:lvlText w:val="•"/>
      <w:lvlJc w:val="left"/>
      <w:pPr>
        <w:ind w:left="2457" w:hanging="434"/>
      </w:pPr>
      <w:rPr>
        <w:rFonts w:hint="default"/>
      </w:rPr>
    </w:lvl>
    <w:lvl w:ilvl="3" w:tplc="3F76FC7A">
      <w:numFmt w:val="bullet"/>
      <w:lvlText w:val="•"/>
      <w:lvlJc w:val="left"/>
      <w:pPr>
        <w:ind w:left="3655" w:hanging="434"/>
      </w:pPr>
      <w:rPr>
        <w:rFonts w:hint="default"/>
      </w:rPr>
    </w:lvl>
    <w:lvl w:ilvl="4" w:tplc="9D08AD7A">
      <w:numFmt w:val="bullet"/>
      <w:lvlText w:val="•"/>
      <w:lvlJc w:val="left"/>
      <w:pPr>
        <w:ind w:left="4853" w:hanging="434"/>
      </w:pPr>
      <w:rPr>
        <w:rFonts w:hint="default"/>
      </w:rPr>
    </w:lvl>
    <w:lvl w:ilvl="5" w:tplc="B718CB06">
      <w:numFmt w:val="bullet"/>
      <w:lvlText w:val="•"/>
      <w:lvlJc w:val="left"/>
      <w:pPr>
        <w:ind w:left="6051" w:hanging="434"/>
      </w:pPr>
      <w:rPr>
        <w:rFonts w:hint="default"/>
      </w:rPr>
    </w:lvl>
    <w:lvl w:ilvl="6" w:tplc="3E72278E">
      <w:numFmt w:val="bullet"/>
      <w:lvlText w:val="•"/>
      <w:lvlJc w:val="left"/>
      <w:pPr>
        <w:ind w:left="7248" w:hanging="434"/>
      </w:pPr>
      <w:rPr>
        <w:rFonts w:hint="default"/>
      </w:rPr>
    </w:lvl>
    <w:lvl w:ilvl="7" w:tplc="CE9009DA">
      <w:numFmt w:val="bullet"/>
      <w:lvlText w:val="•"/>
      <w:lvlJc w:val="left"/>
      <w:pPr>
        <w:ind w:left="8446" w:hanging="434"/>
      </w:pPr>
      <w:rPr>
        <w:rFonts w:hint="default"/>
      </w:rPr>
    </w:lvl>
    <w:lvl w:ilvl="8" w:tplc="38C2E6BE">
      <w:numFmt w:val="bullet"/>
      <w:lvlText w:val="•"/>
      <w:lvlJc w:val="left"/>
      <w:pPr>
        <w:ind w:left="9644" w:hanging="434"/>
      </w:pPr>
      <w:rPr>
        <w:rFonts w:hint="default"/>
      </w:rPr>
    </w:lvl>
  </w:abstractNum>
  <w:abstractNum w:abstractNumId="31" w15:restartNumberingAfterBreak="0">
    <w:nsid w:val="5AAE03E4"/>
    <w:multiLevelType w:val="multilevel"/>
    <w:tmpl w:val="E41E0686"/>
    <w:lvl w:ilvl="0">
      <w:start w:val="1"/>
      <w:numFmt w:val="decimal"/>
      <w:lvlText w:val="%1"/>
      <w:lvlJc w:val="left"/>
      <w:pPr>
        <w:ind w:left="1106" w:hanging="720"/>
      </w:pPr>
      <w:rPr>
        <w:rFonts w:hint="default"/>
      </w:rPr>
    </w:lvl>
    <w:lvl w:ilvl="1">
      <w:start w:val="1"/>
      <w:numFmt w:val="decimalZero"/>
      <w:lvlText w:val="%1.%2"/>
      <w:lvlJc w:val="left"/>
      <w:pPr>
        <w:ind w:left="1106" w:hanging="720"/>
        <w:jc w:val="right"/>
      </w:pPr>
      <w:rPr>
        <w:rFonts w:hint="default"/>
        <w:b/>
        <w:bCs/>
        <w:spacing w:val="-1"/>
        <w:w w:val="99"/>
      </w:rPr>
    </w:lvl>
    <w:lvl w:ilvl="2">
      <w:numFmt w:val="bullet"/>
      <w:lvlText w:val=""/>
      <w:lvlJc w:val="left"/>
      <w:pPr>
        <w:ind w:left="840" w:hanging="360"/>
      </w:pPr>
      <w:rPr>
        <w:rFonts w:ascii="Symbol" w:eastAsia="Symbol" w:hAnsi="Symbol" w:cs="Symbol" w:hint="default"/>
        <w:w w:val="100"/>
        <w:sz w:val="24"/>
        <w:szCs w:val="24"/>
      </w:rPr>
    </w:lvl>
    <w:lvl w:ilvl="3">
      <w:numFmt w:val="bullet"/>
      <w:lvlText w:val="•"/>
      <w:lvlJc w:val="left"/>
      <w:pPr>
        <w:ind w:left="3531" w:hanging="360"/>
      </w:pPr>
      <w:rPr>
        <w:rFonts w:hint="default"/>
      </w:rPr>
    </w:lvl>
    <w:lvl w:ilvl="4">
      <w:numFmt w:val="bullet"/>
      <w:lvlText w:val="•"/>
      <w:lvlJc w:val="left"/>
      <w:pPr>
        <w:ind w:left="4746" w:hanging="360"/>
      </w:pPr>
      <w:rPr>
        <w:rFonts w:hint="default"/>
      </w:rPr>
    </w:lvl>
    <w:lvl w:ilvl="5">
      <w:numFmt w:val="bullet"/>
      <w:lvlText w:val="•"/>
      <w:lvlJc w:val="left"/>
      <w:pPr>
        <w:ind w:left="5962" w:hanging="360"/>
      </w:pPr>
      <w:rPr>
        <w:rFonts w:hint="default"/>
      </w:rPr>
    </w:lvl>
    <w:lvl w:ilvl="6">
      <w:numFmt w:val="bullet"/>
      <w:lvlText w:val="•"/>
      <w:lvlJc w:val="left"/>
      <w:pPr>
        <w:ind w:left="7177" w:hanging="360"/>
      </w:pPr>
      <w:rPr>
        <w:rFonts w:hint="default"/>
      </w:rPr>
    </w:lvl>
    <w:lvl w:ilvl="7">
      <w:numFmt w:val="bullet"/>
      <w:lvlText w:val="•"/>
      <w:lvlJc w:val="left"/>
      <w:pPr>
        <w:ind w:left="8393" w:hanging="360"/>
      </w:pPr>
      <w:rPr>
        <w:rFonts w:hint="default"/>
      </w:rPr>
    </w:lvl>
    <w:lvl w:ilvl="8">
      <w:numFmt w:val="bullet"/>
      <w:lvlText w:val="•"/>
      <w:lvlJc w:val="left"/>
      <w:pPr>
        <w:ind w:left="9608" w:hanging="360"/>
      </w:pPr>
      <w:rPr>
        <w:rFonts w:hint="default"/>
      </w:rPr>
    </w:lvl>
  </w:abstractNum>
  <w:abstractNum w:abstractNumId="32" w15:restartNumberingAfterBreak="0">
    <w:nsid w:val="5AAF2DB9"/>
    <w:multiLevelType w:val="hybridMultilevel"/>
    <w:tmpl w:val="A4A8409E"/>
    <w:lvl w:ilvl="0" w:tplc="415CC148">
      <w:start w:val="1"/>
      <w:numFmt w:val="decimal"/>
      <w:lvlText w:val="%1."/>
      <w:lvlJc w:val="left"/>
      <w:pPr>
        <w:ind w:left="820" w:hanging="435"/>
      </w:pPr>
      <w:rPr>
        <w:rFonts w:ascii="Courier New" w:eastAsia="Courier New" w:hAnsi="Courier New" w:cs="Courier New" w:hint="default"/>
        <w:spacing w:val="-1"/>
        <w:w w:val="99"/>
        <w:sz w:val="24"/>
        <w:szCs w:val="24"/>
      </w:rPr>
    </w:lvl>
    <w:lvl w:ilvl="1" w:tplc="62D2A784">
      <w:start w:val="1"/>
      <w:numFmt w:val="lowerLetter"/>
      <w:lvlText w:val="%2."/>
      <w:lvlJc w:val="left"/>
      <w:pPr>
        <w:ind w:left="1322" w:hanging="360"/>
      </w:pPr>
      <w:rPr>
        <w:rFonts w:ascii="Courier New" w:eastAsia="Courier New" w:hAnsi="Courier New" w:cs="Courier New" w:hint="default"/>
        <w:spacing w:val="-1"/>
        <w:w w:val="99"/>
        <w:sz w:val="24"/>
        <w:szCs w:val="24"/>
      </w:rPr>
    </w:lvl>
    <w:lvl w:ilvl="2" w:tplc="E92835D4">
      <w:numFmt w:val="bullet"/>
      <w:lvlText w:val="•"/>
      <w:lvlJc w:val="left"/>
      <w:pPr>
        <w:ind w:left="2511" w:hanging="360"/>
      </w:pPr>
      <w:rPr>
        <w:rFonts w:hint="default"/>
      </w:rPr>
    </w:lvl>
    <w:lvl w:ilvl="3" w:tplc="92368DDA">
      <w:numFmt w:val="bullet"/>
      <w:lvlText w:val="•"/>
      <w:lvlJc w:val="left"/>
      <w:pPr>
        <w:ind w:left="3702" w:hanging="360"/>
      </w:pPr>
      <w:rPr>
        <w:rFonts w:hint="default"/>
      </w:rPr>
    </w:lvl>
    <w:lvl w:ilvl="4" w:tplc="61628012">
      <w:numFmt w:val="bullet"/>
      <w:lvlText w:val="•"/>
      <w:lvlJc w:val="left"/>
      <w:pPr>
        <w:ind w:left="4893" w:hanging="360"/>
      </w:pPr>
      <w:rPr>
        <w:rFonts w:hint="default"/>
      </w:rPr>
    </w:lvl>
    <w:lvl w:ilvl="5" w:tplc="D66C7B6A">
      <w:numFmt w:val="bullet"/>
      <w:lvlText w:val="•"/>
      <w:lvlJc w:val="left"/>
      <w:pPr>
        <w:ind w:left="6084" w:hanging="360"/>
      </w:pPr>
      <w:rPr>
        <w:rFonts w:hint="default"/>
      </w:rPr>
    </w:lvl>
    <w:lvl w:ilvl="6" w:tplc="367C85C4">
      <w:numFmt w:val="bullet"/>
      <w:lvlText w:val="•"/>
      <w:lvlJc w:val="left"/>
      <w:pPr>
        <w:ind w:left="7275" w:hanging="360"/>
      </w:pPr>
      <w:rPr>
        <w:rFonts w:hint="default"/>
      </w:rPr>
    </w:lvl>
    <w:lvl w:ilvl="7" w:tplc="17AC9572">
      <w:numFmt w:val="bullet"/>
      <w:lvlText w:val="•"/>
      <w:lvlJc w:val="left"/>
      <w:pPr>
        <w:ind w:left="8466" w:hanging="360"/>
      </w:pPr>
      <w:rPr>
        <w:rFonts w:hint="default"/>
      </w:rPr>
    </w:lvl>
    <w:lvl w:ilvl="8" w:tplc="D870CD68">
      <w:numFmt w:val="bullet"/>
      <w:lvlText w:val="•"/>
      <w:lvlJc w:val="left"/>
      <w:pPr>
        <w:ind w:left="9657" w:hanging="360"/>
      </w:pPr>
      <w:rPr>
        <w:rFonts w:hint="default"/>
      </w:rPr>
    </w:lvl>
  </w:abstractNum>
  <w:abstractNum w:abstractNumId="33" w15:restartNumberingAfterBreak="0">
    <w:nsid w:val="66C44979"/>
    <w:multiLevelType w:val="hybridMultilevel"/>
    <w:tmpl w:val="F7984206"/>
    <w:lvl w:ilvl="0" w:tplc="5100D4DE">
      <w:start w:val="1"/>
      <w:numFmt w:val="decimal"/>
      <w:lvlText w:val="%1."/>
      <w:lvlJc w:val="left"/>
      <w:pPr>
        <w:ind w:left="386" w:hanging="432"/>
      </w:pPr>
      <w:rPr>
        <w:rFonts w:ascii="Courier New" w:eastAsia="Courier New" w:hAnsi="Courier New" w:cs="Courier New" w:hint="default"/>
        <w:spacing w:val="-1"/>
        <w:w w:val="99"/>
        <w:sz w:val="24"/>
        <w:szCs w:val="24"/>
      </w:rPr>
    </w:lvl>
    <w:lvl w:ilvl="1" w:tplc="D7EE3FF4">
      <w:start w:val="1"/>
      <w:numFmt w:val="lowerLetter"/>
      <w:lvlText w:val="%2."/>
      <w:lvlJc w:val="left"/>
      <w:pPr>
        <w:ind w:left="818" w:hanging="434"/>
      </w:pPr>
      <w:rPr>
        <w:rFonts w:ascii="Courier New" w:eastAsia="Courier New" w:hAnsi="Courier New" w:cs="Courier New" w:hint="default"/>
        <w:spacing w:val="-1"/>
        <w:w w:val="99"/>
        <w:sz w:val="24"/>
        <w:szCs w:val="24"/>
      </w:rPr>
    </w:lvl>
    <w:lvl w:ilvl="2" w:tplc="EA02F280">
      <w:numFmt w:val="bullet"/>
      <w:lvlText w:val="•"/>
      <w:lvlJc w:val="left"/>
      <w:pPr>
        <w:ind w:left="2066" w:hanging="434"/>
      </w:pPr>
      <w:rPr>
        <w:rFonts w:hint="default"/>
      </w:rPr>
    </w:lvl>
    <w:lvl w:ilvl="3" w:tplc="C9F8D3BC">
      <w:numFmt w:val="bullet"/>
      <w:lvlText w:val="•"/>
      <w:lvlJc w:val="left"/>
      <w:pPr>
        <w:ind w:left="3313" w:hanging="434"/>
      </w:pPr>
      <w:rPr>
        <w:rFonts w:hint="default"/>
      </w:rPr>
    </w:lvl>
    <w:lvl w:ilvl="4" w:tplc="51160D34">
      <w:numFmt w:val="bullet"/>
      <w:lvlText w:val="•"/>
      <w:lvlJc w:val="left"/>
      <w:pPr>
        <w:ind w:left="4560" w:hanging="434"/>
      </w:pPr>
      <w:rPr>
        <w:rFonts w:hint="default"/>
      </w:rPr>
    </w:lvl>
    <w:lvl w:ilvl="5" w:tplc="D31C73E8">
      <w:numFmt w:val="bullet"/>
      <w:lvlText w:val="•"/>
      <w:lvlJc w:val="left"/>
      <w:pPr>
        <w:ind w:left="5806" w:hanging="434"/>
      </w:pPr>
      <w:rPr>
        <w:rFonts w:hint="default"/>
      </w:rPr>
    </w:lvl>
    <w:lvl w:ilvl="6" w:tplc="1988FFAC">
      <w:numFmt w:val="bullet"/>
      <w:lvlText w:val="•"/>
      <w:lvlJc w:val="left"/>
      <w:pPr>
        <w:ind w:left="7053" w:hanging="434"/>
      </w:pPr>
      <w:rPr>
        <w:rFonts w:hint="default"/>
      </w:rPr>
    </w:lvl>
    <w:lvl w:ilvl="7" w:tplc="36165A2C">
      <w:numFmt w:val="bullet"/>
      <w:lvlText w:val="•"/>
      <w:lvlJc w:val="left"/>
      <w:pPr>
        <w:ind w:left="8300" w:hanging="434"/>
      </w:pPr>
      <w:rPr>
        <w:rFonts w:hint="default"/>
      </w:rPr>
    </w:lvl>
    <w:lvl w:ilvl="8" w:tplc="D50CBBDC">
      <w:numFmt w:val="bullet"/>
      <w:lvlText w:val="•"/>
      <w:lvlJc w:val="left"/>
      <w:pPr>
        <w:ind w:left="9546" w:hanging="434"/>
      </w:pPr>
      <w:rPr>
        <w:rFonts w:hint="default"/>
      </w:rPr>
    </w:lvl>
  </w:abstractNum>
  <w:abstractNum w:abstractNumId="34" w15:restartNumberingAfterBreak="0">
    <w:nsid w:val="671D0691"/>
    <w:multiLevelType w:val="multilevel"/>
    <w:tmpl w:val="7F88FF20"/>
    <w:lvl w:ilvl="0">
      <w:start w:val="11"/>
      <w:numFmt w:val="decimal"/>
      <w:lvlText w:val="%1"/>
      <w:lvlJc w:val="left"/>
      <w:pPr>
        <w:ind w:left="1041" w:hanging="654"/>
      </w:pPr>
      <w:rPr>
        <w:rFonts w:hint="default"/>
      </w:rPr>
    </w:lvl>
    <w:lvl w:ilvl="1">
      <w:numFmt w:val="decimal"/>
      <w:lvlText w:val="%1.%2"/>
      <w:lvlJc w:val="left"/>
      <w:pPr>
        <w:ind w:left="1041" w:hanging="654"/>
        <w:jc w:val="right"/>
      </w:pPr>
      <w:rPr>
        <w:rFonts w:hint="default"/>
        <w:b/>
        <w:bCs/>
        <w:spacing w:val="-1"/>
        <w:w w:val="99"/>
      </w:rPr>
    </w:lvl>
    <w:lvl w:ilvl="2">
      <w:numFmt w:val="bullet"/>
      <w:lvlText w:val="•"/>
      <w:lvlJc w:val="left"/>
      <w:pPr>
        <w:ind w:left="3240" w:hanging="654"/>
      </w:pPr>
      <w:rPr>
        <w:rFonts w:hint="default"/>
      </w:rPr>
    </w:lvl>
    <w:lvl w:ilvl="3">
      <w:numFmt w:val="bullet"/>
      <w:lvlText w:val="•"/>
      <w:lvlJc w:val="left"/>
      <w:pPr>
        <w:ind w:left="4340" w:hanging="654"/>
      </w:pPr>
      <w:rPr>
        <w:rFonts w:hint="default"/>
      </w:rPr>
    </w:lvl>
    <w:lvl w:ilvl="4">
      <w:numFmt w:val="bullet"/>
      <w:lvlText w:val="•"/>
      <w:lvlJc w:val="left"/>
      <w:pPr>
        <w:ind w:left="5440" w:hanging="654"/>
      </w:pPr>
      <w:rPr>
        <w:rFonts w:hint="default"/>
      </w:rPr>
    </w:lvl>
    <w:lvl w:ilvl="5">
      <w:numFmt w:val="bullet"/>
      <w:lvlText w:val="•"/>
      <w:lvlJc w:val="left"/>
      <w:pPr>
        <w:ind w:left="6540" w:hanging="654"/>
      </w:pPr>
      <w:rPr>
        <w:rFonts w:hint="default"/>
      </w:rPr>
    </w:lvl>
    <w:lvl w:ilvl="6">
      <w:numFmt w:val="bullet"/>
      <w:lvlText w:val="•"/>
      <w:lvlJc w:val="left"/>
      <w:pPr>
        <w:ind w:left="7640" w:hanging="654"/>
      </w:pPr>
      <w:rPr>
        <w:rFonts w:hint="default"/>
      </w:rPr>
    </w:lvl>
    <w:lvl w:ilvl="7">
      <w:numFmt w:val="bullet"/>
      <w:lvlText w:val="•"/>
      <w:lvlJc w:val="left"/>
      <w:pPr>
        <w:ind w:left="8740" w:hanging="654"/>
      </w:pPr>
      <w:rPr>
        <w:rFonts w:hint="default"/>
      </w:rPr>
    </w:lvl>
    <w:lvl w:ilvl="8">
      <w:numFmt w:val="bullet"/>
      <w:lvlText w:val="•"/>
      <w:lvlJc w:val="left"/>
      <w:pPr>
        <w:ind w:left="9840" w:hanging="654"/>
      </w:pPr>
      <w:rPr>
        <w:rFonts w:hint="default"/>
      </w:rPr>
    </w:lvl>
  </w:abstractNum>
  <w:abstractNum w:abstractNumId="35" w15:restartNumberingAfterBreak="0">
    <w:nsid w:val="6C8732A4"/>
    <w:multiLevelType w:val="multilevel"/>
    <w:tmpl w:val="092C1EB0"/>
    <w:lvl w:ilvl="0">
      <w:start w:val="7"/>
      <w:numFmt w:val="decimal"/>
      <w:lvlText w:val="%1"/>
      <w:lvlJc w:val="left"/>
      <w:pPr>
        <w:ind w:left="962" w:hanging="576"/>
      </w:pPr>
      <w:rPr>
        <w:rFonts w:hint="default"/>
      </w:rPr>
    </w:lvl>
    <w:lvl w:ilvl="1">
      <w:start w:val="1"/>
      <w:numFmt w:val="decimal"/>
      <w:lvlText w:val="%1.%2"/>
      <w:lvlJc w:val="left"/>
      <w:pPr>
        <w:ind w:left="962" w:hanging="576"/>
      </w:pPr>
      <w:rPr>
        <w:rFonts w:ascii="Courier New" w:eastAsia="Courier New" w:hAnsi="Courier New" w:cs="Courier New" w:hint="default"/>
        <w:b/>
        <w:bCs/>
        <w:spacing w:val="-1"/>
        <w:w w:val="99"/>
        <w:sz w:val="24"/>
        <w:szCs w:val="24"/>
      </w:rPr>
    </w:lvl>
    <w:lvl w:ilvl="2">
      <w:start w:val="1"/>
      <w:numFmt w:val="decimal"/>
      <w:lvlText w:val="%3."/>
      <w:lvlJc w:val="left"/>
      <w:pPr>
        <w:ind w:left="1106" w:hanging="432"/>
      </w:pPr>
      <w:rPr>
        <w:rFonts w:ascii="Courier New" w:eastAsia="Courier New" w:hAnsi="Courier New" w:cs="Courier New" w:hint="default"/>
        <w:spacing w:val="-1"/>
        <w:w w:val="99"/>
        <w:sz w:val="24"/>
        <w:szCs w:val="24"/>
      </w:rPr>
    </w:lvl>
    <w:lvl w:ilvl="3">
      <w:numFmt w:val="bullet"/>
      <w:lvlText w:val="•"/>
      <w:lvlJc w:val="left"/>
      <w:pPr>
        <w:ind w:left="3531" w:hanging="432"/>
      </w:pPr>
      <w:rPr>
        <w:rFonts w:hint="default"/>
      </w:rPr>
    </w:lvl>
    <w:lvl w:ilvl="4">
      <w:numFmt w:val="bullet"/>
      <w:lvlText w:val="•"/>
      <w:lvlJc w:val="left"/>
      <w:pPr>
        <w:ind w:left="4746" w:hanging="432"/>
      </w:pPr>
      <w:rPr>
        <w:rFonts w:hint="default"/>
      </w:rPr>
    </w:lvl>
    <w:lvl w:ilvl="5">
      <w:numFmt w:val="bullet"/>
      <w:lvlText w:val="•"/>
      <w:lvlJc w:val="left"/>
      <w:pPr>
        <w:ind w:left="5962" w:hanging="432"/>
      </w:pPr>
      <w:rPr>
        <w:rFonts w:hint="default"/>
      </w:rPr>
    </w:lvl>
    <w:lvl w:ilvl="6">
      <w:numFmt w:val="bullet"/>
      <w:lvlText w:val="•"/>
      <w:lvlJc w:val="left"/>
      <w:pPr>
        <w:ind w:left="7177" w:hanging="432"/>
      </w:pPr>
      <w:rPr>
        <w:rFonts w:hint="default"/>
      </w:rPr>
    </w:lvl>
    <w:lvl w:ilvl="7">
      <w:numFmt w:val="bullet"/>
      <w:lvlText w:val="•"/>
      <w:lvlJc w:val="left"/>
      <w:pPr>
        <w:ind w:left="8393" w:hanging="432"/>
      </w:pPr>
      <w:rPr>
        <w:rFonts w:hint="default"/>
      </w:rPr>
    </w:lvl>
    <w:lvl w:ilvl="8">
      <w:numFmt w:val="bullet"/>
      <w:lvlText w:val="•"/>
      <w:lvlJc w:val="left"/>
      <w:pPr>
        <w:ind w:left="9608" w:hanging="432"/>
      </w:pPr>
      <w:rPr>
        <w:rFonts w:hint="default"/>
      </w:rPr>
    </w:lvl>
  </w:abstractNum>
  <w:abstractNum w:abstractNumId="36" w15:restartNumberingAfterBreak="0">
    <w:nsid w:val="6F0E3585"/>
    <w:multiLevelType w:val="hybridMultilevel"/>
    <w:tmpl w:val="C792C21E"/>
    <w:lvl w:ilvl="0" w:tplc="8764956A">
      <w:start w:val="1"/>
      <w:numFmt w:val="decimal"/>
      <w:lvlText w:val="%1."/>
      <w:lvlJc w:val="left"/>
      <w:pPr>
        <w:ind w:left="818" w:hanging="432"/>
      </w:pPr>
      <w:rPr>
        <w:rFonts w:ascii="Courier New" w:eastAsia="Courier New" w:hAnsi="Courier New" w:cs="Courier New" w:hint="default"/>
        <w:spacing w:val="-1"/>
        <w:w w:val="99"/>
        <w:sz w:val="24"/>
        <w:szCs w:val="24"/>
      </w:rPr>
    </w:lvl>
    <w:lvl w:ilvl="1" w:tplc="97647E1C">
      <w:start w:val="1"/>
      <w:numFmt w:val="lowerLetter"/>
      <w:lvlText w:val="%2)"/>
      <w:lvlJc w:val="left"/>
      <w:pPr>
        <w:ind w:left="1538" w:hanging="432"/>
      </w:pPr>
      <w:rPr>
        <w:rFonts w:ascii="Courier New" w:eastAsia="Courier New" w:hAnsi="Courier New" w:cs="Courier New" w:hint="default"/>
        <w:spacing w:val="-1"/>
        <w:w w:val="99"/>
        <w:sz w:val="24"/>
        <w:szCs w:val="24"/>
      </w:rPr>
    </w:lvl>
    <w:lvl w:ilvl="2" w:tplc="9FD40362">
      <w:numFmt w:val="bullet"/>
      <w:lvlText w:val="•"/>
      <w:lvlJc w:val="left"/>
      <w:pPr>
        <w:ind w:left="2706" w:hanging="432"/>
      </w:pPr>
      <w:rPr>
        <w:rFonts w:hint="default"/>
      </w:rPr>
    </w:lvl>
    <w:lvl w:ilvl="3" w:tplc="33628646">
      <w:numFmt w:val="bullet"/>
      <w:lvlText w:val="•"/>
      <w:lvlJc w:val="left"/>
      <w:pPr>
        <w:ind w:left="3873" w:hanging="432"/>
      </w:pPr>
      <w:rPr>
        <w:rFonts w:hint="default"/>
      </w:rPr>
    </w:lvl>
    <w:lvl w:ilvl="4" w:tplc="8B721390">
      <w:numFmt w:val="bullet"/>
      <w:lvlText w:val="•"/>
      <w:lvlJc w:val="left"/>
      <w:pPr>
        <w:ind w:left="5040" w:hanging="432"/>
      </w:pPr>
      <w:rPr>
        <w:rFonts w:hint="default"/>
      </w:rPr>
    </w:lvl>
    <w:lvl w:ilvl="5" w:tplc="BB5C67F4">
      <w:numFmt w:val="bullet"/>
      <w:lvlText w:val="•"/>
      <w:lvlJc w:val="left"/>
      <w:pPr>
        <w:ind w:left="6206" w:hanging="432"/>
      </w:pPr>
      <w:rPr>
        <w:rFonts w:hint="default"/>
      </w:rPr>
    </w:lvl>
    <w:lvl w:ilvl="6" w:tplc="5D060B2E">
      <w:numFmt w:val="bullet"/>
      <w:lvlText w:val="•"/>
      <w:lvlJc w:val="left"/>
      <w:pPr>
        <w:ind w:left="7373" w:hanging="432"/>
      </w:pPr>
      <w:rPr>
        <w:rFonts w:hint="default"/>
      </w:rPr>
    </w:lvl>
    <w:lvl w:ilvl="7" w:tplc="364A317A">
      <w:numFmt w:val="bullet"/>
      <w:lvlText w:val="•"/>
      <w:lvlJc w:val="left"/>
      <w:pPr>
        <w:ind w:left="8540" w:hanging="432"/>
      </w:pPr>
      <w:rPr>
        <w:rFonts w:hint="default"/>
      </w:rPr>
    </w:lvl>
    <w:lvl w:ilvl="8" w:tplc="A392BF3A">
      <w:numFmt w:val="bullet"/>
      <w:lvlText w:val="•"/>
      <w:lvlJc w:val="left"/>
      <w:pPr>
        <w:ind w:left="9706" w:hanging="432"/>
      </w:pPr>
      <w:rPr>
        <w:rFonts w:hint="default"/>
      </w:rPr>
    </w:lvl>
  </w:abstractNum>
  <w:abstractNum w:abstractNumId="37" w15:restartNumberingAfterBreak="0">
    <w:nsid w:val="7096022E"/>
    <w:multiLevelType w:val="hybridMultilevel"/>
    <w:tmpl w:val="B0C4DA76"/>
    <w:lvl w:ilvl="0" w:tplc="933CF5AC">
      <w:numFmt w:val="bullet"/>
      <w:lvlText w:val="o"/>
      <w:lvlJc w:val="left"/>
      <w:pPr>
        <w:ind w:left="675" w:hanging="290"/>
      </w:pPr>
      <w:rPr>
        <w:rFonts w:ascii="Courier New" w:eastAsia="Courier New" w:hAnsi="Courier New" w:cs="Courier New" w:hint="default"/>
        <w:w w:val="99"/>
        <w:sz w:val="24"/>
        <w:szCs w:val="24"/>
      </w:rPr>
    </w:lvl>
    <w:lvl w:ilvl="1" w:tplc="5E94B73A">
      <w:numFmt w:val="bullet"/>
      <w:lvlText w:val="•"/>
      <w:lvlJc w:val="left"/>
      <w:pPr>
        <w:ind w:left="1816" w:hanging="290"/>
      </w:pPr>
      <w:rPr>
        <w:rFonts w:hint="default"/>
      </w:rPr>
    </w:lvl>
    <w:lvl w:ilvl="2" w:tplc="D42E6556">
      <w:numFmt w:val="bullet"/>
      <w:lvlText w:val="•"/>
      <w:lvlJc w:val="left"/>
      <w:pPr>
        <w:ind w:left="2952" w:hanging="290"/>
      </w:pPr>
      <w:rPr>
        <w:rFonts w:hint="default"/>
      </w:rPr>
    </w:lvl>
    <w:lvl w:ilvl="3" w:tplc="26889D74">
      <w:numFmt w:val="bullet"/>
      <w:lvlText w:val="•"/>
      <w:lvlJc w:val="left"/>
      <w:pPr>
        <w:ind w:left="4088" w:hanging="290"/>
      </w:pPr>
      <w:rPr>
        <w:rFonts w:hint="default"/>
      </w:rPr>
    </w:lvl>
    <w:lvl w:ilvl="4" w:tplc="ECC4C916">
      <w:numFmt w:val="bullet"/>
      <w:lvlText w:val="•"/>
      <w:lvlJc w:val="left"/>
      <w:pPr>
        <w:ind w:left="5224" w:hanging="290"/>
      </w:pPr>
      <w:rPr>
        <w:rFonts w:hint="default"/>
      </w:rPr>
    </w:lvl>
    <w:lvl w:ilvl="5" w:tplc="C8087FA2">
      <w:numFmt w:val="bullet"/>
      <w:lvlText w:val="•"/>
      <w:lvlJc w:val="left"/>
      <w:pPr>
        <w:ind w:left="6360" w:hanging="290"/>
      </w:pPr>
      <w:rPr>
        <w:rFonts w:hint="default"/>
      </w:rPr>
    </w:lvl>
    <w:lvl w:ilvl="6" w:tplc="0B726F08">
      <w:numFmt w:val="bullet"/>
      <w:lvlText w:val="•"/>
      <w:lvlJc w:val="left"/>
      <w:pPr>
        <w:ind w:left="7496" w:hanging="290"/>
      </w:pPr>
      <w:rPr>
        <w:rFonts w:hint="default"/>
      </w:rPr>
    </w:lvl>
    <w:lvl w:ilvl="7" w:tplc="216A2178">
      <w:numFmt w:val="bullet"/>
      <w:lvlText w:val="•"/>
      <w:lvlJc w:val="left"/>
      <w:pPr>
        <w:ind w:left="8632" w:hanging="290"/>
      </w:pPr>
      <w:rPr>
        <w:rFonts w:hint="default"/>
      </w:rPr>
    </w:lvl>
    <w:lvl w:ilvl="8" w:tplc="3C423C24">
      <w:numFmt w:val="bullet"/>
      <w:lvlText w:val="•"/>
      <w:lvlJc w:val="left"/>
      <w:pPr>
        <w:ind w:left="9768" w:hanging="290"/>
      </w:pPr>
      <w:rPr>
        <w:rFonts w:hint="default"/>
      </w:rPr>
    </w:lvl>
  </w:abstractNum>
  <w:abstractNum w:abstractNumId="38" w15:restartNumberingAfterBreak="0">
    <w:nsid w:val="71424C6A"/>
    <w:multiLevelType w:val="hybridMultilevel"/>
    <w:tmpl w:val="76609ED0"/>
    <w:lvl w:ilvl="0" w:tplc="1DD03386">
      <w:start w:val="1"/>
      <w:numFmt w:val="lowerLetter"/>
      <w:lvlText w:val="%1."/>
      <w:lvlJc w:val="left"/>
      <w:pPr>
        <w:ind w:left="1106" w:hanging="360"/>
      </w:pPr>
      <w:rPr>
        <w:rFonts w:ascii="Courier New" w:eastAsia="Courier New" w:hAnsi="Courier New" w:cs="Courier New" w:hint="default"/>
        <w:spacing w:val="-1"/>
        <w:w w:val="99"/>
        <w:sz w:val="24"/>
        <w:szCs w:val="24"/>
      </w:rPr>
    </w:lvl>
    <w:lvl w:ilvl="1" w:tplc="057251B4">
      <w:numFmt w:val="bullet"/>
      <w:lvlText w:val="•"/>
      <w:lvlJc w:val="left"/>
      <w:pPr>
        <w:ind w:left="2194" w:hanging="360"/>
      </w:pPr>
      <w:rPr>
        <w:rFonts w:hint="default"/>
      </w:rPr>
    </w:lvl>
    <w:lvl w:ilvl="2" w:tplc="BBE49938">
      <w:numFmt w:val="bullet"/>
      <w:lvlText w:val="•"/>
      <w:lvlJc w:val="left"/>
      <w:pPr>
        <w:ind w:left="3288" w:hanging="360"/>
      </w:pPr>
      <w:rPr>
        <w:rFonts w:hint="default"/>
      </w:rPr>
    </w:lvl>
    <w:lvl w:ilvl="3" w:tplc="7E5E7416">
      <w:numFmt w:val="bullet"/>
      <w:lvlText w:val="•"/>
      <w:lvlJc w:val="left"/>
      <w:pPr>
        <w:ind w:left="4382" w:hanging="360"/>
      </w:pPr>
      <w:rPr>
        <w:rFonts w:hint="default"/>
      </w:rPr>
    </w:lvl>
    <w:lvl w:ilvl="4" w:tplc="F5464988">
      <w:numFmt w:val="bullet"/>
      <w:lvlText w:val="•"/>
      <w:lvlJc w:val="left"/>
      <w:pPr>
        <w:ind w:left="5476" w:hanging="360"/>
      </w:pPr>
      <w:rPr>
        <w:rFonts w:hint="default"/>
      </w:rPr>
    </w:lvl>
    <w:lvl w:ilvl="5" w:tplc="502C1906">
      <w:numFmt w:val="bullet"/>
      <w:lvlText w:val="•"/>
      <w:lvlJc w:val="left"/>
      <w:pPr>
        <w:ind w:left="6570" w:hanging="360"/>
      </w:pPr>
      <w:rPr>
        <w:rFonts w:hint="default"/>
      </w:rPr>
    </w:lvl>
    <w:lvl w:ilvl="6" w:tplc="46C2F77A">
      <w:numFmt w:val="bullet"/>
      <w:lvlText w:val="•"/>
      <w:lvlJc w:val="left"/>
      <w:pPr>
        <w:ind w:left="7664" w:hanging="360"/>
      </w:pPr>
      <w:rPr>
        <w:rFonts w:hint="default"/>
      </w:rPr>
    </w:lvl>
    <w:lvl w:ilvl="7" w:tplc="910289EC">
      <w:numFmt w:val="bullet"/>
      <w:lvlText w:val="•"/>
      <w:lvlJc w:val="left"/>
      <w:pPr>
        <w:ind w:left="8758" w:hanging="360"/>
      </w:pPr>
      <w:rPr>
        <w:rFonts w:hint="default"/>
      </w:rPr>
    </w:lvl>
    <w:lvl w:ilvl="8" w:tplc="A1F0E6EA">
      <w:numFmt w:val="bullet"/>
      <w:lvlText w:val="•"/>
      <w:lvlJc w:val="left"/>
      <w:pPr>
        <w:ind w:left="9852" w:hanging="360"/>
      </w:pPr>
      <w:rPr>
        <w:rFonts w:hint="default"/>
      </w:rPr>
    </w:lvl>
  </w:abstractNum>
  <w:abstractNum w:abstractNumId="39" w15:restartNumberingAfterBreak="0">
    <w:nsid w:val="71A10286"/>
    <w:multiLevelType w:val="hybridMultilevel"/>
    <w:tmpl w:val="F0326424"/>
    <w:lvl w:ilvl="0" w:tplc="3DD807C2">
      <w:start w:val="1"/>
      <w:numFmt w:val="decimal"/>
      <w:lvlText w:val="%1."/>
      <w:lvlJc w:val="left"/>
      <w:pPr>
        <w:ind w:left="386" w:hanging="432"/>
      </w:pPr>
      <w:rPr>
        <w:rFonts w:ascii="Courier New" w:eastAsia="Courier New" w:hAnsi="Courier New" w:cs="Courier New" w:hint="default"/>
        <w:spacing w:val="-1"/>
        <w:w w:val="99"/>
        <w:sz w:val="24"/>
        <w:szCs w:val="24"/>
      </w:rPr>
    </w:lvl>
    <w:lvl w:ilvl="1" w:tplc="0538AA52">
      <w:start w:val="1"/>
      <w:numFmt w:val="lowerLetter"/>
      <w:lvlText w:val="%2."/>
      <w:lvlJc w:val="left"/>
      <w:pPr>
        <w:ind w:left="1251" w:hanging="434"/>
      </w:pPr>
      <w:rPr>
        <w:rFonts w:ascii="Courier New" w:eastAsia="Courier New" w:hAnsi="Courier New" w:cs="Courier New" w:hint="default"/>
        <w:spacing w:val="-1"/>
        <w:w w:val="99"/>
        <w:sz w:val="24"/>
        <w:szCs w:val="24"/>
      </w:rPr>
    </w:lvl>
    <w:lvl w:ilvl="2" w:tplc="79727482">
      <w:numFmt w:val="bullet"/>
      <w:lvlText w:val="•"/>
      <w:lvlJc w:val="left"/>
      <w:pPr>
        <w:ind w:left="2457" w:hanging="434"/>
      </w:pPr>
      <w:rPr>
        <w:rFonts w:hint="default"/>
      </w:rPr>
    </w:lvl>
    <w:lvl w:ilvl="3" w:tplc="33B87594">
      <w:numFmt w:val="bullet"/>
      <w:lvlText w:val="•"/>
      <w:lvlJc w:val="left"/>
      <w:pPr>
        <w:ind w:left="3655" w:hanging="434"/>
      </w:pPr>
      <w:rPr>
        <w:rFonts w:hint="default"/>
      </w:rPr>
    </w:lvl>
    <w:lvl w:ilvl="4" w:tplc="517A4F2A">
      <w:numFmt w:val="bullet"/>
      <w:lvlText w:val="•"/>
      <w:lvlJc w:val="left"/>
      <w:pPr>
        <w:ind w:left="4853" w:hanging="434"/>
      </w:pPr>
      <w:rPr>
        <w:rFonts w:hint="default"/>
      </w:rPr>
    </w:lvl>
    <w:lvl w:ilvl="5" w:tplc="576E9CF8">
      <w:numFmt w:val="bullet"/>
      <w:lvlText w:val="•"/>
      <w:lvlJc w:val="left"/>
      <w:pPr>
        <w:ind w:left="6051" w:hanging="434"/>
      </w:pPr>
      <w:rPr>
        <w:rFonts w:hint="default"/>
      </w:rPr>
    </w:lvl>
    <w:lvl w:ilvl="6" w:tplc="7B38B3B4">
      <w:numFmt w:val="bullet"/>
      <w:lvlText w:val="•"/>
      <w:lvlJc w:val="left"/>
      <w:pPr>
        <w:ind w:left="7248" w:hanging="434"/>
      </w:pPr>
      <w:rPr>
        <w:rFonts w:hint="default"/>
      </w:rPr>
    </w:lvl>
    <w:lvl w:ilvl="7" w:tplc="A7E0D632">
      <w:numFmt w:val="bullet"/>
      <w:lvlText w:val="•"/>
      <w:lvlJc w:val="left"/>
      <w:pPr>
        <w:ind w:left="8446" w:hanging="434"/>
      </w:pPr>
      <w:rPr>
        <w:rFonts w:hint="default"/>
      </w:rPr>
    </w:lvl>
    <w:lvl w:ilvl="8" w:tplc="C888A49E">
      <w:numFmt w:val="bullet"/>
      <w:lvlText w:val="•"/>
      <w:lvlJc w:val="left"/>
      <w:pPr>
        <w:ind w:left="9644" w:hanging="434"/>
      </w:pPr>
      <w:rPr>
        <w:rFonts w:hint="default"/>
      </w:rPr>
    </w:lvl>
  </w:abstractNum>
  <w:abstractNum w:abstractNumId="40" w15:restartNumberingAfterBreak="0">
    <w:nsid w:val="72C96BFB"/>
    <w:multiLevelType w:val="hybridMultilevel"/>
    <w:tmpl w:val="AAE4803E"/>
    <w:lvl w:ilvl="0" w:tplc="52249E06">
      <w:start w:val="5"/>
      <w:numFmt w:val="decimal"/>
      <w:lvlText w:val="%1."/>
      <w:lvlJc w:val="left"/>
      <w:pPr>
        <w:ind w:left="818" w:hanging="432"/>
      </w:pPr>
      <w:rPr>
        <w:rFonts w:ascii="Courier New" w:eastAsia="Courier New" w:hAnsi="Courier New" w:cs="Courier New" w:hint="default"/>
        <w:b/>
        <w:bCs/>
        <w:spacing w:val="-1"/>
        <w:w w:val="99"/>
        <w:sz w:val="24"/>
        <w:szCs w:val="24"/>
      </w:rPr>
    </w:lvl>
    <w:lvl w:ilvl="1" w:tplc="DC5664DC">
      <w:start w:val="1"/>
      <w:numFmt w:val="lowerLetter"/>
      <w:lvlText w:val="%2."/>
      <w:lvlJc w:val="left"/>
      <w:pPr>
        <w:ind w:left="818" w:hanging="432"/>
      </w:pPr>
      <w:rPr>
        <w:rFonts w:ascii="Courier New" w:eastAsia="Courier New" w:hAnsi="Courier New" w:cs="Courier New" w:hint="default"/>
        <w:spacing w:val="-1"/>
        <w:w w:val="99"/>
        <w:sz w:val="24"/>
        <w:szCs w:val="24"/>
      </w:rPr>
    </w:lvl>
    <w:lvl w:ilvl="2" w:tplc="AB8822BA">
      <w:numFmt w:val="bullet"/>
      <w:lvlText w:val="•"/>
      <w:lvlJc w:val="left"/>
      <w:pPr>
        <w:ind w:left="3064" w:hanging="432"/>
      </w:pPr>
      <w:rPr>
        <w:rFonts w:hint="default"/>
      </w:rPr>
    </w:lvl>
    <w:lvl w:ilvl="3" w:tplc="803017CE">
      <w:numFmt w:val="bullet"/>
      <w:lvlText w:val="•"/>
      <w:lvlJc w:val="left"/>
      <w:pPr>
        <w:ind w:left="4186" w:hanging="432"/>
      </w:pPr>
      <w:rPr>
        <w:rFonts w:hint="default"/>
      </w:rPr>
    </w:lvl>
    <w:lvl w:ilvl="4" w:tplc="AB3C88F8">
      <w:numFmt w:val="bullet"/>
      <w:lvlText w:val="•"/>
      <w:lvlJc w:val="left"/>
      <w:pPr>
        <w:ind w:left="5308" w:hanging="432"/>
      </w:pPr>
      <w:rPr>
        <w:rFonts w:hint="default"/>
      </w:rPr>
    </w:lvl>
    <w:lvl w:ilvl="5" w:tplc="08CAAA26">
      <w:numFmt w:val="bullet"/>
      <w:lvlText w:val="•"/>
      <w:lvlJc w:val="left"/>
      <w:pPr>
        <w:ind w:left="6430" w:hanging="432"/>
      </w:pPr>
      <w:rPr>
        <w:rFonts w:hint="default"/>
      </w:rPr>
    </w:lvl>
    <w:lvl w:ilvl="6" w:tplc="F626B0EC">
      <w:numFmt w:val="bullet"/>
      <w:lvlText w:val="•"/>
      <w:lvlJc w:val="left"/>
      <w:pPr>
        <w:ind w:left="7552" w:hanging="432"/>
      </w:pPr>
      <w:rPr>
        <w:rFonts w:hint="default"/>
      </w:rPr>
    </w:lvl>
    <w:lvl w:ilvl="7" w:tplc="F462EB4A">
      <w:numFmt w:val="bullet"/>
      <w:lvlText w:val="•"/>
      <w:lvlJc w:val="left"/>
      <w:pPr>
        <w:ind w:left="8674" w:hanging="432"/>
      </w:pPr>
      <w:rPr>
        <w:rFonts w:hint="default"/>
      </w:rPr>
    </w:lvl>
    <w:lvl w:ilvl="8" w:tplc="30A0E134">
      <w:numFmt w:val="bullet"/>
      <w:lvlText w:val="•"/>
      <w:lvlJc w:val="left"/>
      <w:pPr>
        <w:ind w:left="9796" w:hanging="432"/>
      </w:pPr>
      <w:rPr>
        <w:rFonts w:hint="default"/>
      </w:rPr>
    </w:lvl>
  </w:abstractNum>
  <w:abstractNum w:abstractNumId="41" w15:restartNumberingAfterBreak="0">
    <w:nsid w:val="739A29EA"/>
    <w:multiLevelType w:val="multilevel"/>
    <w:tmpl w:val="D0CE1FE8"/>
    <w:lvl w:ilvl="0">
      <w:start w:val="11"/>
      <w:numFmt w:val="decimal"/>
      <w:lvlText w:val="%1"/>
      <w:lvlJc w:val="left"/>
      <w:pPr>
        <w:ind w:left="386" w:hanging="866"/>
      </w:pPr>
      <w:rPr>
        <w:rFonts w:hint="default"/>
      </w:rPr>
    </w:lvl>
    <w:lvl w:ilvl="1">
      <w:start w:val="1"/>
      <w:numFmt w:val="decimal"/>
      <w:lvlText w:val="%1.%2"/>
      <w:lvlJc w:val="left"/>
      <w:pPr>
        <w:ind w:left="386" w:hanging="866"/>
      </w:pPr>
      <w:rPr>
        <w:rFonts w:ascii="Courier New" w:eastAsia="Courier New" w:hAnsi="Courier New" w:cs="Courier New" w:hint="default"/>
        <w:b/>
        <w:bCs/>
        <w:spacing w:val="-1"/>
        <w:w w:val="99"/>
        <w:sz w:val="24"/>
        <w:szCs w:val="24"/>
      </w:rPr>
    </w:lvl>
    <w:lvl w:ilvl="2">
      <w:numFmt w:val="bullet"/>
      <w:lvlText w:val="•"/>
      <w:lvlJc w:val="left"/>
      <w:pPr>
        <w:ind w:left="2712" w:hanging="866"/>
      </w:pPr>
      <w:rPr>
        <w:rFonts w:hint="default"/>
      </w:rPr>
    </w:lvl>
    <w:lvl w:ilvl="3">
      <w:numFmt w:val="bullet"/>
      <w:lvlText w:val="•"/>
      <w:lvlJc w:val="left"/>
      <w:pPr>
        <w:ind w:left="3878" w:hanging="866"/>
      </w:pPr>
      <w:rPr>
        <w:rFonts w:hint="default"/>
      </w:rPr>
    </w:lvl>
    <w:lvl w:ilvl="4">
      <w:numFmt w:val="bullet"/>
      <w:lvlText w:val="•"/>
      <w:lvlJc w:val="left"/>
      <w:pPr>
        <w:ind w:left="5044" w:hanging="866"/>
      </w:pPr>
      <w:rPr>
        <w:rFonts w:hint="default"/>
      </w:rPr>
    </w:lvl>
    <w:lvl w:ilvl="5">
      <w:numFmt w:val="bullet"/>
      <w:lvlText w:val="•"/>
      <w:lvlJc w:val="left"/>
      <w:pPr>
        <w:ind w:left="6210" w:hanging="866"/>
      </w:pPr>
      <w:rPr>
        <w:rFonts w:hint="default"/>
      </w:rPr>
    </w:lvl>
    <w:lvl w:ilvl="6">
      <w:numFmt w:val="bullet"/>
      <w:lvlText w:val="•"/>
      <w:lvlJc w:val="left"/>
      <w:pPr>
        <w:ind w:left="7376" w:hanging="866"/>
      </w:pPr>
      <w:rPr>
        <w:rFonts w:hint="default"/>
      </w:rPr>
    </w:lvl>
    <w:lvl w:ilvl="7">
      <w:numFmt w:val="bullet"/>
      <w:lvlText w:val="•"/>
      <w:lvlJc w:val="left"/>
      <w:pPr>
        <w:ind w:left="8542" w:hanging="866"/>
      </w:pPr>
      <w:rPr>
        <w:rFonts w:hint="default"/>
      </w:rPr>
    </w:lvl>
    <w:lvl w:ilvl="8">
      <w:numFmt w:val="bullet"/>
      <w:lvlText w:val="•"/>
      <w:lvlJc w:val="left"/>
      <w:pPr>
        <w:ind w:left="9708" w:hanging="866"/>
      </w:pPr>
      <w:rPr>
        <w:rFonts w:hint="default"/>
      </w:rPr>
    </w:lvl>
  </w:abstractNum>
  <w:abstractNum w:abstractNumId="42" w15:restartNumberingAfterBreak="0">
    <w:nsid w:val="73AA00DA"/>
    <w:multiLevelType w:val="multilevel"/>
    <w:tmpl w:val="5DCA685A"/>
    <w:lvl w:ilvl="0">
      <w:start w:val="6"/>
      <w:numFmt w:val="decimal"/>
      <w:lvlText w:val="%1"/>
      <w:lvlJc w:val="left"/>
      <w:pPr>
        <w:ind w:left="909" w:hanging="524"/>
      </w:pPr>
      <w:rPr>
        <w:rFonts w:hint="default"/>
      </w:rPr>
    </w:lvl>
    <w:lvl w:ilvl="1">
      <w:numFmt w:val="decimal"/>
      <w:lvlText w:val="%1.%2"/>
      <w:lvlJc w:val="left"/>
      <w:pPr>
        <w:ind w:left="909" w:hanging="524"/>
        <w:jc w:val="right"/>
      </w:pPr>
      <w:rPr>
        <w:rFonts w:hint="default"/>
        <w:b/>
        <w:bCs/>
        <w:spacing w:val="-1"/>
        <w:w w:val="99"/>
      </w:rPr>
    </w:lvl>
    <w:lvl w:ilvl="2">
      <w:numFmt w:val="bullet"/>
      <w:lvlText w:val="•"/>
      <w:lvlJc w:val="left"/>
      <w:pPr>
        <w:ind w:left="3128" w:hanging="524"/>
      </w:pPr>
      <w:rPr>
        <w:rFonts w:hint="default"/>
      </w:rPr>
    </w:lvl>
    <w:lvl w:ilvl="3">
      <w:numFmt w:val="bullet"/>
      <w:lvlText w:val="•"/>
      <w:lvlJc w:val="left"/>
      <w:pPr>
        <w:ind w:left="4242" w:hanging="524"/>
      </w:pPr>
      <w:rPr>
        <w:rFonts w:hint="default"/>
      </w:rPr>
    </w:lvl>
    <w:lvl w:ilvl="4">
      <w:numFmt w:val="bullet"/>
      <w:lvlText w:val="•"/>
      <w:lvlJc w:val="left"/>
      <w:pPr>
        <w:ind w:left="5356" w:hanging="524"/>
      </w:pPr>
      <w:rPr>
        <w:rFonts w:hint="default"/>
      </w:rPr>
    </w:lvl>
    <w:lvl w:ilvl="5">
      <w:numFmt w:val="bullet"/>
      <w:lvlText w:val="•"/>
      <w:lvlJc w:val="left"/>
      <w:pPr>
        <w:ind w:left="6470" w:hanging="524"/>
      </w:pPr>
      <w:rPr>
        <w:rFonts w:hint="default"/>
      </w:rPr>
    </w:lvl>
    <w:lvl w:ilvl="6">
      <w:numFmt w:val="bullet"/>
      <w:lvlText w:val="•"/>
      <w:lvlJc w:val="left"/>
      <w:pPr>
        <w:ind w:left="7584" w:hanging="524"/>
      </w:pPr>
      <w:rPr>
        <w:rFonts w:hint="default"/>
      </w:rPr>
    </w:lvl>
    <w:lvl w:ilvl="7">
      <w:numFmt w:val="bullet"/>
      <w:lvlText w:val="•"/>
      <w:lvlJc w:val="left"/>
      <w:pPr>
        <w:ind w:left="8698" w:hanging="524"/>
      </w:pPr>
      <w:rPr>
        <w:rFonts w:hint="default"/>
      </w:rPr>
    </w:lvl>
    <w:lvl w:ilvl="8">
      <w:numFmt w:val="bullet"/>
      <w:lvlText w:val="•"/>
      <w:lvlJc w:val="left"/>
      <w:pPr>
        <w:ind w:left="9812" w:hanging="524"/>
      </w:pPr>
      <w:rPr>
        <w:rFonts w:hint="default"/>
      </w:rPr>
    </w:lvl>
  </w:abstractNum>
  <w:abstractNum w:abstractNumId="43" w15:restartNumberingAfterBreak="0">
    <w:nsid w:val="73E5656C"/>
    <w:multiLevelType w:val="hybridMultilevel"/>
    <w:tmpl w:val="583EBE14"/>
    <w:lvl w:ilvl="0" w:tplc="9420F708">
      <w:start w:val="1"/>
      <w:numFmt w:val="decimal"/>
      <w:lvlText w:val="%1."/>
      <w:lvlJc w:val="left"/>
      <w:pPr>
        <w:ind w:left="746" w:hanging="360"/>
      </w:pPr>
      <w:rPr>
        <w:rFonts w:ascii="Courier New" w:eastAsia="Courier New" w:hAnsi="Courier New" w:cs="Courier New" w:hint="default"/>
        <w:spacing w:val="-1"/>
        <w:w w:val="99"/>
        <w:sz w:val="24"/>
        <w:szCs w:val="24"/>
      </w:rPr>
    </w:lvl>
    <w:lvl w:ilvl="1" w:tplc="A8065EB6">
      <w:numFmt w:val="bullet"/>
      <w:lvlText w:val="•"/>
      <w:lvlJc w:val="left"/>
      <w:pPr>
        <w:ind w:left="1106" w:hanging="360"/>
      </w:pPr>
      <w:rPr>
        <w:rFonts w:ascii="Courier New" w:eastAsia="Courier New" w:hAnsi="Courier New" w:cs="Courier New" w:hint="default"/>
        <w:w w:val="99"/>
        <w:sz w:val="24"/>
        <w:szCs w:val="24"/>
      </w:rPr>
    </w:lvl>
    <w:lvl w:ilvl="2" w:tplc="C330BD48">
      <w:numFmt w:val="bullet"/>
      <w:lvlText w:val="•"/>
      <w:lvlJc w:val="left"/>
      <w:pPr>
        <w:ind w:left="2315" w:hanging="360"/>
      </w:pPr>
      <w:rPr>
        <w:rFonts w:hint="default"/>
      </w:rPr>
    </w:lvl>
    <w:lvl w:ilvl="3" w:tplc="044673BC">
      <w:numFmt w:val="bullet"/>
      <w:lvlText w:val="•"/>
      <w:lvlJc w:val="left"/>
      <w:pPr>
        <w:ind w:left="3531" w:hanging="360"/>
      </w:pPr>
      <w:rPr>
        <w:rFonts w:hint="default"/>
      </w:rPr>
    </w:lvl>
    <w:lvl w:ilvl="4" w:tplc="709A2C20">
      <w:numFmt w:val="bullet"/>
      <w:lvlText w:val="•"/>
      <w:lvlJc w:val="left"/>
      <w:pPr>
        <w:ind w:left="4746" w:hanging="360"/>
      </w:pPr>
      <w:rPr>
        <w:rFonts w:hint="default"/>
      </w:rPr>
    </w:lvl>
    <w:lvl w:ilvl="5" w:tplc="228A66DE">
      <w:numFmt w:val="bullet"/>
      <w:lvlText w:val="•"/>
      <w:lvlJc w:val="left"/>
      <w:pPr>
        <w:ind w:left="5962" w:hanging="360"/>
      </w:pPr>
      <w:rPr>
        <w:rFonts w:hint="default"/>
      </w:rPr>
    </w:lvl>
    <w:lvl w:ilvl="6" w:tplc="ED2679EE">
      <w:numFmt w:val="bullet"/>
      <w:lvlText w:val="•"/>
      <w:lvlJc w:val="left"/>
      <w:pPr>
        <w:ind w:left="7177" w:hanging="360"/>
      </w:pPr>
      <w:rPr>
        <w:rFonts w:hint="default"/>
      </w:rPr>
    </w:lvl>
    <w:lvl w:ilvl="7" w:tplc="3F029D3C">
      <w:numFmt w:val="bullet"/>
      <w:lvlText w:val="•"/>
      <w:lvlJc w:val="left"/>
      <w:pPr>
        <w:ind w:left="8393" w:hanging="360"/>
      </w:pPr>
      <w:rPr>
        <w:rFonts w:hint="default"/>
      </w:rPr>
    </w:lvl>
    <w:lvl w:ilvl="8" w:tplc="B838F53A">
      <w:numFmt w:val="bullet"/>
      <w:lvlText w:val="•"/>
      <w:lvlJc w:val="left"/>
      <w:pPr>
        <w:ind w:left="9608" w:hanging="360"/>
      </w:pPr>
      <w:rPr>
        <w:rFonts w:hint="default"/>
      </w:rPr>
    </w:lvl>
  </w:abstractNum>
  <w:abstractNum w:abstractNumId="44" w15:restartNumberingAfterBreak="0">
    <w:nsid w:val="74547878"/>
    <w:multiLevelType w:val="hybridMultilevel"/>
    <w:tmpl w:val="D7DCC2D0"/>
    <w:lvl w:ilvl="0" w:tplc="609A56AA">
      <w:numFmt w:val="bullet"/>
      <w:lvlText w:val="•"/>
      <w:lvlJc w:val="left"/>
      <w:pPr>
        <w:ind w:left="673" w:hanging="287"/>
      </w:pPr>
      <w:rPr>
        <w:rFonts w:ascii="Microsoft JhengHei" w:eastAsia="Microsoft JhengHei" w:hAnsi="Microsoft JhengHei" w:cs="Microsoft JhengHei" w:hint="default"/>
        <w:w w:val="227"/>
        <w:sz w:val="24"/>
        <w:szCs w:val="24"/>
      </w:rPr>
    </w:lvl>
    <w:lvl w:ilvl="1" w:tplc="4028D2C6">
      <w:numFmt w:val="bullet"/>
      <w:lvlText w:val="•"/>
      <w:lvlJc w:val="left"/>
      <w:pPr>
        <w:ind w:left="1816" w:hanging="287"/>
      </w:pPr>
      <w:rPr>
        <w:rFonts w:hint="default"/>
      </w:rPr>
    </w:lvl>
    <w:lvl w:ilvl="2" w:tplc="A7920C30">
      <w:numFmt w:val="bullet"/>
      <w:lvlText w:val="•"/>
      <w:lvlJc w:val="left"/>
      <w:pPr>
        <w:ind w:left="2952" w:hanging="287"/>
      </w:pPr>
      <w:rPr>
        <w:rFonts w:hint="default"/>
      </w:rPr>
    </w:lvl>
    <w:lvl w:ilvl="3" w:tplc="D942502C">
      <w:numFmt w:val="bullet"/>
      <w:lvlText w:val="•"/>
      <w:lvlJc w:val="left"/>
      <w:pPr>
        <w:ind w:left="4088" w:hanging="287"/>
      </w:pPr>
      <w:rPr>
        <w:rFonts w:hint="default"/>
      </w:rPr>
    </w:lvl>
    <w:lvl w:ilvl="4" w:tplc="FDAAEDD4">
      <w:numFmt w:val="bullet"/>
      <w:lvlText w:val="•"/>
      <w:lvlJc w:val="left"/>
      <w:pPr>
        <w:ind w:left="5224" w:hanging="287"/>
      </w:pPr>
      <w:rPr>
        <w:rFonts w:hint="default"/>
      </w:rPr>
    </w:lvl>
    <w:lvl w:ilvl="5" w:tplc="72582BA4">
      <w:numFmt w:val="bullet"/>
      <w:lvlText w:val="•"/>
      <w:lvlJc w:val="left"/>
      <w:pPr>
        <w:ind w:left="6360" w:hanging="287"/>
      </w:pPr>
      <w:rPr>
        <w:rFonts w:hint="default"/>
      </w:rPr>
    </w:lvl>
    <w:lvl w:ilvl="6" w:tplc="A7DE6324">
      <w:numFmt w:val="bullet"/>
      <w:lvlText w:val="•"/>
      <w:lvlJc w:val="left"/>
      <w:pPr>
        <w:ind w:left="7496" w:hanging="287"/>
      </w:pPr>
      <w:rPr>
        <w:rFonts w:hint="default"/>
      </w:rPr>
    </w:lvl>
    <w:lvl w:ilvl="7" w:tplc="DF6608C2">
      <w:numFmt w:val="bullet"/>
      <w:lvlText w:val="•"/>
      <w:lvlJc w:val="left"/>
      <w:pPr>
        <w:ind w:left="8632" w:hanging="287"/>
      </w:pPr>
      <w:rPr>
        <w:rFonts w:hint="default"/>
      </w:rPr>
    </w:lvl>
    <w:lvl w:ilvl="8" w:tplc="41A0F7E6">
      <w:numFmt w:val="bullet"/>
      <w:lvlText w:val="•"/>
      <w:lvlJc w:val="left"/>
      <w:pPr>
        <w:ind w:left="9768" w:hanging="287"/>
      </w:pPr>
      <w:rPr>
        <w:rFonts w:hint="default"/>
      </w:rPr>
    </w:lvl>
  </w:abstractNum>
  <w:abstractNum w:abstractNumId="45" w15:restartNumberingAfterBreak="0">
    <w:nsid w:val="78482147"/>
    <w:multiLevelType w:val="multilevel"/>
    <w:tmpl w:val="B4849D1E"/>
    <w:lvl w:ilvl="0">
      <w:start w:val="1"/>
      <w:numFmt w:val="decimal"/>
      <w:lvlText w:val="%1"/>
      <w:lvlJc w:val="left"/>
      <w:pPr>
        <w:ind w:left="1106" w:hanging="720"/>
      </w:pPr>
      <w:rPr>
        <w:rFonts w:hint="default"/>
      </w:rPr>
    </w:lvl>
    <w:lvl w:ilvl="1">
      <w:start w:val="1"/>
      <w:numFmt w:val="decimal"/>
      <w:lvlText w:val="%1.%2"/>
      <w:lvlJc w:val="left"/>
      <w:pPr>
        <w:ind w:left="1106" w:hanging="720"/>
      </w:pPr>
      <w:rPr>
        <w:rFonts w:ascii="Courier New" w:eastAsia="Courier New" w:hAnsi="Courier New" w:cs="Courier New" w:hint="default"/>
        <w:b/>
        <w:bCs/>
        <w:spacing w:val="-1"/>
        <w:w w:val="99"/>
        <w:sz w:val="24"/>
        <w:szCs w:val="24"/>
      </w:rPr>
    </w:lvl>
    <w:lvl w:ilvl="2">
      <w:start w:val="1"/>
      <w:numFmt w:val="lowerLetter"/>
      <w:lvlText w:val="%3."/>
      <w:lvlJc w:val="left"/>
      <w:pPr>
        <w:ind w:left="1826" w:hanging="360"/>
      </w:pPr>
      <w:rPr>
        <w:rFonts w:ascii="Courier New" w:eastAsia="Courier New" w:hAnsi="Courier New" w:cs="Courier New" w:hint="default"/>
        <w:spacing w:val="-1"/>
        <w:w w:val="99"/>
        <w:sz w:val="24"/>
        <w:szCs w:val="24"/>
      </w:rPr>
    </w:lvl>
    <w:lvl w:ilvl="3">
      <w:numFmt w:val="bullet"/>
      <w:lvlText w:val="•"/>
      <w:lvlJc w:val="left"/>
      <w:pPr>
        <w:ind w:left="4091" w:hanging="360"/>
      </w:pPr>
      <w:rPr>
        <w:rFonts w:hint="default"/>
      </w:rPr>
    </w:lvl>
    <w:lvl w:ilvl="4">
      <w:numFmt w:val="bullet"/>
      <w:lvlText w:val="•"/>
      <w:lvlJc w:val="left"/>
      <w:pPr>
        <w:ind w:left="5226" w:hanging="360"/>
      </w:pPr>
      <w:rPr>
        <w:rFonts w:hint="default"/>
      </w:rPr>
    </w:lvl>
    <w:lvl w:ilvl="5">
      <w:numFmt w:val="bullet"/>
      <w:lvlText w:val="•"/>
      <w:lvlJc w:val="left"/>
      <w:pPr>
        <w:ind w:left="6362" w:hanging="360"/>
      </w:pPr>
      <w:rPr>
        <w:rFonts w:hint="default"/>
      </w:rPr>
    </w:lvl>
    <w:lvl w:ilvl="6">
      <w:numFmt w:val="bullet"/>
      <w:lvlText w:val="•"/>
      <w:lvlJc w:val="left"/>
      <w:pPr>
        <w:ind w:left="7497" w:hanging="360"/>
      </w:pPr>
      <w:rPr>
        <w:rFonts w:hint="default"/>
      </w:rPr>
    </w:lvl>
    <w:lvl w:ilvl="7">
      <w:numFmt w:val="bullet"/>
      <w:lvlText w:val="•"/>
      <w:lvlJc w:val="left"/>
      <w:pPr>
        <w:ind w:left="8633" w:hanging="360"/>
      </w:pPr>
      <w:rPr>
        <w:rFonts w:hint="default"/>
      </w:rPr>
    </w:lvl>
    <w:lvl w:ilvl="8">
      <w:numFmt w:val="bullet"/>
      <w:lvlText w:val="•"/>
      <w:lvlJc w:val="left"/>
      <w:pPr>
        <w:ind w:left="9768" w:hanging="360"/>
      </w:pPr>
      <w:rPr>
        <w:rFonts w:hint="default"/>
      </w:rPr>
    </w:lvl>
  </w:abstractNum>
  <w:abstractNum w:abstractNumId="46" w15:restartNumberingAfterBreak="0">
    <w:nsid w:val="7B3D181E"/>
    <w:multiLevelType w:val="hybridMultilevel"/>
    <w:tmpl w:val="C5C80C5A"/>
    <w:lvl w:ilvl="0" w:tplc="4830CC0A">
      <w:start w:val="1"/>
      <w:numFmt w:val="decimal"/>
      <w:lvlText w:val="%1."/>
      <w:lvlJc w:val="left"/>
      <w:pPr>
        <w:ind w:left="386" w:hanging="432"/>
      </w:pPr>
      <w:rPr>
        <w:rFonts w:ascii="Courier New" w:eastAsia="Courier New" w:hAnsi="Courier New" w:cs="Courier New" w:hint="default"/>
        <w:spacing w:val="-1"/>
        <w:w w:val="99"/>
        <w:sz w:val="24"/>
        <w:szCs w:val="24"/>
      </w:rPr>
    </w:lvl>
    <w:lvl w:ilvl="1" w:tplc="388CDAD4">
      <w:numFmt w:val="bullet"/>
      <w:lvlText w:val="•"/>
      <w:lvlJc w:val="left"/>
      <w:pPr>
        <w:ind w:left="1546" w:hanging="432"/>
      </w:pPr>
      <w:rPr>
        <w:rFonts w:hint="default"/>
      </w:rPr>
    </w:lvl>
    <w:lvl w:ilvl="2" w:tplc="AD705614">
      <w:numFmt w:val="bullet"/>
      <w:lvlText w:val="•"/>
      <w:lvlJc w:val="left"/>
      <w:pPr>
        <w:ind w:left="2712" w:hanging="432"/>
      </w:pPr>
      <w:rPr>
        <w:rFonts w:hint="default"/>
      </w:rPr>
    </w:lvl>
    <w:lvl w:ilvl="3" w:tplc="C3D8D238">
      <w:numFmt w:val="bullet"/>
      <w:lvlText w:val="•"/>
      <w:lvlJc w:val="left"/>
      <w:pPr>
        <w:ind w:left="3878" w:hanging="432"/>
      </w:pPr>
      <w:rPr>
        <w:rFonts w:hint="default"/>
      </w:rPr>
    </w:lvl>
    <w:lvl w:ilvl="4" w:tplc="66EE2DDC">
      <w:numFmt w:val="bullet"/>
      <w:lvlText w:val="•"/>
      <w:lvlJc w:val="left"/>
      <w:pPr>
        <w:ind w:left="5044" w:hanging="432"/>
      </w:pPr>
      <w:rPr>
        <w:rFonts w:hint="default"/>
      </w:rPr>
    </w:lvl>
    <w:lvl w:ilvl="5" w:tplc="99722832">
      <w:numFmt w:val="bullet"/>
      <w:lvlText w:val="•"/>
      <w:lvlJc w:val="left"/>
      <w:pPr>
        <w:ind w:left="6210" w:hanging="432"/>
      </w:pPr>
      <w:rPr>
        <w:rFonts w:hint="default"/>
      </w:rPr>
    </w:lvl>
    <w:lvl w:ilvl="6" w:tplc="60F655B0">
      <w:numFmt w:val="bullet"/>
      <w:lvlText w:val="•"/>
      <w:lvlJc w:val="left"/>
      <w:pPr>
        <w:ind w:left="7376" w:hanging="432"/>
      </w:pPr>
      <w:rPr>
        <w:rFonts w:hint="default"/>
      </w:rPr>
    </w:lvl>
    <w:lvl w:ilvl="7" w:tplc="9F9212C0">
      <w:numFmt w:val="bullet"/>
      <w:lvlText w:val="•"/>
      <w:lvlJc w:val="left"/>
      <w:pPr>
        <w:ind w:left="8542" w:hanging="432"/>
      </w:pPr>
      <w:rPr>
        <w:rFonts w:hint="default"/>
      </w:rPr>
    </w:lvl>
    <w:lvl w:ilvl="8" w:tplc="BF709BBC">
      <w:numFmt w:val="bullet"/>
      <w:lvlText w:val="•"/>
      <w:lvlJc w:val="left"/>
      <w:pPr>
        <w:ind w:left="9708" w:hanging="432"/>
      </w:pPr>
      <w:rPr>
        <w:rFonts w:hint="default"/>
      </w:rPr>
    </w:lvl>
  </w:abstractNum>
  <w:num w:numId="1" w16cid:durableId="1705864267">
    <w:abstractNumId w:val="29"/>
  </w:num>
  <w:num w:numId="2" w16cid:durableId="1842351860">
    <w:abstractNumId w:val="38"/>
  </w:num>
  <w:num w:numId="3" w16cid:durableId="50739596">
    <w:abstractNumId w:val="14"/>
  </w:num>
  <w:num w:numId="4" w16cid:durableId="1680034843">
    <w:abstractNumId w:val="25"/>
  </w:num>
  <w:num w:numId="5" w16cid:durableId="754279846">
    <w:abstractNumId w:val="39"/>
  </w:num>
  <w:num w:numId="6" w16cid:durableId="343240394">
    <w:abstractNumId w:val="30"/>
  </w:num>
  <w:num w:numId="7" w16cid:durableId="1215698923">
    <w:abstractNumId w:val="33"/>
  </w:num>
  <w:num w:numId="8" w16cid:durableId="730618501">
    <w:abstractNumId w:val="23"/>
  </w:num>
  <w:num w:numId="9" w16cid:durableId="378630215">
    <w:abstractNumId w:val="41"/>
  </w:num>
  <w:num w:numId="10" w16cid:durableId="301426424">
    <w:abstractNumId w:val="43"/>
  </w:num>
  <w:num w:numId="11" w16cid:durableId="1766226990">
    <w:abstractNumId w:val="15"/>
  </w:num>
  <w:num w:numId="12" w16cid:durableId="1877886306">
    <w:abstractNumId w:val="26"/>
  </w:num>
  <w:num w:numId="13" w16cid:durableId="1897275558">
    <w:abstractNumId w:val="4"/>
  </w:num>
  <w:num w:numId="14" w16cid:durableId="878201684">
    <w:abstractNumId w:val="13"/>
  </w:num>
  <w:num w:numId="15" w16cid:durableId="2142795822">
    <w:abstractNumId w:val="2"/>
  </w:num>
  <w:num w:numId="16" w16cid:durableId="1314330282">
    <w:abstractNumId w:val="35"/>
  </w:num>
  <w:num w:numId="17" w16cid:durableId="519121529">
    <w:abstractNumId w:val="6"/>
  </w:num>
  <w:num w:numId="18" w16cid:durableId="1038580151">
    <w:abstractNumId w:val="7"/>
  </w:num>
  <w:num w:numId="19" w16cid:durableId="1282226594">
    <w:abstractNumId w:val="24"/>
  </w:num>
  <w:num w:numId="20" w16cid:durableId="12345305">
    <w:abstractNumId w:val="5"/>
  </w:num>
  <w:num w:numId="21" w16cid:durableId="722950852">
    <w:abstractNumId w:val="21"/>
  </w:num>
  <w:num w:numId="22" w16cid:durableId="967855691">
    <w:abstractNumId w:val="11"/>
  </w:num>
  <w:num w:numId="23" w16cid:durableId="168958173">
    <w:abstractNumId w:val="44"/>
  </w:num>
  <w:num w:numId="24" w16cid:durableId="1432433625">
    <w:abstractNumId w:val="36"/>
  </w:num>
  <w:num w:numId="25" w16cid:durableId="1942179287">
    <w:abstractNumId w:val="20"/>
  </w:num>
  <w:num w:numId="26" w16cid:durableId="1912349501">
    <w:abstractNumId w:val="1"/>
  </w:num>
  <w:num w:numId="27" w16cid:durableId="597713873">
    <w:abstractNumId w:val="16"/>
  </w:num>
  <w:num w:numId="28" w16cid:durableId="667943486">
    <w:abstractNumId w:val="46"/>
  </w:num>
  <w:num w:numId="29" w16cid:durableId="815144376">
    <w:abstractNumId w:val="37"/>
  </w:num>
  <w:num w:numId="30" w16cid:durableId="828137639">
    <w:abstractNumId w:val="19"/>
  </w:num>
  <w:num w:numId="31" w16cid:durableId="370618342">
    <w:abstractNumId w:val="40"/>
  </w:num>
  <w:num w:numId="32" w16cid:durableId="1214848543">
    <w:abstractNumId w:val="8"/>
  </w:num>
  <w:num w:numId="33" w16cid:durableId="1985235517">
    <w:abstractNumId w:val="3"/>
  </w:num>
  <w:num w:numId="34" w16cid:durableId="341127372">
    <w:abstractNumId w:val="0"/>
  </w:num>
  <w:num w:numId="35" w16cid:durableId="1304507072">
    <w:abstractNumId w:val="32"/>
  </w:num>
  <w:num w:numId="36" w16cid:durableId="832064277">
    <w:abstractNumId w:val="28"/>
  </w:num>
  <w:num w:numId="37" w16cid:durableId="1004744751">
    <w:abstractNumId w:val="45"/>
  </w:num>
  <w:num w:numId="38" w16cid:durableId="710153200">
    <w:abstractNumId w:val="31"/>
  </w:num>
  <w:num w:numId="39" w16cid:durableId="739789233">
    <w:abstractNumId w:val="22"/>
  </w:num>
  <w:num w:numId="40" w16cid:durableId="1546024486">
    <w:abstractNumId w:val="17"/>
  </w:num>
  <w:num w:numId="41" w16cid:durableId="691302076">
    <w:abstractNumId w:val="34"/>
  </w:num>
  <w:num w:numId="42" w16cid:durableId="1538589916">
    <w:abstractNumId w:val="42"/>
  </w:num>
  <w:num w:numId="43" w16cid:durableId="317535034">
    <w:abstractNumId w:val="10"/>
  </w:num>
  <w:num w:numId="44" w16cid:durableId="286785922">
    <w:abstractNumId w:val="9"/>
  </w:num>
  <w:num w:numId="45" w16cid:durableId="2080057604">
    <w:abstractNumId w:val="18"/>
  </w:num>
  <w:num w:numId="46" w16cid:durableId="949973310">
    <w:abstractNumId w:val="18"/>
  </w:num>
  <w:num w:numId="47" w16cid:durableId="1438133841">
    <w:abstractNumId w:val="12"/>
  </w:num>
  <w:num w:numId="48" w16cid:durableId="11078919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60"/>
    <w:rsid w:val="000441B0"/>
    <w:rsid w:val="00220060"/>
    <w:rsid w:val="0029179A"/>
    <w:rsid w:val="004E099E"/>
    <w:rsid w:val="008E0EA0"/>
    <w:rsid w:val="00BD567F"/>
    <w:rsid w:val="00D30F27"/>
    <w:rsid w:val="00D35C95"/>
    <w:rsid w:val="00DD6D58"/>
    <w:rsid w:val="00FD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5C3A31"/>
  <w15:docId w15:val="{7663AF76-4763-4D0B-B1FF-F2458C74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386"/>
      <w:outlineLvl w:val="0"/>
    </w:pPr>
    <w:rPr>
      <w:b/>
      <w:bCs/>
      <w:sz w:val="24"/>
      <w:szCs w:val="24"/>
    </w:rPr>
  </w:style>
  <w:style w:type="paragraph" w:styleId="Heading2">
    <w:name w:val="heading 2"/>
    <w:basedOn w:val="Normal"/>
    <w:uiPriority w:val="9"/>
    <w:unhideWhenUsed/>
    <w:qFormat/>
    <w:pPr>
      <w:spacing w:before="100"/>
      <w:ind w:left="386"/>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2"/>
      <w:ind w:left="387"/>
    </w:pPr>
    <w:rPr>
      <w:b/>
      <w:bCs/>
    </w:rPr>
  </w:style>
  <w:style w:type="paragraph" w:styleId="TOC2">
    <w:name w:val="toc 2"/>
    <w:basedOn w:val="Normal"/>
    <w:uiPriority w:val="1"/>
    <w:qFormat/>
    <w:pPr>
      <w:spacing w:before="123"/>
      <w:ind w:left="1766" w:hanging="660"/>
    </w:pPr>
  </w:style>
  <w:style w:type="paragraph" w:styleId="TOC3">
    <w:name w:val="toc 3"/>
    <w:basedOn w:val="Normal"/>
    <w:uiPriority w:val="1"/>
    <w:qFormat/>
    <w:pPr>
      <w:spacing w:before="103"/>
      <w:ind w:left="2486" w:hanging="66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86"/>
    </w:pPr>
  </w:style>
  <w:style w:type="paragraph" w:customStyle="1" w:styleId="TableParagraph">
    <w:name w:val="Table Paragraph"/>
    <w:basedOn w:val="Normal"/>
    <w:uiPriority w:val="1"/>
    <w:qFormat/>
  </w:style>
  <w:style w:type="paragraph" w:customStyle="1" w:styleId="xmsonormal">
    <w:name w:val="x_msonormal"/>
    <w:basedOn w:val="Normal"/>
    <w:rsid w:val="00FD5B9F"/>
    <w:pPr>
      <w:widowControl/>
      <w:autoSpaceDE/>
      <w:autoSpaceDN/>
    </w:pPr>
    <w:rPr>
      <w:rFonts w:ascii="Calibri" w:eastAsiaTheme="minorHAnsi" w:hAnsi="Calibri" w:cs="Calibri"/>
    </w:rPr>
  </w:style>
  <w:style w:type="paragraph" w:styleId="Header">
    <w:name w:val="header"/>
    <w:basedOn w:val="Normal"/>
    <w:link w:val="HeaderChar"/>
    <w:uiPriority w:val="99"/>
    <w:unhideWhenUsed/>
    <w:rsid w:val="004E099E"/>
    <w:pPr>
      <w:tabs>
        <w:tab w:val="center" w:pos="4680"/>
        <w:tab w:val="right" w:pos="9360"/>
      </w:tabs>
    </w:pPr>
  </w:style>
  <w:style w:type="character" w:customStyle="1" w:styleId="HeaderChar">
    <w:name w:val="Header Char"/>
    <w:basedOn w:val="DefaultParagraphFont"/>
    <w:link w:val="Header"/>
    <w:uiPriority w:val="99"/>
    <w:rsid w:val="004E099E"/>
    <w:rPr>
      <w:rFonts w:ascii="Courier New" w:eastAsia="Courier New" w:hAnsi="Courier New" w:cs="Courier New"/>
    </w:rPr>
  </w:style>
  <w:style w:type="paragraph" w:styleId="Footer">
    <w:name w:val="footer"/>
    <w:basedOn w:val="Normal"/>
    <w:link w:val="FooterChar"/>
    <w:uiPriority w:val="99"/>
    <w:unhideWhenUsed/>
    <w:rsid w:val="004E099E"/>
    <w:pPr>
      <w:tabs>
        <w:tab w:val="center" w:pos="4680"/>
        <w:tab w:val="right" w:pos="9360"/>
      </w:tabs>
    </w:pPr>
  </w:style>
  <w:style w:type="character" w:customStyle="1" w:styleId="FooterChar">
    <w:name w:val="Footer Char"/>
    <w:basedOn w:val="DefaultParagraphFont"/>
    <w:link w:val="Footer"/>
    <w:uiPriority w:val="99"/>
    <w:rsid w:val="004E099E"/>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4662">
      <w:bodyDiv w:val="1"/>
      <w:marLeft w:val="0"/>
      <w:marRight w:val="0"/>
      <w:marTop w:val="0"/>
      <w:marBottom w:val="0"/>
      <w:divBdr>
        <w:top w:val="none" w:sz="0" w:space="0" w:color="auto"/>
        <w:left w:val="none" w:sz="0" w:space="0" w:color="auto"/>
        <w:bottom w:val="none" w:sz="0" w:space="0" w:color="auto"/>
        <w:right w:val="none" w:sz="0" w:space="0" w:color="auto"/>
      </w:divBdr>
    </w:div>
    <w:div w:id="640309017">
      <w:bodyDiv w:val="1"/>
      <w:marLeft w:val="0"/>
      <w:marRight w:val="0"/>
      <w:marTop w:val="0"/>
      <w:marBottom w:val="0"/>
      <w:divBdr>
        <w:top w:val="none" w:sz="0" w:space="0" w:color="auto"/>
        <w:left w:val="none" w:sz="0" w:space="0" w:color="auto"/>
        <w:bottom w:val="none" w:sz="0" w:space="0" w:color="auto"/>
        <w:right w:val="none" w:sz="0" w:space="0" w:color="auto"/>
      </w:divBdr>
    </w:div>
    <w:div w:id="1091119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hs.gov/ohrp/humansubjects/guidance/45cfr46.html" TargetMode="External"/><Relationship Id="rId18" Type="http://schemas.openxmlformats.org/officeDocument/2006/relationships/hyperlink" Target="http://grants1.nih.gov/grants/policy/coc/faqs.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www.memphis.edu/irb" TargetMode="External"/><Relationship Id="rId17" Type="http://schemas.openxmlformats.org/officeDocument/2006/relationships/hyperlink" Target="mailto:irb@memphis.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uecrypt.org/"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mphis.edu/irbfor" TargetMode="External"/><Relationship Id="rId24" Type="http://schemas.openxmlformats.org/officeDocument/2006/relationships/hyperlink" Target="http://bioethics.od.nih.gov/nih_third_party_rec.html)"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irb.memphis.edu/" TargetMode="External"/><Relationship Id="rId14" Type="http://schemas.openxmlformats.org/officeDocument/2006/relationships/hyperlink" Target="http://www.accessdata.fda.gov/scripts/cdrh/cfdocs/cfCFR/CFRSearch.cfm"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64</Pages>
  <Words>11507</Words>
  <Characters>65590</Characters>
  <Application>Microsoft Office Word</Application>
  <DocSecurity>4</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Watson</dc:creator>
  <cp:lastModifiedBy>Beverly Jacobik (bjacobik)</cp:lastModifiedBy>
  <cp:revision>2</cp:revision>
  <dcterms:created xsi:type="dcterms:W3CDTF">2022-12-20T20:02:00Z</dcterms:created>
  <dcterms:modified xsi:type="dcterms:W3CDTF">2022-12-20T20:02:00Z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PDFium</vt:lpwstr>
  </property>
  <property fmtid="{D5CDD505-2E9C-101B-9397-08002B2CF9AE}" pid="4" name="LastSaved">
    <vt:filetime>2020-10-19T00:00:00Z</vt:filetime>
  </property>
</Properties>
</file>