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C2E59" w14:textId="77777777" w:rsidR="00A70C86" w:rsidRPr="00D15298" w:rsidRDefault="00A70C86" w:rsidP="00A70C86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PLAN 7012: </w:t>
      </w:r>
      <w:r w:rsidR="00681AEC">
        <w:rPr>
          <w:rFonts w:ascii="Arial Narrow" w:hAnsi="Arial Narrow"/>
          <w:b/>
          <w:bCs/>
        </w:rPr>
        <w:t>Analysis for Community Planning</w:t>
      </w:r>
    </w:p>
    <w:p w14:paraId="123AEC05" w14:textId="45532ED2" w:rsidR="00A70C86" w:rsidRDefault="00C079C5" w:rsidP="00A70C86">
      <w:pPr>
        <w:spacing w:after="0" w:line="240" w:lineRule="auto"/>
        <w:rPr>
          <w:rFonts w:ascii="Arial Narrow" w:hAnsi="Arial Narrow"/>
          <w:b/>
          <w:bCs/>
        </w:rPr>
      </w:pPr>
      <w:proofErr w:type="gramStart"/>
      <w:r>
        <w:rPr>
          <w:rFonts w:ascii="Arial Narrow" w:hAnsi="Arial Narrow"/>
          <w:b/>
          <w:bCs/>
        </w:rPr>
        <w:t>Fall  2016</w:t>
      </w:r>
      <w:proofErr w:type="gramEnd"/>
    </w:p>
    <w:p w14:paraId="797D2D91" w14:textId="77777777" w:rsidR="00A70C86" w:rsidRDefault="00A70C86" w:rsidP="00A70C86">
      <w:pPr>
        <w:spacing w:after="0" w:line="240" w:lineRule="auto"/>
        <w:rPr>
          <w:rFonts w:ascii="Arial Narrow" w:hAnsi="Arial Narrow"/>
          <w:b/>
          <w:bCs/>
        </w:rPr>
      </w:pPr>
    </w:p>
    <w:p w14:paraId="524A04E4" w14:textId="77777777" w:rsidR="00A70C86" w:rsidRDefault="00A70C86" w:rsidP="00A70C86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Mapping Census Data</w:t>
      </w:r>
    </w:p>
    <w:p w14:paraId="7CAA8A59" w14:textId="77777777" w:rsidR="005216D9" w:rsidRDefault="005216D9" w:rsidP="005216D9">
      <w:pPr>
        <w:spacing w:after="0" w:line="240" w:lineRule="auto"/>
        <w:rPr>
          <w:rFonts w:ascii="Arial Narrow" w:hAnsi="Arial Narrow"/>
          <w:b/>
          <w:bCs/>
        </w:rPr>
      </w:pPr>
    </w:p>
    <w:p w14:paraId="358A6B46" w14:textId="77777777" w:rsidR="005216D9" w:rsidRDefault="005216D9" w:rsidP="005216D9">
      <w:pPr>
        <w:spacing w:after="0" w:line="240" w:lineRule="auto"/>
        <w:rPr>
          <w:rFonts w:ascii="Arial Narrow" w:hAnsi="Arial Narrow"/>
          <w:b/>
          <w:bCs/>
          <w:sz w:val="23"/>
        </w:rPr>
      </w:pPr>
      <w:r>
        <w:rPr>
          <w:rFonts w:ascii="Arial Narrow" w:hAnsi="Arial Narrow"/>
          <w:b/>
          <w:bCs/>
        </w:rPr>
        <w:t>15 points</w:t>
      </w:r>
    </w:p>
    <w:p w14:paraId="1A42287C" w14:textId="77777777" w:rsidR="00A70C86" w:rsidRDefault="00A70C86" w:rsidP="00A70C86">
      <w:pPr>
        <w:spacing w:after="0" w:line="240" w:lineRule="auto"/>
        <w:rPr>
          <w:rFonts w:ascii="Arial Narrow" w:hAnsi="Arial Narrow"/>
          <w:b/>
          <w:bCs/>
          <w:sz w:val="23"/>
        </w:rPr>
      </w:pPr>
    </w:p>
    <w:p w14:paraId="7717DE88" w14:textId="11D67167" w:rsidR="00A70C86" w:rsidRPr="00F5121F" w:rsidRDefault="00A70C86" w:rsidP="00A70C86">
      <w:pPr>
        <w:spacing w:after="0" w:line="240" w:lineRule="auto"/>
        <w:rPr>
          <w:rFonts w:ascii="Arial Narrow" w:hAnsi="Arial Narrow"/>
          <w:bCs/>
        </w:rPr>
      </w:pPr>
      <w:r w:rsidRPr="00161DD0">
        <w:rPr>
          <w:rFonts w:ascii="Arial Narrow" w:hAnsi="Arial Narrow"/>
          <w:bCs/>
          <w:sz w:val="23"/>
        </w:rPr>
        <w:t xml:space="preserve">Due </w:t>
      </w:r>
      <w:r w:rsidR="008019EE">
        <w:rPr>
          <w:rFonts w:ascii="Arial Narrow" w:hAnsi="Arial Narrow"/>
          <w:bCs/>
          <w:sz w:val="23"/>
        </w:rPr>
        <w:t>Monday</w:t>
      </w:r>
      <w:bookmarkStart w:id="0" w:name="_GoBack"/>
      <w:bookmarkEnd w:id="0"/>
      <w:r w:rsidR="006E41BF">
        <w:rPr>
          <w:rFonts w:ascii="Arial Narrow" w:hAnsi="Arial Narrow"/>
          <w:bCs/>
          <w:sz w:val="23"/>
        </w:rPr>
        <w:t xml:space="preserve">, October </w:t>
      </w:r>
      <w:r w:rsidR="00823B51">
        <w:rPr>
          <w:rFonts w:ascii="Arial Narrow" w:hAnsi="Arial Narrow"/>
          <w:bCs/>
          <w:sz w:val="23"/>
        </w:rPr>
        <w:t>3</w:t>
      </w:r>
    </w:p>
    <w:p w14:paraId="69C0FE2A" w14:textId="77777777" w:rsidR="00A70C86" w:rsidRDefault="00546177" w:rsidP="00A70C86">
      <w:pPr>
        <w:spacing w:after="0" w:line="24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D7227" wp14:editId="1CA10CB9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91150" cy="0"/>
                <wp:effectExtent l="9525" t="10795" r="952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24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f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lk2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"/>
            </w:pict>
          </mc:Fallback>
        </mc:AlternateContent>
      </w:r>
    </w:p>
    <w:p w14:paraId="2BE38DB7" w14:textId="77777777" w:rsidR="00A70C86" w:rsidRDefault="00A70C86" w:rsidP="00A70C86"/>
    <w:p w14:paraId="53C07401" w14:textId="77777777" w:rsidR="00CD5399" w:rsidRPr="008557F0" w:rsidRDefault="00A70C86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The purpose of this assignment is for you to analyze census data for the Memphis MSA by mapping the data </w:t>
      </w:r>
      <w:r w:rsidR="00CD5399" w:rsidRPr="008557F0">
        <w:rPr>
          <w:rFonts w:ascii="Garamond" w:hAnsi="Garamond"/>
          <w:sz w:val="24"/>
          <w:szCs w:val="24"/>
        </w:rPr>
        <w:t>to observe geographic distributions and concentrations of certain population groups.</w:t>
      </w:r>
      <w:r w:rsidR="009B1244" w:rsidRPr="008557F0">
        <w:rPr>
          <w:rFonts w:ascii="Garamond" w:hAnsi="Garamond"/>
          <w:sz w:val="24"/>
          <w:szCs w:val="24"/>
        </w:rPr>
        <w:t xml:space="preserve"> </w:t>
      </w:r>
    </w:p>
    <w:p w14:paraId="192F31FE" w14:textId="77777777" w:rsidR="00056D43" w:rsidRPr="008557F0" w:rsidRDefault="00056D43" w:rsidP="008557F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Create the three maps described below. </w:t>
      </w:r>
    </w:p>
    <w:p w14:paraId="429D98C4" w14:textId="173A0D9C" w:rsidR="00056D43" w:rsidRPr="008557F0" w:rsidRDefault="00056D43" w:rsidP="008557F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In 500 words, summarize the most important observations made </w:t>
      </w:r>
      <w:r w:rsidR="004F5BAC" w:rsidRPr="008557F0">
        <w:rPr>
          <w:rFonts w:ascii="Garamond" w:hAnsi="Garamond"/>
          <w:sz w:val="24"/>
          <w:szCs w:val="24"/>
        </w:rPr>
        <w:t>apparent</w:t>
      </w:r>
      <w:r w:rsidRPr="008557F0">
        <w:rPr>
          <w:rFonts w:ascii="Garamond" w:hAnsi="Garamond"/>
          <w:sz w:val="24"/>
          <w:szCs w:val="24"/>
        </w:rPr>
        <w:t xml:space="preserve"> by these maps. Compare your </w:t>
      </w:r>
      <w:proofErr w:type="gramStart"/>
      <w:r w:rsidRPr="008557F0">
        <w:rPr>
          <w:rFonts w:ascii="Garamond" w:hAnsi="Garamond"/>
          <w:sz w:val="24"/>
          <w:szCs w:val="24"/>
        </w:rPr>
        <w:t>25-34 population</w:t>
      </w:r>
      <w:proofErr w:type="gramEnd"/>
      <w:r w:rsidRPr="008557F0">
        <w:rPr>
          <w:rFonts w:ascii="Garamond" w:hAnsi="Garamond"/>
          <w:sz w:val="24"/>
          <w:szCs w:val="24"/>
        </w:rPr>
        <w:t xml:space="preserve"> map and your </w:t>
      </w:r>
      <w:r w:rsidR="007255A2">
        <w:rPr>
          <w:rFonts w:ascii="Garamond" w:hAnsi="Garamond"/>
          <w:sz w:val="24"/>
          <w:szCs w:val="24"/>
        </w:rPr>
        <w:t>black</w:t>
      </w:r>
      <w:r w:rsidRPr="008557F0">
        <w:rPr>
          <w:rFonts w:ascii="Garamond" w:hAnsi="Garamond"/>
          <w:sz w:val="24"/>
          <w:szCs w:val="24"/>
        </w:rPr>
        <w:t xml:space="preserve"> 25-34 year old map to those produced from the 2000 census.</w:t>
      </w:r>
      <w:r w:rsidR="002F36C8">
        <w:rPr>
          <w:rFonts w:ascii="Garamond" w:hAnsi="Garamond"/>
          <w:sz w:val="24"/>
          <w:szCs w:val="24"/>
        </w:rPr>
        <w:t xml:space="preserve"> (</w:t>
      </w:r>
      <w:proofErr w:type="gramStart"/>
      <w:r w:rsidR="002F36C8">
        <w:rPr>
          <w:rFonts w:ascii="Garamond" w:hAnsi="Garamond"/>
          <w:sz w:val="24"/>
          <w:szCs w:val="24"/>
        </w:rPr>
        <w:t>provided</w:t>
      </w:r>
      <w:proofErr w:type="gramEnd"/>
      <w:r w:rsidR="002F36C8">
        <w:rPr>
          <w:rFonts w:ascii="Garamond" w:hAnsi="Garamond"/>
          <w:sz w:val="24"/>
          <w:szCs w:val="24"/>
        </w:rPr>
        <w:t xml:space="preserve"> here </w:t>
      </w:r>
      <w:hyperlink r:id="rId8" w:history="1">
        <w:r w:rsidR="001A1AF5" w:rsidRPr="009E1657">
          <w:rPr>
            <w:rStyle w:val="Hyperlink"/>
          </w:rPr>
          <w:t>http://www.memphis.edu/planning/people/santo_syllabi.php</w:t>
        </w:r>
      </w:hyperlink>
      <w:r w:rsidR="001A1AF5">
        <w:t xml:space="preserve">) </w:t>
      </w:r>
    </w:p>
    <w:p w14:paraId="32FA7996" w14:textId="77777777" w:rsidR="00056D43" w:rsidRPr="008557F0" w:rsidRDefault="00056D43" w:rsidP="008557F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Submit your maps and write up to me via email. Also </w:t>
      </w:r>
      <w:r w:rsidRPr="002F36C8">
        <w:rPr>
          <w:rFonts w:ascii="Garamond" w:hAnsi="Garamond"/>
          <w:sz w:val="24"/>
          <w:szCs w:val="24"/>
          <w:u w:val="single"/>
        </w:rPr>
        <w:t>attach the excel tables</w:t>
      </w:r>
      <w:r w:rsidRPr="008557F0">
        <w:rPr>
          <w:rFonts w:ascii="Garamond" w:hAnsi="Garamond"/>
          <w:sz w:val="24"/>
          <w:szCs w:val="24"/>
        </w:rPr>
        <w:t xml:space="preserve"> used to create the maps.</w:t>
      </w:r>
    </w:p>
    <w:p w14:paraId="4E1735ED" w14:textId="77777777" w:rsidR="00056D43" w:rsidRPr="008557F0" w:rsidRDefault="00056D43">
      <w:pPr>
        <w:rPr>
          <w:rFonts w:ascii="Garamond" w:hAnsi="Garamond"/>
          <w:sz w:val="24"/>
          <w:szCs w:val="24"/>
        </w:rPr>
      </w:pPr>
    </w:p>
    <w:p w14:paraId="6B7C950B" w14:textId="77777777" w:rsidR="009B1244" w:rsidRPr="008557F0" w:rsidRDefault="009B1244">
      <w:pPr>
        <w:rPr>
          <w:rFonts w:ascii="Garamond" w:hAnsi="Garamond"/>
          <w:sz w:val="24"/>
          <w:szCs w:val="24"/>
        </w:rPr>
      </w:pPr>
    </w:p>
    <w:p w14:paraId="256EBFEF" w14:textId="77777777" w:rsidR="006D7549" w:rsidRPr="008557F0" w:rsidRDefault="006D7549" w:rsidP="006D7549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>Map 1.</w:t>
      </w:r>
    </w:p>
    <w:p w14:paraId="24C5EDE5" w14:textId="77777777" w:rsidR="00CD5399" w:rsidRPr="008557F0" w:rsidRDefault="00CD5399" w:rsidP="006D7549">
      <w:pPr>
        <w:rPr>
          <w:rFonts w:ascii="Garamond" w:hAnsi="Garamond"/>
          <w:sz w:val="24"/>
          <w:szCs w:val="24"/>
        </w:rPr>
      </w:pPr>
      <w:r w:rsidRPr="005E3CB0">
        <w:rPr>
          <w:rFonts w:ascii="Garamond" w:hAnsi="Garamond"/>
          <w:sz w:val="24"/>
          <w:szCs w:val="24"/>
        </w:rPr>
        <w:t>Map “excess” 25-34 year olds</w:t>
      </w:r>
      <w:r w:rsidRPr="008557F0">
        <w:rPr>
          <w:rFonts w:ascii="Garamond" w:hAnsi="Garamond"/>
          <w:sz w:val="24"/>
          <w:szCs w:val="24"/>
        </w:rPr>
        <w:t xml:space="preserve"> by block group to show geographic distribution and illustrate areas of high concentration.</w:t>
      </w:r>
    </w:p>
    <w:p w14:paraId="58443B43" w14:textId="77777777" w:rsidR="00CE509B" w:rsidRPr="008557F0" w:rsidRDefault="00CE509B" w:rsidP="00F63E4A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Collect the 2010 SF1 data for age using the American FactFin</w:t>
      </w:r>
      <w:r w:rsidR="00F63E4A" w:rsidRPr="008557F0">
        <w:rPr>
          <w:rFonts w:ascii="Garamond" w:hAnsi="Garamond"/>
          <w:i/>
          <w:sz w:val="24"/>
          <w:szCs w:val="24"/>
        </w:rPr>
        <w:t>d</w:t>
      </w:r>
      <w:r w:rsidRPr="008557F0">
        <w:rPr>
          <w:rFonts w:ascii="Garamond" w:hAnsi="Garamond"/>
          <w:i/>
          <w:sz w:val="24"/>
          <w:szCs w:val="24"/>
        </w:rPr>
        <w:t xml:space="preserve">er2. The variable you will need is “sex by age” P12. </w:t>
      </w:r>
    </w:p>
    <w:p w14:paraId="4CA267B5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In </w:t>
      </w:r>
      <w:proofErr w:type="spellStart"/>
      <w:r w:rsidRPr="008557F0">
        <w:rPr>
          <w:rFonts w:ascii="Garamond" w:hAnsi="Garamond"/>
          <w:i/>
          <w:sz w:val="24"/>
          <w:szCs w:val="24"/>
        </w:rPr>
        <w:t>FactFinder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2, go to “Topics,” expand “datasets,” and select “2010 SF1 100% Data.”</w:t>
      </w:r>
    </w:p>
    <w:p w14:paraId="0D7179F3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The go to “Geographies,” type Memphis into the search box, select “Memphis-TN-AR-MS MSA</w:t>
      </w:r>
      <w:r w:rsidR="005E3CB0">
        <w:rPr>
          <w:rFonts w:ascii="Garamond" w:hAnsi="Garamond"/>
          <w:i/>
          <w:sz w:val="24"/>
          <w:szCs w:val="24"/>
        </w:rPr>
        <w:t>,</w:t>
      </w:r>
      <w:r w:rsidRPr="008557F0">
        <w:rPr>
          <w:rFonts w:ascii="Garamond" w:hAnsi="Garamond"/>
          <w:i/>
          <w:sz w:val="24"/>
          <w:szCs w:val="24"/>
        </w:rPr>
        <w:t>”</w:t>
      </w:r>
      <w:r w:rsidR="005E3CB0">
        <w:rPr>
          <w:rFonts w:ascii="Garamond" w:hAnsi="Garamond"/>
          <w:i/>
          <w:sz w:val="24"/>
          <w:szCs w:val="24"/>
        </w:rPr>
        <w:t xml:space="preserve"> and click “go”</w:t>
      </w:r>
    </w:p>
    <w:p w14:paraId="55602808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Check “all block groups within Memphis TN-MS-AR Metro Area” and click “add”</w:t>
      </w:r>
    </w:p>
    <w:p w14:paraId="64ECA30E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Close the “select geographies” window</w:t>
      </w:r>
    </w:p>
    <w:p w14:paraId="65383C5B" w14:textId="77777777" w:rsidR="00CE509B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Find the variable p12 </w:t>
      </w:r>
      <w:r w:rsidR="00582AA5">
        <w:rPr>
          <w:rFonts w:ascii="Garamond" w:hAnsi="Garamond"/>
          <w:i/>
          <w:sz w:val="24"/>
          <w:szCs w:val="24"/>
        </w:rPr>
        <w:t>“sex by age”</w:t>
      </w:r>
      <w:r w:rsidRPr="008557F0">
        <w:rPr>
          <w:rFonts w:ascii="Garamond" w:hAnsi="Garamond"/>
          <w:i/>
          <w:sz w:val="24"/>
          <w:szCs w:val="24"/>
        </w:rPr>
        <w:t xml:space="preserve">, and </w:t>
      </w:r>
      <w:r w:rsidRPr="00582AA5">
        <w:rPr>
          <w:rFonts w:ascii="Garamond" w:hAnsi="Garamond"/>
          <w:i/>
          <w:sz w:val="24"/>
          <w:szCs w:val="24"/>
          <w:u w:val="single"/>
        </w:rPr>
        <w:t>download</w:t>
      </w:r>
      <w:r w:rsidRPr="008557F0">
        <w:rPr>
          <w:rFonts w:ascii="Garamond" w:hAnsi="Garamond"/>
          <w:i/>
          <w:sz w:val="24"/>
          <w:szCs w:val="24"/>
        </w:rPr>
        <w:t xml:space="preserve"> the data for the MSA by block group</w:t>
      </w:r>
    </w:p>
    <w:p w14:paraId="39705AF5" w14:textId="77777777" w:rsidR="00582AA5" w:rsidRPr="008557F0" w:rsidRDefault="00582AA5" w:rsidP="00582AA5">
      <w:pPr>
        <w:ind w:left="216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Download the data as a CSV file. Select “data and annotations in a single file,” and “include descriptive data element names.”</w:t>
      </w:r>
    </w:p>
    <w:p w14:paraId="265E3210" w14:textId="77777777" w:rsidR="00545983" w:rsidRDefault="00545983" w:rsidP="00CE509B">
      <w:pPr>
        <w:ind w:left="720"/>
        <w:rPr>
          <w:rFonts w:ascii="Garamond" w:hAnsi="Garamond"/>
          <w:i/>
          <w:sz w:val="24"/>
          <w:szCs w:val="24"/>
        </w:rPr>
      </w:pPr>
    </w:p>
    <w:p w14:paraId="06B3471D" w14:textId="77777777" w:rsidR="00CE509B" w:rsidRPr="008557F0" w:rsidRDefault="009B1244" w:rsidP="00CE509B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Open and edit the downloaded table</w:t>
      </w:r>
    </w:p>
    <w:p w14:paraId="26BBD8F6" w14:textId="77777777" w:rsidR="008160C0" w:rsidRPr="008557F0" w:rsidRDefault="009B1244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You will need to keep the column labeled “id2” (which is the identifier for the block group</w:t>
      </w:r>
      <w:r w:rsidR="008160C0" w:rsidRPr="008557F0">
        <w:rPr>
          <w:rFonts w:ascii="Garamond" w:hAnsi="Garamond"/>
          <w:i/>
          <w:sz w:val="24"/>
          <w:szCs w:val="24"/>
        </w:rPr>
        <w:t>,</w:t>
      </w:r>
      <w:r w:rsidRPr="008557F0">
        <w:rPr>
          <w:rFonts w:ascii="Garamond" w:hAnsi="Garamond"/>
          <w:i/>
          <w:sz w:val="24"/>
          <w:szCs w:val="24"/>
        </w:rPr>
        <w:t>) the</w:t>
      </w:r>
      <w:r w:rsidR="008160C0" w:rsidRPr="008557F0">
        <w:rPr>
          <w:rFonts w:ascii="Garamond" w:hAnsi="Garamond"/>
          <w:i/>
          <w:sz w:val="24"/>
          <w:szCs w:val="24"/>
        </w:rPr>
        <w:t xml:space="preserve"> column labeled “total” (which is the total population in the each block group), and the 25-29 and 30-34 columns for both male and female.</w:t>
      </w:r>
    </w:p>
    <w:p w14:paraId="0F7F1C67" w14:textId="77777777" w:rsidR="00435DA1" w:rsidRPr="008557F0" w:rsidRDefault="00435DA1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You will need to format the block group ID field as a number field with no decimal places (in order to properly join your data table the GIS block group </w:t>
      </w:r>
      <w:proofErr w:type="spellStart"/>
      <w:r w:rsidRPr="008557F0">
        <w:rPr>
          <w:rFonts w:ascii="Garamond" w:hAnsi="Garamond"/>
          <w:i/>
          <w:sz w:val="24"/>
          <w:szCs w:val="24"/>
        </w:rPr>
        <w:t>shapefile</w:t>
      </w:r>
      <w:proofErr w:type="spellEnd"/>
      <w:r w:rsidR="005E3CB0">
        <w:rPr>
          <w:rFonts w:ascii="Garamond" w:hAnsi="Garamond"/>
          <w:i/>
          <w:sz w:val="24"/>
          <w:szCs w:val="24"/>
        </w:rPr>
        <w:t>)</w:t>
      </w:r>
      <w:r w:rsidRPr="008557F0">
        <w:rPr>
          <w:rFonts w:ascii="Garamond" w:hAnsi="Garamond"/>
          <w:i/>
          <w:sz w:val="24"/>
          <w:szCs w:val="24"/>
        </w:rPr>
        <w:t>.</w:t>
      </w:r>
    </w:p>
    <w:p w14:paraId="1A715664" w14:textId="77777777" w:rsidR="009B1244" w:rsidRPr="008557F0" w:rsidRDefault="008160C0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Aggregate the 25-29 and 30-34 columns to get a total 25-34 age group. </w:t>
      </w:r>
      <w:r w:rsidR="00435DA1" w:rsidRPr="008557F0">
        <w:rPr>
          <w:rFonts w:ascii="Garamond" w:hAnsi="Garamond"/>
          <w:i/>
          <w:sz w:val="24"/>
          <w:szCs w:val="24"/>
        </w:rPr>
        <w:t>Use</w:t>
      </w:r>
      <w:r w:rsidRPr="008557F0">
        <w:rPr>
          <w:rFonts w:ascii="Garamond" w:hAnsi="Garamond"/>
          <w:i/>
          <w:sz w:val="24"/>
          <w:szCs w:val="24"/>
        </w:rPr>
        <w:t xml:space="preserve"> “paste special &gt; values” </w:t>
      </w:r>
      <w:r w:rsidR="00435DA1" w:rsidRPr="008557F0">
        <w:rPr>
          <w:rFonts w:ascii="Garamond" w:hAnsi="Garamond"/>
          <w:i/>
          <w:sz w:val="24"/>
          <w:szCs w:val="24"/>
        </w:rPr>
        <w:t>to lock in the calculations and then d</w:t>
      </w:r>
      <w:r w:rsidRPr="008557F0">
        <w:rPr>
          <w:rFonts w:ascii="Garamond" w:hAnsi="Garamond"/>
          <w:i/>
          <w:sz w:val="24"/>
          <w:szCs w:val="24"/>
        </w:rPr>
        <w:t>elet</w:t>
      </w:r>
      <w:r w:rsidR="00BB6957" w:rsidRPr="008557F0">
        <w:rPr>
          <w:rFonts w:ascii="Garamond" w:hAnsi="Garamond"/>
          <w:i/>
          <w:sz w:val="24"/>
          <w:szCs w:val="24"/>
        </w:rPr>
        <w:t>e</w:t>
      </w:r>
      <w:r w:rsidRPr="008557F0">
        <w:rPr>
          <w:rFonts w:ascii="Garamond" w:hAnsi="Garamond"/>
          <w:i/>
          <w:sz w:val="24"/>
          <w:szCs w:val="24"/>
        </w:rPr>
        <w:t xml:space="preserve"> the columns you used in </w:t>
      </w:r>
      <w:r w:rsidR="00435DA1" w:rsidRPr="008557F0">
        <w:rPr>
          <w:rFonts w:ascii="Garamond" w:hAnsi="Garamond"/>
          <w:i/>
          <w:sz w:val="24"/>
          <w:szCs w:val="24"/>
        </w:rPr>
        <w:t xml:space="preserve">the </w:t>
      </w:r>
      <w:r w:rsidRPr="008557F0">
        <w:rPr>
          <w:rFonts w:ascii="Garamond" w:hAnsi="Garamond"/>
          <w:i/>
          <w:sz w:val="24"/>
          <w:szCs w:val="24"/>
        </w:rPr>
        <w:t>aggregation.</w:t>
      </w:r>
    </w:p>
    <w:p w14:paraId="090BEBEF" w14:textId="77777777" w:rsidR="00435DA1" w:rsidRPr="008557F0" w:rsidRDefault="00435DA1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Your</w:t>
      </w:r>
      <w:r w:rsidR="00BB6957" w:rsidRPr="008557F0">
        <w:rPr>
          <w:rFonts w:ascii="Garamond" w:hAnsi="Garamond"/>
          <w:i/>
          <w:sz w:val="24"/>
          <w:szCs w:val="24"/>
        </w:rPr>
        <w:t xml:space="preserve"> table should now have three columns: a block group ID, total population, and 25_34</w:t>
      </w:r>
    </w:p>
    <w:p w14:paraId="2966ECBE" w14:textId="77777777" w:rsidR="00435DA1" w:rsidRPr="008557F0" w:rsidRDefault="00435DA1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Create 3 new columns to show </w:t>
      </w:r>
      <w:r w:rsidR="00BB6957" w:rsidRPr="008557F0">
        <w:rPr>
          <w:rFonts w:ascii="Garamond" w:hAnsi="Garamond"/>
          <w:i/>
          <w:sz w:val="24"/>
          <w:szCs w:val="24"/>
        </w:rPr>
        <w:t>1) the percent of the total population in each block group,</w:t>
      </w:r>
      <w:r w:rsidR="005E3CB0">
        <w:rPr>
          <w:rFonts w:ascii="Garamond" w:hAnsi="Garamond"/>
          <w:i/>
          <w:sz w:val="24"/>
          <w:szCs w:val="24"/>
        </w:rPr>
        <w:t xml:space="preserve"> </w:t>
      </w:r>
      <w:r w:rsidR="00BB6957" w:rsidRPr="008557F0">
        <w:rPr>
          <w:rFonts w:ascii="Garamond" w:hAnsi="Garamond"/>
          <w:i/>
          <w:sz w:val="24"/>
          <w:szCs w:val="24"/>
        </w:rPr>
        <w:t>2</w:t>
      </w:r>
      <w:proofErr w:type="gramStart"/>
      <w:r w:rsidR="00BB6957" w:rsidRPr="008557F0">
        <w:rPr>
          <w:rFonts w:ascii="Garamond" w:hAnsi="Garamond"/>
          <w:i/>
          <w:sz w:val="24"/>
          <w:szCs w:val="24"/>
        </w:rPr>
        <w:t>)  the</w:t>
      </w:r>
      <w:proofErr w:type="gramEnd"/>
      <w:r w:rsidR="00BB6957" w:rsidRPr="008557F0">
        <w:rPr>
          <w:rFonts w:ascii="Garamond" w:hAnsi="Garamond"/>
          <w:i/>
          <w:sz w:val="24"/>
          <w:szCs w:val="24"/>
        </w:rPr>
        <w:t xml:space="preserve"> expected 25-34 population in each block group, and 3) the “excess” 25-34 population in each block group</w:t>
      </w:r>
    </w:p>
    <w:p w14:paraId="6C950259" w14:textId="77777777" w:rsidR="00BB6957" w:rsidRPr="008557F0" w:rsidRDefault="00BB6957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Populate the </w:t>
      </w:r>
      <w:r w:rsidRPr="008557F0">
        <w:rPr>
          <w:rFonts w:ascii="Garamond" w:hAnsi="Garamond"/>
          <w:i/>
          <w:sz w:val="24"/>
          <w:szCs w:val="24"/>
          <w:u w:val="single"/>
        </w:rPr>
        <w:t>percent of total</w:t>
      </w:r>
      <w:r w:rsidRPr="008557F0">
        <w:rPr>
          <w:rFonts w:ascii="Garamond" w:hAnsi="Garamond"/>
          <w:i/>
          <w:sz w:val="24"/>
          <w:szCs w:val="24"/>
        </w:rPr>
        <w:t xml:space="preserve"> field by dividing each block group’s </w:t>
      </w:r>
      <w:r w:rsidR="002F36C8">
        <w:rPr>
          <w:rFonts w:ascii="Garamond" w:hAnsi="Garamond"/>
          <w:i/>
          <w:sz w:val="24"/>
          <w:szCs w:val="24"/>
        </w:rPr>
        <w:t xml:space="preserve">total </w:t>
      </w:r>
      <w:r w:rsidRPr="008557F0">
        <w:rPr>
          <w:rFonts w:ascii="Garamond" w:hAnsi="Garamond"/>
          <w:i/>
          <w:sz w:val="24"/>
          <w:szCs w:val="24"/>
        </w:rPr>
        <w:t xml:space="preserve">population by the </w:t>
      </w:r>
      <w:r w:rsidR="002F36C8">
        <w:rPr>
          <w:rFonts w:ascii="Garamond" w:hAnsi="Garamond"/>
          <w:i/>
          <w:sz w:val="24"/>
          <w:szCs w:val="24"/>
        </w:rPr>
        <w:t xml:space="preserve">MSA’s </w:t>
      </w:r>
      <w:r w:rsidRPr="008557F0">
        <w:rPr>
          <w:rFonts w:ascii="Garamond" w:hAnsi="Garamond"/>
          <w:i/>
          <w:sz w:val="24"/>
          <w:szCs w:val="24"/>
        </w:rPr>
        <w:t xml:space="preserve">total population. (You can get </w:t>
      </w:r>
      <w:r w:rsidR="002F36C8">
        <w:rPr>
          <w:rFonts w:ascii="Garamond" w:hAnsi="Garamond"/>
          <w:i/>
          <w:sz w:val="24"/>
          <w:szCs w:val="24"/>
        </w:rPr>
        <w:t>the MSA</w:t>
      </w:r>
      <w:r w:rsidRPr="008557F0">
        <w:rPr>
          <w:rFonts w:ascii="Garamond" w:hAnsi="Garamond"/>
          <w:i/>
          <w:sz w:val="24"/>
          <w:szCs w:val="24"/>
        </w:rPr>
        <w:t xml:space="preserve"> total population by summing the population of each block group.) </w:t>
      </w:r>
    </w:p>
    <w:p w14:paraId="2B87FB8E" w14:textId="77777777" w:rsidR="00EB37A1" w:rsidRPr="008557F0" w:rsidRDefault="00EB37A1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Populate the </w:t>
      </w:r>
      <w:r w:rsidRPr="008557F0">
        <w:rPr>
          <w:rFonts w:ascii="Garamond" w:hAnsi="Garamond"/>
          <w:i/>
          <w:sz w:val="24"/>
          <w:szCs w:val="24"/>
          <w:u w:val="single"/>
        </w:rPr>
        <w:t>expected</w:t>
      </w:r>
      <w:r w:rsidRPr="008557F0">
        <w:rPr>
          <w:rFonts w:ascii="Garamond" w:hAnsi="Garamond"/>
          <w:i/>
          <w:sz w:val="24"/>
          <w:szCs w:val="24"/>
        </w:rPr>
        <w:t xml:space="preserve"> 25-34 field by multiplying the new </w:t>
      </w:r>
      <w:r w:rsidR="002F36C8">
        <w:rPr>
          <w:rFonts w:ascii="Garamond" w:hAnsi="Garamond"/>
          <w:i/>
          <w:sz w:val="24"/>
          <w:szCs w:val="24"/>
        </w:rPr>
        <w:t>“</w:t>
      </w:r>
      <w:r w:rsidRPr="008557F0">
        <w:rPr>
          <w:rFonts w:ascii="Garamond" w:hAnsi="Garamond"/>
          <w:i/>
          <w:sz w:val="24"/>
          <w:szCs w:val="24"/>
        </w:rPr>
        <w:t>percent of total</w:t>
      </w:r>
      <w:r w:rsidR="002F36C8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 xml:space="preserve"> field by the </w:t>
      </w:r>
      <w:r w:rsidR="00FB3C5D">
        <w:rPr>
          <w:rFonts w:ascii="Garamond" w:hAnsi="Garamond"/>
          <w:i/>
          <w:sz w:val="24"/>
          <w:szCs w:val="24"/>
        </w:rPr>
        <w:t>MSA’s total 25-34</w:t>
      </w:r>
      <w:r w:rsidR="001A1994">
        <w:rPr>
          <w:rFonts w:ascii="Garamond" w:hAnsi="Garamond"/>
          <w:i/>
          <w:sz w:val="24"/>
          <w:szCs w:val="24"/>
        </w:rPr>
        <w:t xml:space="preserve"> population</w:t>
      </w:r>
      <w:r w:rsidRPr="008557F0">
        <w:rPr>
          <w:rFonts w:ascii="Garamond" w:hAnsi="Garamond"/>
          <w:i/>
          <w:sz w:val="24"/>
          <w:szCs w:val="24"/>
        </w:rPr>
        <w:t>. (If a block group has 1 percent of the MSA’s total population, it would be expected have 1 percent of the MSA’s 25-34 year old population.)</w:t>
      </w:r>
    </w:p>
    <w:p w14:paraId="1ACA4DBB" w14:textId="77777777" w:rsidR="00EB37A1" w:rsidRPr="008557F0" w:rsidRDefault="00EB37A1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Populate the </w:t>
      </w:r>
      <w:r w:rsidRPr="008557F0">
        <w:rPr>
          <w:rFonts w:ascii="Garamond" w:hAnsi="Garamond"/>
          <w:i/>
          <w:sz w:val="24"/>
          <w:szCs w:val="24"/>
          <w:u w:val="single"/>
        </w:rPr>
        <w:t>excess</w:t>
      </w:r>
      <w:r w:rsidRPr="008557F0">
        <w:rPr>
          <w:rFonts w:ascii="Garamond" w:hAnsi="Garamond"/>
          <w:i/>
          <w:sz w:val="24"/>
          <w:szCs w:val="24"/>
        </w:rPr>
        <w:t xml:space="preserve"> 25-34 field by subtracting the expected 25-34 year olds from the actual 25-34 year olds.</w:t>
      </w:r>
    </w:p>
    <w:p w14:paraId="5E14BBEC" w14:textId="77777777" w:rsidR="00167718" w:rsidRPr="008557F0" w:rsidRDefault="00167718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To make sure your calculations are correct, the sum of the percent of total column should be 1,</w:t>
      </w:r>
      <w:r w:rsidR="005E3CB0">
        <w:rPr>
          <w:rFonts w:ascii="Garamond" w:hAnsi="Garamond"/>
          <w:i/>
          <w:sz w:val="24"/>
          <w:szCs w:val="24"/>
        </w:rPr>
        <w:t xml:space="preserve"> the sum of the “expected” column</w:t>
      </w:r>
      <w:r w:rsidRPr="008557F0">
        <w:rPr>
          <w:rFonts w:ascii="Garamond" w:hAnsi="Garamond"/>
          <w:i/>
          <w:sz w:val="24"/>
          <w:szCs w:val="24"/>
        </w:rPr>
        <w:t xml:space="preserve"> should be the same as the sum of the 25-34 </w:t>
      </w:r>
      <w:proofErr w:type="gramStart"/>
      <w:r w:rsidRPr="008557F0">
        <w:rPr>
          <w:rFonts w:ascii="Garamond" w:hAnsi="Garamond"/>
          <w:i/>
          <w:sz w:val="24"/>
          <w:szCs w:val="24"/>
        </w:rPr>
        <w:t>column</w:t>
      </w:r>
      <w:proofErr w:type="gramEnd"/>
      <w:r w:rsidRPr="008557F0">
        <w:rPr>
          <w:rFonts w:ascii="Garamond" w:hAnsi="Garamond"/>
          <w:i/>
          <w:sz w:val="24"/>
          <w:szCs w:val="24"/>
        </w:rPr>
        <w:t xml:space="preserve">, and the sum of the </w:t>
      </w:r>
      <w:r w:rsidR="005E3CB0">
        <w:rPr>
          <w:rFonts w:ascii="Garamond" w:hAnsi="Garamond"/>
          <w:i/>
          <w:sz w:val="24"/>
          <w:szCs w:val="24"/>
        </w:rPr>
        <w:t>“</w:t>
      </w:r>
      <w:r w:rsidRPr="008557F0">
        <w:rPr>
          <w:rFonts w:ascii="Garamond" w:hAnsi="Garamond"/>
          <w:i/>
          <w:sz w:val="24"/>
          <w:szCs w:val="24"/>
        </w:rPr>
        <w:t>excess</w:t>
      </w:r>
      <w:r w:rsidR="005E3CB0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 xml:space="preserve"> column should be 0.</w:t>
      </w:r>
    </w:p>
    <w:p w14:paraId="5C7A4764" w14:textId="77777777" w:rsidR="00EB37A1" w:rsidRPr="008557F0" w:rsidRDefault="00E7066E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Make sure that your column headers have no spaces</w:t>
      </w:r>
      <w:r w:rsidR="005E3CB0">
        <w:rPr>
          <w:rFonts w:ascii="Garamond" w:hAnsi="Garamond"/>
          <w:i/>
          <w:sz w:val="24"/>
          <w:szCs w:val="24"/>
        </w:rPr>
        <w:t xml:space="preserve"> or special symbols</w:t>
      </w:r>
      <w:r w:rsidRPr="008557F0">
        <w:rPr>
          <w:rFonts w:ascii="Garamond" w:hAnsi="Garamond"/>
          <w:i/>
          <w:sz w:val="24"/>
          <w:szCs w:val="24"/>
        </w:rPr>
        <w:t>.</w:t>
      </w:r>
      <w:r w:rsidR="00A84E1C" w:rsidRPr="008557F0">
        <w:rPr>
          <w:rFonts w:ascii="Garamond" w:hAnsi="Garamond"/>
          <w:i/>
          <w:sz w:val="24"/>
          <w:szCs w:val="24"/>
        </w:rPr>
        <w:t xml:space="preserve"> Make sure your columns are formatted as numbers. </w:t>
      </w:r>
      <w:r w:rsidR="005E3CB0">
        <w:rPr>
          <w:rFonts w:ascii="Garamond" w:hAnsi="Garamond"/>
          <w:i/>
          <w:sz w:val="24"/>
          <w:szCs w:val="24"/>
        </w:rPr>
        <w:t xml:space="preserve">Save the table as an excel (not </w:t>
      </w:r>
      <w:proofErr w:type="spellStart"/>
      <w:r w:rsidR="005E3CB0">
        <w:rPr>
          <w:rFonts w:ascii="Garamond" w:hAnsi="Garamond"/>
          <w:i/>
          <w:sz w:val="24"/>
          <w:szCs w:val="24"/>
        </w:rPr>
        <w:t>csv</w:t>
      </w:r>
      <w:proofErr w:type="spellEnd"/>
      <w:r w:rsidR="005E3CB0">
        <w:rPr>
          <w:rFonts w:ascii="Garamond" w:hAnsi="Garamond"/>
          <w:i/>
          <w:sz w:val="24"/>
          <w:szCs w:val="24"/>
        </w:rPr>
        <w:t xml:space="preserve">) </w:t>
      </w:r>
      <w:r w:rsidRPr="008557F0">
        <w:rPr>
          <w:rFonts w:ascii="Garamond" w:hAnsi="Garamond"/>
          <w:i/>
          <w:sz w:val="24"/>
          <w:szCs w:val="24"/>
        </w:rPr>
        <w:t>file</w:t>
      </w:r>
      <w:r w:rsidR="005E3CB0">
        <w:rPr>
          <w:rFonts w:ascii="Garamond" w:hAnsi="Garamond"/>
          <w:i/>
          <w:sz w:val="24"/>
          <w:szCs w:val="24"/>
        </w:rPr>
        <w:t>.</w:t>
      </w:r>
      <w:r w:rsidRPr="008557F0">
        <w:rPr>
          <w:rFonts w:ascii="Garamond" w:hAnsi="Garamond"/>
          <w:i/>
          <w:sz w:val="24"/>
          <w:szCs w:val="24"/>
        </w:rPr>
        <w:t xml:space="preserve"> </w:t>
      </w:r>
    </w:p>
    <w:p w14:paraId="2B4CF571" w14:textId="77777777" w:rsidR="001A1AF5" w:rsidRDefault="00EB37A1" w:rsidP="001A1AF5">
      <w:pPr>
        <w:ind w:left="2160"/>
      </w:pPr>
      <w:r w:rsidRPr="008557F0">
        <w:rPr>
          <w:rFonts w:ascii="Garamond" w:hAnsi="Garamond"/>
          <w:i/>
          <w:sz w:val="24"/>
          <w:szCs w:val="24"/>
        </w:rPr>
        <w:t>For your reference, a template table is provided with formulas (but without data)</w:t>
      </w:r>
      <w:r w:rsidR="001A1994">
        <w:rPr>
          <w:rFonts w:ascii="Garamond" w:hAnsi="Garamond"/>
          <w:i/>
          <w:sz w:val="24"/>
          <w:szCs w:val="24"/>
        </w:rPr>
        <w:t xml:space="preserve">: </w:t>
      </w:r>
      <w:hyperlink r:id="rId9" w:history="1">
        <w:r w:rsidR="001A1AF5" w:rsidRPr="009E1657">
          <w:rPr>
            <w:rStyle w:val="Hyperlink"/>
          </w:rPr>
          <w:t>http://www.memphis.edu/planning/people/santo_syllabi.php</w:t>
        </w:r>
      </w:hyperlink>
      <w:r w:rsidR="001A1AF5">
        <w:t xml:space="preserve"> </w:t>
      </w:r>
    </w:p>
    <w:p w14:paraId="735D8966" w14:textId="4270B7FB" w:rsidR="00836424" w:rsidRPr="008557F0" w:rsidRDefault="00836424" w:rsidP="001A1AF5">
      <w:pPr>
        <w:ind w:firstLine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Map the data</w:t>
      </w:r>
    </w:p>
    <w:p w14:paraId="666D0D48" w14:textId="77777777" w:rsidR="004162E8" w:rsidRPr="008557F0" w:rsidRDefault="004162E8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Copy the </w:t>
      </w:r>
      <w:proofErr w:type="spellStart"/>
      <w:r w:rsidRPr="008557F0">
        <w:rPr>
          <w:rFonts w:ascii="Garamond" w:hAnsi="Garamond"/>
          <w:i/>
          <w:sz w:val="24"/>
          <w:szCs w:val="24"/>
        </w:rPr>
        <w:t>MSA_Basemap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folder from the server </w:t>
      </w:r>
      <w:r w:rsidR="001A1994">
        <w:rPr>
          <w:rFonts w:ascii="Garamond" w:hAnsi="Garamond"/>
          <w:i/>
          <w:sz w:val="24"/>
          <w:szCs w:val="24"/>
        </w:rPr>
        <w:t>“</w:t>
      </w:r>
      <w:r w:rsidRPr="008557F0">
        <w:rPr>
          <w:rFonts w:ascii="Garamond" w:hAnsi="Garamond"/>
          <w:i/>
          <w:sz w:val="24"/>
          <w:szCs w:val="24"/>
        </w:rPr>
        <w:t>data</w:t>
      </w:r>
      <w:r w:rsidR="001A1994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 xml:space="preserve"> drive to your desktop. </w:t>
      </w:r>
    </w:p>
    <w:p w14:paraId="00A36D7C" w14:textId="77777777" w:rsidR="008160C0" w:rsidRPr="008557F0" w:rsidRDefault="004162E8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Open the MSA </w:t>
      </w:r>
      <w:proofErr w:type="spellStart"/>
      <w:r w:rsidRPr="008557F0">
        <w:rPr>
          <w:rFonts w:ascii="Garamond" w:hAnsi="Garamond"/>
          <w:i/>
          <w:sz w:val="24"/>
          <w:szCs w:val="24"/>
        </w:rPr>
        <w:t>basemap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8557F0">
        <w:rPr>
          <w:rFonts w:ascii="Garamond" w:hAnsi="Garamond"/>
          <w:i/>
          <w:sz w:val="24"/>
          <w:szCs w:val="24"/>
        </w:rPr>
        <w:t>ArcMap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project that is stored in </w:t>
      </w:r>
      <w:r w:rsidR="006D7549" w:rsidRPr="008557F0">
        <w:rPr>
          <w:rFonts w:ascii="Garamond" w:hAnsi="Garamond"/>
          <w:i/>
          <w:sz w:val="24"/>
          <w:szCs w:val="24"/>
        </w:rPr>
        <w:t>the folder.</w:t>
      </w:r>
    </w:p>
    <w:p w14:paraId="18ABD7DC" w14:textId="77777777" w:rsidR="006D7549" w:rsidRPr="008557F0" w:rsidRDefault="006D7549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lastRenderedPageBreak/>
        <w:t xml:space="preserve">Add your new excel file to the </w:t>
      </w:r>
      <w:proofErr w:type="spellStart"/>
      <w:r w:rsidRPr="008557F0">
        <w:rPr>
          <w:rFonts w:ascii="Garamond" w:hAnsi="Garamond"/>
          <w:i/>
          <w:sz w:val="24"/>
          <w:szCs w:val="24"/>
        </w:rPr>
        <w:t>ArcMap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project.</w:t>
      </w:r>
    </w:p>
    <w:p w14:paraId="1384D40A" w14:textId="77777777" w:rsidR="006D7549" w:rsidRPr="008557F0" w:rsidRDefault="006D7549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Join your data to the block group </w:t>
      </w:r>
      <w:proofErr w:type="spellStart"/>
      <w:r w:rsidRPr="008557F0">
        <w:rPr>
          <w:rFonts w:ascii="Garamond" w:hAnsi="Garamond"/>
          <w:i/>
          <w:sz w:val="24"/>
          <w:szCs w:val="24"/>
        </w:rPr>
        <w:t>shapefile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– use the field “</w:t>
      </w:r>
      <w:proofErr w:type="spellStart"/>
      <w:r w:rsidRPr="008557F0">
        <w:rPr>
          <w:rFonts w:ascii="Garamond" w:hAnsi="Garamond"/>
          <w:i/>
          <w:sz w:val="24"/>
          <w:szCs w:val="24"/>
        </w:rPr>
        <w:t>NewID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” from the block group </w:t>
      </w:r>
      <w:proofErr w:type="spellStart"/>
      <w:r w:rsidRPr="008557F0">
        <w:rPr>
          <w:rFonts w:ascii="Garamond" w:hAnsi="Garamond"/>
          <w:i/>
          <w:sz w:val="24"/>
          <w:szCs w:val="24"/>
        </w:rPr>
        <w:t>shapefile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and whatever you called your block group ID field in your excel table.</w:t>
      </w:r>
    </w:p>
    <w:p w14:paraId="69C73CB0" w14:textId="77777777" w:rsidR="006D7549" w:rsidRPr="008557F0" w:rsidRDefault="007C6C96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Create a dot density map to show the distribution of excess 25-34 year olds by block group throughout the MSA. Set the dot value so that each dot represents 50 people, and use a dot size of 5.</w:t>
      </w:r>
    </w:p>
    <w:p w14:paraId="1B702536" w14:textId="77777777" w:rsidR="00BC6CBF" w:rsidRPr="008557F0" w:rsidRDefault="00166813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Format the map and export it as a </w:t>
      </w:r>
      <w:proofErr w:type="spellStart"/>
      <w:r w:rsidRPr="008557F0">
        <w:rPr>
          <w:rFonts w:ascii="Garamond" w:hAnsi="Garamond"/>
          <w:i/>
          <w:sz w:val="24"/>
          <w:szCs w:val="24"/>
        </w:rPr>
        <w:t>pdf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or jpeg</w:t>
      </w:r>
    </w:p>
    <w:p w14:paraId="38504EC0" w14:textId="77777777" w:rsidR="00166813" w:rsidRPr="008557F0" w:rsidRDefault="00166813">
      <w:pPr>
        <w:rPr>
          <w:rFonts w:ascii="Garamond" w:hAnsi="Garamond"/>
          <w:i/>
          <w:sz w:val="24"/>
          <w:szCs w:val="24"/>
        </w:rPr>
      </w:pPr>
    </w:p>
    <w:p w14:paraId="7BE9F62F" w14:textId="77777777" w:rsidR="00166813" w:rsidRPr="008557F0" w:rsidRDefault="00166813" w:rsidP="00166813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>Map 2.</w:t>
      </w:r>
    </w:p>
    <w:p w14:paraId="5996727E" w14:textId="77777777" w:rsidR="00166813" w:rsidRPr="008557F0" w:rsidRDefault="00166813" w:rsidP="00166813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Map concentrations of </w:t>
      </w:r>
      <w:r w:rsidR="007255A2">
        <w:rPr>
          <w:rFonts w:ascii="Garamond" w:hAnsi="Garamond"/>
          <w:sz w:val="24"/>
          <w:szCs w:val="24"/>
        </w:rPr>
        <w:t>black</w:t>
      </w:r>
      <w:r w:rsidRPr="008557F0">
        <w:rPr>
          <w:rFonts w:ascii="Garamond" w:hAnsi="Garamond"/>
          <w:sz w:val="24"/>
          <w:szCs w:val="24"/>
        </w:rPr>
        <w:t xml:space="preserve"> population (“excess”)</w:t>
      </w:r>
      <w:r w:rsidR="00AE1D76" w:rsidRPr="008557F0">
        <w:rPr>
          <w:rFonts w:ascii="Garamond" w:hAnsi="Garamond"/>
          <w:sz w:val="24"/>
          <w:szCs w:val="24"/>
        </w:rPr>
        <w:t xml:space="preserve"> </w:t>
      </w:r>
      <w:r w:rsidRPr="008557F0">
        <w:rPr>
          <w:rFonts w:ascii="Garamond" w:hAnsi="Garamond"/>
          <w:sz w:val="24"/>
          <w:szCs w:val="24"/>
        </w:rPr>
        <w:t>by block group to show geographic distribution.</w:t>
      </w:r>
    </w:p>
    <w:p w14:paraId="7BB32AB4" w14:textId="77777777" w:rsidR="00166813" w:rsidRPr="008557F0" w:rsidRDefault="00985FCD" w:rsidP="00166813">
      <w:pPr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ab/>
      </w:r>
      <w:r w:rsidRPr="008557F0">
        <w:rPr>
          <w:rFonts w:ascii="Garamond" w:hAnsi="Garamond"/>
          <w:i/>
          <w:sz w:val="24"/>
          <w:szCs w:val="24"/>
        </w:rPr>
        <w:t>The process is identical to that used in map 1, except that you will be using variable P3 “race.”</w:t>
      </w:r>
    </w:p>
    <w:p w14:paraId="237A40EA" w14:textId="77777777" w:rsidR="00985FCD" w:rsidRPr="008557F0" w:rsidRDefault="00985FCD" w:rsidP="00985FCD">
      <w:pPr>
        <w:ind w:firstLine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Format the map and export it as a </w:t>
      </w:r>
      <w:proofErr w:type="spellStart"/>
      <w:r w:rsidRPr="008557F0">
        <w:rPr>
          <w:rFonts w:ascii="Garamond" w:hAnsi="Garamond"/>
          <w:i/>
          <w:sz w:val="24"/>
          <w:szCs w:val="24"/>
        </w:rPr>
        <w:t>pdf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or jpeg</w:t>
      </w:r>
    </w:p>
    <w:p w14:paraId="24191EDC" w14:textId="77777777" w:rsidR="00985FCD" w:rsidRPr="008557F0" w:rsidRDefault="00985FCD">
      <w:pPr>
        <w:rPr>
          <w:rFonts w:ascii="Garamond" w:hAnsi="Garamond"/>
          <w:sz w:val="24"/>
          <w:szCs w:val="24"/>
        </w:rPr>
      </w:pPr>
    </w:p>
    <w:p w14:paraId="72C1AD31" w14:textId="77777777" w:rsidR="00AE1D76" w:rsidRPr="008557F0" w:rsidRDefault="00AE1D76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>Map 3.</w:t>
      </w:r>
    </w:p>
    <w:p w14:paraId="0B1E37C0" w14:textId="77777777" w:rsidR="00166813" w:rsidRPr="008557F0" w:rsidRDefault="00AE1D76">
      <w:pPr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Map concentration of </w:t>
      </w:r>
      <w:r w:rsidR="007255A2">
        <w:rPr>
          <w:rFonts w:ascii="Garamond" w:hAnsi="Garamond"/>
          <w:sz w:val="24"/>
          <w:szCs w:val="24"/>
        </w:rPr>
        <w:t>black</w:t>
      </w:r>
      <w:r w:rsidRPr="008557F0">
        <w:rPr>
          <w:rFonts w:ascii="Garamond" w:hAnsi="Garamond"/>
          <w:sz w:val="24"/>
          <w:szCs w:val="24"/>
        </w:rPr>
        <w:t xml:space="preserve"> 25-34 year old population (“excess”) by block group to show geographic distribution.</w:t>
      </w:r>
    </w:p>
    <w:p w14:paraId="214D7979" w14:textId="77777777" w:rsidR="00AE1D76" w:rsidRPr="008557F0" w:rsidRDefault="00AE1D76" w:rsidP="00AE1D76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You will need the variable P12B “sex by age (black alone)</w:t>
      </w:r>
      <w:r w:rsidR="00DC5A75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>, as well as data collected for previous maps (total population by block group, 25-34 population by block group, and black population by block group).</w:t>
      </w:r>
    </w:p>
    <w:p w14:paraId="3439DDB1" w14:textId="77777777" w:rsidR="00DC5A75" w:rsidRDefault="003C6D1D" w:rsidP="00AE1D76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Calculating expected and excess is a little different here.</w:t>
      </w:r>
      <w:r w:rsidRPr="008557F0">
        <w:rPr>
          <w:rFonts w:ascii="Garamond" w:hAnsi="Garamond"/>
          <w:i/>
          <w:sz w:val="24"/>
          <w:szCs w:val="24"/>
        </w:rPr>
        <w:tab/>
      </w:r>
    </w:p>
    <w:p w14:paraId="2AFA94C3" w14:textId="77777777" w:rsidR="00AE1D76" w:rsidRPr="008557F0" w:rsidRDefault="00AE1D76" w:rsidP="00DC5A75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To calculate “expected” black 25-34 population for each block group, multiply the total black 25-34 population for the MSA by the share of the block group that is 25-34. (If the block group has 1 percent of the MSA 25-34 year olds, it should have 1 percent of the MSA black 25-34 year olds)</w:t>
      </w:r>
    </w:p>
    <w:p w14:paraId="6A29BEED" w14:textId="77777777" w:rsidR="00EB2C95" w:rsidRPr="008557F0" w:rsidRDefault="00EB2C95" w:rsidP="00DC5A75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To calculate “</w:t>
      </w:r>
      <w:r w:rsidR="00AE1D76" w:rsidRPr="008557F0">
        <w:rPr>
          <w:rFonts w:ascii="Garamond" w:hAnsi="Garamond"/>
          <w:i/>
          <w:sz w:val="24"/>
          <w:szCs w:val="24"/>
        </w:rPr>
        <w:t xml:space="preserve">Excess” black 25-34 year </w:t>
      </w:r>
      <w:r w:rsidRPr="008557F0">
        <w:rPr>
          <w:rFonts w:ascii="Garamond" w:hAnsi="Garamond"/>
          <w:i/>
          <w:sz w:val="24"/>
          <w:szCs w:val="24"/>
        </w:rPr>
        <w:t xml:space="preserve">olds for each block group, just subtract expected from actual. </w:t>
      </w:r>
    </w:p>
    <w:p w14:paraId="5E8E6BE1" w14:textId="77777777" w:rsidR="003C6D1D" w:rsidRPr="008557F0" w:rsidRDefault="003C6D1D" w:rsidP="003C6D1D">
      <w:pPr>
        <w:ind w:firstLine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For your reference, a template table is provided with formulas (but without data)</w:t>
      </w:r>
    </w:p>
    <w:sectPr w:rsidR="003C6D1D" w:rsidRPr="008557F0" w:rsidSect="0069436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309F2" w14:textId="77777777" w:rsidR="00C079C5" w:rsidRDefault="00C079C5" w:rsidP="00866750">
      <w:pPr>
        <w:spacing w:after="0" w:line="240" w:lineRule="auto"/>
      </w:pPr>
      <w:r>
        <w:separator/>
      </w:r>
    </w:p>
  </w:endnote>
  <w:endnote w:type="continuationSeparator" w:id="0">
    <w:p w14:paraId="6D4E4B41" w14:textId="77777777" w:rsidR="00C079C5" w:rsidRDefault="00C079C5" w:rsidP="0086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059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5D940BE" w14:textId="77777777" w:rsidR="00C079C5" w:rsidRDefault="00C079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019E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019E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A95A059" w14:textId="77777777" w:rsidR="00C079C5" w:rsidRDefault="00C079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1E4C7" w14:textId="77777777" w:rsidR="00C079C5" w:rsidRDefault="00C079C5" w:rsidP="00866750">
      <w:pPr>
        <w:spacing w:after="0" w:line="240" w:lineRule="auto"/>
      </w:pPr>
      <w:r>
        <w:separator/>
      </w:r>
    </w:p>
  </w:footnote>
  <w:footnote w:type="continuationSeparator" w:id="0">
    <w:p w14:paraId="500A6E46" w14:textId="77777777" w:rsidR="00C079C5" w:rsidRDefault="00C079C5" w:rsidP="00866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B7F6A"/>
    <w:multiLevelType w:val="hybridMultilevel"/>
    <w:tmpl w:val="82A80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F4A4A"/>
    <w:multiLevelType w:val="hybridMultilevel"/>
    <w:tmpl w:val="6C1E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86"/>
    <w:rsid w:val="00056D43"/>
    <w:rsid w:val="00166813"/>
    <w:rsid w:val="00167718"/>
    <w:rsid w:val="001A1994"/>
    <w:rsid w:val="001A1AF5"/>
    <w:rsid w:val="001B197B"/>
    <w:rsid w:val="001C3B1D"/>
    <w:rsid w:val="002439A1"/>
    <w:rsid w:val="002F36C8"/>
    <w:rsid w:val="00390683"/>
    <w:rsid w:val="003C6D1D"/>
    <w:rsid w:val="004162E8"/>
    <w:rsid w:val="00435DA1"/>
    <w:rsid w:val="004D0462"/>
    <w:rsid w:val="004F5BAC"/>
    <w:rsid w:val="005216D9"/>
    <w:rsid w:val="005219B1"/>
    <w:rsid w:val="00530039"/>
    <w:rsid w:val="00545983"/>
    <w:rsid w:val="00546177"/>
    <w:rsid w:val="00582AA5"/>
    <w:rsid w:val="005C5A8A"/>
    <w:rsid w:val="005E3CB0"/>
    <w:rsid w:val="00681AEC"/>
    <w:rsid w:val="0069436F"/>
    <w:rsid w:val="006D7549"/>
    <w:rsid w:val="006E41BF"/>
    <w:rsid w:val="007255A2"/>
    <w:rsid w:val="007C6C96"/>
    <w:rsid w:val="008019EE"/>
    <w:rsid w:val="008160C0"/>
    <w:rsid w:val="0082000D"/>
    <w:rsid w:val="00823B51"/>
    <w:rsid w:val="00836424"/>
    <w:rsid w:val="008557F0"/>
    <w:rsid w:val="00866750"/>
    <w:rsid w:val="008B4341"/>
    <w:rsid w:val="009119CE"/>
    <w:rsid w:val="00941B24"/>
    <w:rsid w:val="00985FCD"/>
    <w:rsid w:val="009B1244"/>
    <w:rsid w:val="00A70C86"/>
    <w:rsid w:val="00A84E1C"/>
    <w:rsid w:val="00AD080D"/>
    <w:rsid w:val="00AE1D76"/>
    <w:rsid w:val="00BB6957"/>
    <w:rsid w:val="00BC6CBF"/>
    <w:rsid w:val="00C079C5"/>
    <w:rsid w:val="00CD5399"/>
    <w:rsid w:val="00CE509B"/>
    <w:rsid w:val="00D749EC"/>
    <w:rsid w:val="00DC5A75"/>
    <w:rsid w:val="00E0462C"/>
    <w:rsid w:val="00E7066E"/>
    <w:rsid w:val="00EB2C95"/>
    <w:rsid w:val="00EB37A1"/>
    <w:rsid w:val="00EB3F73"/>
    <w:rsid w:val="00F63E4A"/>
    <w:rsid w:val="00F643DE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BF8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750"/>
  </w:style>
  <w:style w:type="paragraph" w:styleId="Footer">
    <w:name w:val="footer"/>
    <w:basedOn w:val="Normal"/>
    <w:link w:val="FooterChar"/>
    <w:uiPriority w:val="99"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50"/>
  </w:style>
  <w:style w:type="character" w:styleId="Hyperlink">
    <w:name w:val="Hyperlink"/>
    <w:basedOn w:val="DefaultParagraphFont"/>
    <w:uiPriority w:val="99"/>
    <w:unhideWhenUsed/>
    <w:rsid w:val="002F36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750"/>
  </w:style>
  <w:style w:type="paragraph" w:styleId="Footer">
    <w:name w:val="footer"/>
    <w:basedOn w:val="Normal"/>
    <w:link w:val="FooterChar"/>
    <w:uiPriority w:val="99"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50"/>
  </w:style>
  <w:style w:type="character" w:styleId="Hyperlink">
    <w:name w:val="Hyperlink"/>
    <w:basedOn w:val="DefaultParagraphFont"/>
    <w:uiPriority w:val="99"/>
    <w:unhideWhenUsed/>
    <w:rsid w:val="002F3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emphis.edu/planning/people/santo_syllabi.php" TargetMode="External"/><Relationship Id="rId9" Type="http://schemas.openxmlformats.org/officeDocument/2006/relationships/hyperlink" Target="http://www.memphis.edu/planning/people/santo_syllabi.php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799</Words>
  <Characters>4557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casanto</dc:creator>
  <cp:lastModifiedBy>Charlie Santo</cp:lastModifiedBy>
  <cp:revision>5</cp:revision>
  <cp:lastPrinted>2016-09-21T17:21:00Z</cp:lastPrinted>
  <dcterms:created xsi:type="dcterms:W3CDTF">2016-09-20T18:15:00Z</dcterms:created>
  <dcterms:modified xsi:type="dcterms:W3CDTF">2016-09-28T15:47:00Z</dcterms:modified>
</cp:coreProperties>
</file>