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21251" w14:textId="1F4ECE78" w:rsidR="003210F1" w:rsidRPr="004911C9" w:rsidRDefault="00EB503F" w:rsidP="004911C9">
      <w:pPr>
        <w:jc w:val="center"/>
        <w:rPr>
          <w:b/>
          <w:bCs/>
          <w:sz w:val="28"/>
          <w:szCs w:val="28"/>
        </w:rPr>
      </w:pPr>
      <w:r w:rsidRPr="004911C9">
        <w:rPr>
          <w:b/>
          <w:bCs/>
          <w:sz w:val="28"/>
          <w:szCs w:val="28"/>
        </w:rPr>
        <w:t>Course Syllabus</w:t>
      </w:r>
    </w:p>
    <w:p w14:paraId="2D5397CE" w14:textId="65467667" w:rsidR="00EB503F" w:rsidRDefault="00EB503F" w:rsidP="004911C9">
      <w:pPr>
        <w:jc w:val="center"/>
      </w:pPr>
      <w:r>
        <w:t>MUAP 1000 – Introduction to Trumpet</w:t>
      </w:r>
    </w:p>
    <w:p w14:paraId="5B393CD6" w14:textId="6D4ADC89" w:rsidR="004911C9" w:rsidRDefault="004911C9" w:rsidP="004911C9">
      <w:pPr>
        <w:jc w:val="center"/>
      </w:pPr>
      <w:r>
        <w:t>Fall Semester, 2019</w:t>
      </w:r>
    </w:p>
    <w:p w14:paraId="6BFB75EB" w14:textId="6B37D58C" w:rsidR="004911C9" w:rsidRDefault="004911C9" w:rsidP="004911C9">
      <w:pPr>
        <w:jc w:val="center"/>
      </w:pPr>
      <w:r>
        <w:t>3.0 Credit Hours</w:t>
      </w:r>
    </w:p>
    <w:p w14:paraId="58085EC2" w14:textId="5A3C9B14" w:rsidR="004911C9" w:rsidRDefault="004911C9" w:rsidP="004911C9">
      <w:pPr>
        <w:jc w:val="center"/>
      </w:pPr>
      <w:r>
        <w:t>(Last updated: 8/1/2020)</w:t>
      </w:r>
    </w:p>
    <w:p w14:paraId="62162ACD" w14:textId="0774E0D4" w:rsidR="004911C9" w:rsidRDefault="004911C9" w:rsidP="004911C9">
      <w:pPr>
        <w:jc w:val="center"/>
      </w:pPr>
    </w:p>
    <w:p w14:paraId="29E1DD23" w14:textId="6A57215C" w:rsidR="004911C9" w:rsidRDefault="004911C9" w:rsidP="004911C9">
      <w:r>
        <w:t xml:space="preserve">Instructor: </w:t>
      </w:r>
      <w:r>
        <w:tab/>
        <w:t>Wolfgang Mozart, PhD</w:t>
      </w:r>
    </w:p>
    <w:p w14:paraId="5B7E6CB6" w14:textId="3E700406" w:rsidR="004911C9" w:rsidRDefault="004911C9" w:rsidP="004911C9">
      <w:r>
        <w:t xml:space="preserve">Phone: </w:t>
      </w:r>
      <w:r>
        <w:tab/>
        <w:t>901-678-9999</w:t>
      </w:r>
    </w:p>
    <w:p w14:paraId="3CDA1C39" w14:textId="5F2151D9" w:rsidR="004911C9" w:rsidRDefault="004911C9" w:rsidP="004911C9">
      <w:r>
        <w:t xml:space="preserve">E-mail: </w:t>
      </w:r>
      <w:r>
        <w:tab/>
      </w:r>
      <w:hyperlink r:id="rId7" w:history="1">
        <w:r w:rsidRPr="00E17692">
          <w:rPr>
            <w:rStyle w:val="Hyperlink"/>
          </w:rPr>
          <w:t>mozart@memphis.edu</w:t>
        </w:r>
      </w:hyperlink>
      <w:r>
        <w:t xml:space="preserve"> </w:t>
      </w:r>
      <w:r w:rsidRPr="004911C9">
        <w:rPr>
          <w:color w:val="0432FF"/>
        </w:rPr>
        <w:t>(memphis.edu email is required)</w:t>
      </w:r>
    </w:p>
    <w:p w14:paraId="402D70C1" w14:textId="70576DF9" w:rsidR="004911C9" w:rsidRDefault="004911C9" w:rsidP="004911C9">
      <w:r>
        <w:t xml:space="preserve">Office: </w:t>
      </w:r>
      <w:r>
        <w:tab/>
      </w:r>
      <w:r>
        <w:tab/>
        <w:t>MU G-7</w:t>
      </w:r>
    </w:p>
    <w:p w14:paraId="489EA73B" w14:textId="599DF572" w:rsidR="004911C9" w:rsidRDefault="004911C9" w:rsidP="004911C9">
      <w:pPr>
        <w:pBdr>
          <w:bottom w:val="single" w:sz="12" w:space="1" w:color="auto"/>
        </w:pBdr>
        <w:rPr>
          <w:color w:val="0432FF"/>
        </w:rPr>
      </w:pPr>
      <w:r>
        <w:t>Office Hours:</w:t>
      </w:r>
      <w:r>
        <w:tab/>
        <w:t xml:space="preserve">By appointment </w:t>
      </w:r>
      <w:r w:rsidRPr="004911C9">
        <w:rPr>
          <w:color w:val="0432FF"/>
        </w:rPr>
        <w:t>(if the course is online, indicate students can call/email)</w:t>
      </w:r>
    </w:p>
    <w:p w14:paraId="1BDDF0A1" w14:textId="77777777" w:rsidR="004911C9" w:rsidRDefault="004911C9" w:rsidP="004911C9">
      <w:pPr>
        <w:pBdr>
          <w:bottom w:val="single" w:sz="12" w:space="1" w:color="auto"/>
        </w:pBdr>
        <w:rPr>
          <w:color w:val="0432FF"/>
        </w:rPr>
      </w:pPr>
    </w:p>
    <w:p w14:paraId="33CA5345" w14:textId="77777777" w:rsidR="004911C9" w:rsidRDefault="004911C9" w:rsidP="004911C9">
      <w:pPr>
        <w:rPr>
          <w:color w:val="000000" w:themeColor="text1"/>
        </w:rPr>
      </w:pPr>
      <w:r w:rsidRPr="004911C9">
        <w:rPr>
          <w:b/>
          <w:bCs/>
          <w:color w:val="000000" w:themeColor="text1"/>
        </w:rPr>
        <w:t>COURSE DESCRIPTION:</w:t>
      </w:r>
      <w:r>
        <w:rPr>
          <w:color w:val="000000" w:themeColor="text1"/>
        </w:rPr>
        <w:t xml:space="preserve"> </w:t>
      </w:r>
    </w:p>
    <w:p w14:paraId="529C84C2" w14:textId="3FEC376D" w:rsidR="004911C9" w:rsidRDefault="004911C9" w:rsidP="004911C9">
      <w:pPr>
        <w:rPr>
          <w:color w:val="000000" w:themeColor="text1"/>
        </w:rPr>
      </w:pPr>
      <w:r>
        <w:rPr>
          <w:color w:val="000000" w:themeColor="text1"/>
        </w:rPr>
        <w:t>Include a short summary paragraph related to the course.  This summary should be found in the undergraduate or graduate catalog.</w:t>
      </w:r>
      <w:r w:rsidR="001B7820">
        <w:rPr>
          <w:color w:val="000000" w:themeColor="text1"/>
        </w:rPr>
        <w:t xml:space="preserve"> </w:t>
      </w:r>
      <w:hyperlink r:id="rId8" w:history="1">
        <w:r w:rsidR="001B7820" w:rsidRPr="00E17692">
          <w:rPr>
            <w:rStyle w:val="Hyperlink"/>
          </w:rPr>
          <w:t>https://catalog.memphis.edu/index.php</w:t>
        </w:r>
      </w:hyperlink>
      <w:r w:rsidR="001B7820">
        <w:rPr>
          <w:color w:val="000000" w:themeColor="text1"/>
        </w:rPr>
        <w:t xml:space="preserve"> </w:t>
      </w:r>
    </w:p>
    <w:p w14:paraId="3601324A" w14:textId="66F309DC" w:rsidR="004911C9" w:rsidRDefault="004911C9" w:rsidP="004911C9">
      <w:pPr>
        <w:rPr>
          <w:color w:val="000000" w:themeColor="text1"/>
        </w:rPr>
      </w:pPr>
    </w:p>
    <w:p w14:paraId="5594225B" w14:textId="77777777" w:rsidR="004911C9" w:rsidRDefault="004911C9" w:rsidP="004911C9">
      <w:pPr>
        <w:rPr>
          <w:color w:val="000000" w:themeColor="text1"/>
        </w:rPr>
      </w:pPr>
      <w:r w:rsidRPr="004911C9">
        <w:rPr>
          <w:b/>
          <w:bCs/>
          <w:color w:val="000000" w:themeColor="text1"/>
        </w:rPr>
        <w:t>PRE-REQUISITES:</w:t>
      </w:r>
      <w:r>
        <w:rPr>
          <w:color w:val="000000" w:themeColor="text1"/>
        </w:rPr>
        <w:t xml:space="preserve"> </w:t>
      </w:r>
    </w:p>
    <w:p w14:paraId="14CE39FB" w14:textId="73E93B48" w:rsidR="004911C9" w:rsidRDefault="004911C9" w:rsidP="004911C9">
      <w:pPr>
        <w:rPr>
          <w:color w:val="000000" w:themeColor="text1"/>
        </w:rPr>
      </w:pPr>
      <w:r>
        <w:rPr>
          <w:color w:val="000000" w:themeColor="text1"/>
        </w:rPr>
        <w:t>List any pre-requisites that are needed for this course.</w:t>
      </w:r>
    </w:p>
    <w:p w14:paraId="21F5578C" w14:textId="5C2C5027" w:rsidR="004911C9" w:rsidRDefault="004911C9" w:rsidP="004911C9">
      <w:pPr>
        <w:rPr>
          <w:color w:val="000000" w:themeColor="text1"/>
        </w:rPr>
      </w:pPr>
    </w:p>
    <w:p w14:paraId="4EC185AD" w14:textId="77777777" w:rsidR="004911C9" w:rsidRDefault="004911C9" w:rsidP="004911C9">
      <w:pPr>
        <w:rPr>
          <w:color w:val="000000" w:themeColor="text1"/>
        </w:rPr>
      </w:pPr>
      <w:r w:rsidRPr="004911C9">
        <w:rPr>
          <w:b/>
          <w:bCs/>
          <w:color w:val="000000" w:themeColor="text1"/>
        </w:rPr>
        <w:t>TEXT(S):</w:t>
      </w:r>
      <w:r>
        <w:rPr>
          <w:color w:val="000000" w:themeColor="text1"/>
        </w:rPr>
        <w:t xml:space="preserve"> </w:t>
      </w:r>
    </w:p>
    <w:p w14:paraId="2B0BCE26" w14:textId="2EF6D7CC" w:rsidR="004911C9" w:rsidRDefault="004911C9" w:rsidP="004911C9">
      <w:pPr>
        <w:rPr>
          <w:color w:val="000000" w:themeColor="text1"/>
        </w:rPr>
      </w:pPr>
      <w:r>
        <w:rPr>
          <w:color w:val="000000" w:themeColor="text1"/>
        </w:rPr>
        <w:t xml:space="preserve">List the relevant textbook information (e.g. book title, author, ISBN, etc.). Limit required textbooks to one unless it is </w:t>
      </w:r>
      <w:proofErr w:type="gramStart"/>
      <w:r>
        <w:rPr>
          <w:color w:val="000000" w:themeColor="text1"/>
        </w:rPr>
        <w:t>absolutely necessary</w:t>
      </w:r>
      <w:proofErr w:type="gramEnd"/>
      <w:r>
        <w:rPr>
          <w:color w:val="000000" w:themeColor="text1"/>
        </w:rPr>
        <w:t xml:space="preserve"> to have more than one.  Consider placing supplemental materials on reserve in the music library or post information to e-courseware.</w:t>
      </w:r>
    </w:p>
    <w:p w14:paraId="33E8428C" w14:textId="77777777" w:rsidR="004911C9" w:rsidRDefault="004911C9" w:rsidP="004911C9">
      <w:pPr>
        <w:rPr>
          <w:color w:val="000000" w:themeColor="text1"/>
        </w:rPr>
      </w:pPr>
      <w:r>
        <w:rPr>
          <w:color w:val="000000" w:themeColor="text1"/>
        </w:rPr>
        <w:t xml:space="preserve">Example: </w:t>
      </w:r>
    </w:p>
    <w:p w14:paraId="425207D1" w14:textId="04650E75" w:rsidR="004911C9" w:rsidRPr="004911C9" w:rsidRDefault="004911C9" w:rsidP="004911C9">
      <w:pPr>
        <w:pStyle w:val="ListParagraph"/>
        <w:numPr>
          <w:ilvl w:val="0"/>
          <w:numId w:val="1"/>
        </w:numPr>
        <w:rPr>
          <w:color w:val="000000" w:themeColor="text1"/>
        </w:rPr>
      </w:pPr>
      <w:r w:rsidRPr="002546FA">
        <w:t xml:space="preserve">Smith, J. (2015).  The Fundamentals of Business Operations.  Pied Piper Publishing. </w:t>
      </w:r>
      <w:r w:rsidRPr="002546FA">
        <w:br/>
        <w:t>ISBN:  12-9999-12345-00</w:t>
      </w:r>
    </w:p>
    <w:p w14:paraId="0D9DE759" w14:textId="7DC0E9CA" w:rsidR="004911C9" w:rsidRDefault="004911C9" w:rsidP="004911C9">
      <w:pPr>
        <w:rPr>
          <w:color w:val="000000" w:themeColor="text1"/>
        </w:rPr>
      </w:pPr>
    </w:p>
    <w:p w14:paraId="460BD615" w14:textId="305E7686" w:rsidR="004810C0" w:rsidRPr="004810C0" w:rsidRDefault="004911C9" w:rsidP="004810C0">
      <w:pPr>
        <w:rPr>
          <w:color w:val="000000" w:themeColor="text1"/>
        </w:rPr>
      </w:pPr>
      <w:r w:rsidRPr="004810C0">
        <w:rPr>
          <w:b/>
          <w:bCs/>
          <w:color w:val="000000" w:themeColor="text1"/>
        </w:rPr>
        <w:t>ADDITIONAL MATERIALS:</w:t>
      </w:r>
      <w:r w:rsidRPr="004810C0">
        <w:rPr>
          <w:b/>
          <w:bCs/>
          <w:color w:val="000000" w:themeColor="text1"/>
        </w:rPr>
        <w:br/>
      </w:r>
      <w:r>
        <w:rPr>
          <w:color w:val="000000" w:themeColor="text1"/>
        </w:rPr>
        <w:t>Describe what these may be (e.g. PowerPoint slides posted to e-courseware, etc.). Do not print material and provide to students. All materials should be loaded to e-courseware so that students have electronic access and can print for themselves.</w:t>
      </w:r>
      <w:r>
        <w:rPr>
          <w:color w:val="000000" w:themeColor="text1"/>
        </w:rPr>
        <w:br/>
      </w:r>
      <w:r>
        <w:rPr>
          <w:color w:val="000000" w:themeColor="text1"/>
        </w:rPr>
        <w:br/>
      </w:r>
      <w:r w:rsidRPr="004810C0">
        <w:rPr>
          <w:b/>
          <w:bCs/>
          <w:color w:val="000000" w:themeColor="text1"/>
        </w:rPr>
        <w:t>METHODS OF INSTRUCTION:</w:t>
      </w:r>
      <w:r w:rsidR="004810C0">
        <w:rPr>
          <w:color w:val="000000" w:themeColor="text1"/>
        </w:rPr>
        <w:br/>
      </w:r>
      <w:r w:rsidR="004810C0" w:rsidRPr="00EF3C8E">
        <w:rPr>
          <w:rFonts w:cs="Arial"/>
          <w:color w:val="000000"/>
        </w:rPr>
        <w:t>This is an online course and much of the learning will be self-managed and self-paced.</w:t>
      </w:r>
      <w:r w:rsidR="004810C0">
        <w:rPr>
          <w:rFonts w:cs="Arial"/>
          <w:color w:val="000000"/>
        </w:rPr>
        <w:t xml:space="preserve"> </w:t>
      </w:r>
      <w:r w:rsidR="004810C0" w:rsidRPr="00EF3C8E">
        <w:rPr>
          <w:rFonts w:cs="Arial"/>
          <w:color w:val="000000"/>
        </w:rPr>
        <w:t>Everything will be done fully online and asynchronously (meaning the class will not meet at specific times</w:t>
      </w:r>
      <w:r w:rsidR="004810C0">
        <w:rPr>
          <w:rFonts w:cs="Arial"/>
          <w:color w:val="000000"/>
        </w:rPr>
        <w:t>)</w:t>
      </w:r>
      <w:r w:rsidR="004810C0" w:rsidRPr="00EF3C8E">
        <w:rPr>
          <w:rFonts w:cs="Arial"/>
          <w:color w:val="000000"/>
        </w:rPr>
        <w:t xml:space="preserve">. </w:t>
      </w:r>
    </w:p>
    <w:p w14:paraId="3E09C2D6" w14:textId="4F20BF44" w:rsidR="004911C9" w:rsidRDefault="004810C0" w:rsidP="004911C9">
      <w:pPr>
        <w:rPr>
          <w:color w:val="000000" w:themeColor="text1"/>
        </w:rPr>
      </w:pPr>
      <w:r w:rsidRPr="00EF3C8E">
        <w:rPr>
          <w:rFonts w:cs="Arial"/>
          <w:color w:val="000000"/>
        </w:rPr>
        <w:t xml:space="preserve">  </w:t>
      </w:r>
    </w:p>
    <w:p w14:paraId="78623DF8" w14:textId="4C092128" w:rsidR="00FD525C" w:rsidRPr="00FD525C" w:rsidRDefault="004911C9" w:rsidP="00FD525C">
      <w:pPr>
        <w:rPr>
          <w:color w:val="000000" w:themeColor="text1"/>
        </w:rPr>
      </w:pPr>
      <w:r w:rsidRPr="00FD525C">
        <w:rPr>
          <w:b/>
          <w:bCs/>
          <w:color w:val="000000" w:themeColor="text1"/>
        </w:rPr>
        <w:t>COURSE OBJECTIVES:</w:t>
      </w:r>
      <w:r w:rsidR="00FD525C">
        <w:rPr>
          <w:b/>
          <w:bCs/>
          <w:color w:val="000000" w:themeColor="text1"/>
        </w:rPr>
        <w:br/>
      </w:r>
      <w:r w:rsidR="00FD525C" w:rsidRPr="00FD525C">
        <w:t xml:space="preserve">Provide a detailed list of the course objectives. </w:t>
      </w:r>
    </w:p>
    <w:p w14:paraId="25C73FFC" w14:textId="77777777" w:rsidR="00FD525C" w:rsidRDefault="00FD525C" w:rsidP="004911C9">
      <w:pPr>
        <w:rPr>
          <w:color w:val="000000" w:themeColor="text1"/>
        </w:rPr>
      </w:pPr>
    </w:p>
    <w:p w14:paraId="2C12AD7D" w14:textId="77777777" w:rsidR="00665DE9" w:rsidRDefault="00665DE9" w:rsidP="00665DE9">
      <w:pPr>
        <w:rPr>
          <w:b/>
          <w:bCs/>
          <w:color w:val="000000" w:themeColor="text1"/>
        </w:rPr>
      </w:pPr>
    </w:p>
    <w:p w14:paraId="18D4AFAE" w14:textId="77777777" w:rsidR="00665DE9" w:rsidRDefault="00665DE9" w:rsidP="00665DE9">
      <w:pPr>
        <w:rPr>
          <w:b/>
          <w:bCs/>
          <w:color w:val="000000" w:themeColor="text1"/>
        </w:rPr>
      </w:pPr>
    </w:p>
    <w:p w14:paraId="190091C9" w14:textId="63965200" w:rsidR="00665DE9" w:rsidRPr="00665DE9" w:rsidRDefault="004911C9" w:rsidP="00665DE9">
      <w:pPr>
        <w:rPr>
          <w:rFonts w:ascii="Cambria" w:hAnsi="Cambria"/>
          <w:color w:val="000000"/>
          <w:sz w:val="20"/>
        </w:rPr>
      </w:pPr>
      <w:r w:rsidRPr="00665DE9">
        <w:rPr>
          <w:b/>
          <w:bCs/>
          <w:color w:val="000000" w:themeColor="text1"/>
        </w:rPr>
        <w:lastRenderedPageBreak/>
        <w:t>ASSIGNMENTS</w:t>
      </w:r>
      <w:r w:rsidR="00FD525C" w:rsidRPr="00665DE9">
        <w:rPr>
          <w:b/>
          <w:bCs/>
          <w:color w:val="000000" w:themeColor="text1"/>
        </w:rPr>
        <w:t xml:space="preserve"> </w:t>
      </w:r>
      <w:r w:rsidR="00665DE9" w:rsidRPr="00665DE9">
        <w:rPr>
          <w:b/>
          <w:bCs/>
          <w:color w:val="000000" w:themeColor="text1"/>
        </w:rPr>
        <w:t xml:space="preserve">&amp; </w:t>
      </w:r>
      <w:r w:rsidRPr="00665DE9">
        <w:rPr>
          <w:b/>
          <w:bCs/>
          <w:color w:val="000000" w:themeColor="text1"/>
        </w:rPr>
        <w:t>EXAMS</w:t>
      </w:r>
      <w:r w:rsidR="00665DE9" w:rsidRPr="00665DE9">
        <w:rPr>
          <w:b/>
          <w:bCs/>
          <w:color w:val="000000" w:themeColor="text1"/>
        </w:rPr>
        <w:t>:</w:t>
      </w:r>
      <w:r>
        <w:rPr>
          <w:color w:val="000000" w:themeColor="text1"/>
        </w:rPr>
        <w:t xml:space="preserve"> </w:t>
      </w:r>
      <w:r w:rsidR="00FD525C">
        <w:rPr>
          <w:color w:val="000000" w:themeColor="text1"/>
        </w:rPr>
        <w:br/>
      </w:r>
      <w:r w:rsidR="00665DE9" w:rsidRPr="00665DE9">
        <w:rPr>
          <w:color w:val="000000"/>
        </w:rPr>
        <w:t xml:space="preserve">Most courses include a combination of exams, quizzes, in-class and out-of-class assignments, class participation, and/or attendance, etc. Attempt to include multiple opportunities for students to earn points to be counted toward their grade. Simply giving exams is not ideal, as students will have no other opportunity to earn points </w:t>
      </w:r>
      <w:proofErr w:type="gramStart"/>
      <w:r w:rsidR="00665DE9" w:rsidRPr="00665DE9">
        <w:rPr>
          <w:color w:val="000000"/>
        </w:rPr>
        <w:t>in an attempt to</w:t>
      </w:r>
      <w:proofErr w:type="gramEnd"/>
      <w:r w:rsidR="00665DE9" w:rsidRPr="00665DE9">
        <w:rPr>
          <w:color w:val="000000"/>
        </w:rPr>
        <w:t xml:space="preserve"> assist their grade. </w:t>
      </w:r>
    </w:p>
    <w:p w14:paraId="461D2786" w14:textId="677F338C" w:rsidR="00FD525C" w:rsidRDefault="00FD525C" w:rsidP="00FD525C">
      <w:r>
        <w:rPr>
          <w:color w:val="000000" w:themeColor="text1"/>
        </w:rPr>
        <w:br/>
      </w:r>
      <w:r w:rsidR="004911C9" w:rsidRPr="00665DE9">
        <w:rPr>
          <w:b/>
          <w:bCs/>
          <w:color w:val="000000" w:themeColor="text1"/>
        </w:rPr>
        <w:t>GRADING CRITERIA:</w:t>
      </w:r>
      <w:r>
        <w:rPr>
          <w:color w:val="000000" w:themeColor="text1"/>
        </w:rPr>
        <w:br/>
      </w:r>
      <w:r w:rsidRPr="00FD525C">
        <w:t xml:space="preserve">Standard university grading is as follows but you can modify as you believe appropriate: </w:t>
      </w:r>
      <w:r w:rsidR="00665DE9">
        <w:br/>
        <w:t>&gt;97 A+</w:t>
      </w:r>
      <w:r w:rsidR="00665DE9">
        <w:tab/>
      </w:r>
      <w:r w:rsidR="00665DE9">
        <w:tab/>
        <w:t>&gt;87 B+</w:t>
      </w:r>
      <w:r w:rsidR="00665DE9">
        <w:tab/>
      </w:r>
      <w:r w:rsidR="00665DE9">
        <w:tab/>
        <w:t>&gt;77 C+</w:t>
      </w:r>
      <w:r w:rsidR="00665DE9">
        <w:tab/>
      </w:r>
      <w:r w:rsidR="00665DE9">
        <w:tab/>
        <w:t>&gt;67 D+</w:t>
      </w:r>
    </w:p>
    <w:p w14:paraId="1BFC9B7A" w14:textId="40FAB047" w:rsidR="00665DE9" w:rsidRDefault="00665DE9" w:rsidP="00FD525C">
      <w:r>
        <w:t>&gt;93 A</w:t>
      </w:r>
      <w:r>
        <w:tab/>
      </w:r>
      <w:r>
        <w:tab/>
        <w:t>&gt;83 B</w:t>
      </w:r>
      <w:r>
        <w:tab/>
      </w:r>
      <w:r>
        <w:tab/>
        <w:t>&gt;73 C</w:t>
      </w:r>
      <w:r>
        <w:tab/>
      </w:r>
      <w:r>
        <w:tab/>
        <w:t>&gt;60 D</w:t>
      </w:r>
    </w:p>
    <w:p w14:paraId="073CF712" w14:textId="1BEBE8F2" w:rsidR="00665DE9" w:rsidRPr="00FD525C" w:rsidRDefault="00665DE9" w:rsidP="00FD525C">
      <w:pPr>
        <w:rPr>
          <w:color w:val="000000" w:themeColor="text1"/>
        </w:rPr>
      </w:pPr>
      <w:r>
        <w:t>&gt;90 A-</w:t>
      </w:r>
      <w:r>
        <w:tab/>
      </w:r>
      <w:r>
        <w:tab/>
        <w:t>&gt;80 B-</w:t>
      </w:r>
      <w:r>
        <w:tab/>
      </w:r>
      <w:r>
        <w:tab/>
        <w:t>&gt;70 C-</w:t>
      </w:r>
      <w:r>
        <w:tab/>
      </w:r>
      <w:r>
        <w:tab/>
        <w:t>&lt;60 = F</w:t>
      </w:r>
    </w:p>
    <w:p w14:paraId="4D0F4BD4" w14:textId="5EDCDD8E" w:rsidR="00665DE9" w:rsidRDefault="00665DE9" w:rsidP="004911C9">
      <w:pPr>
        <w:rPr>
          <w:color w:val="000000" w:themeColor="text1"/>
        </w:rPr>
      </w:pPr>
    </w:p>
    <w:p w14:paraId="000EEEED" w14:textId="2B1A78C0" w:rsidR="003715A9" w:rsidRPr="004810C0" w:rsidRDefault="003715A9" w:rsidP="004911C9">
      <w:pPr>
        <w:rPr>
          <w:b/>
          <w:bCs/>
          <w:color w:val="000000" w:themeColor="text1"/>
        </w:rPr>
      </w:pPr>
      <w:r w:rsidRPr="004810C0">
        <w:rPr>
          <w:b/>
          <w:bCs/>
          <w:color w:val="000000" w:themeColor="text1"/>
        </w:rPr>
        <w:t>AWARDING AN INCOMPLETE GRADE:</w:t>
      </w:r>
    </w:p>
    <w:p w14:paraId="31971E1D" w14:textId="285F2A6E" w:rsidR="003715A9" w:rsidRDefault="003715A9" w:rsidP="004911C9">
      <w:pPr>
        <w:rPr>
          <w:color w:val="000000" w:themeColor="text1"/>
        </w:rPr>
      </w:pPr>
      <w:r>
        <w:rPr>
          <w:color w:val="000000" w:themeColor="text1"/>
        </w:rPr>
        <w:t xml:space="preserve">A grade of “I” (Incomplete) may be assigned by the Instructor of any course in which the student is unable to complete the work due to EXTRAORDINARY events beyond the individual’s control. The “I” may not be used to extend the term for students who complete the course with an unsatisfactory grade. Unless the student completes the requirements for removal of the “I” within 45 days (for undergraduate courses, or 90 days </w:t>
      </w:r>
    </w:p>
    <w:p w14:paraId="06C0F949" w14:textId="77777777" w:rsidR="003715A9" w:rsidRDefault="003715A9" w:rsidP="004911C9">
      <w:pPr>
        <w:rPr>
          <w:color w:val="000000" w:themeColor="text1"/>
        </w:rPr>
      </w:pPr>
    </w:p>
    <w:p w14:paraId="072C6FE3" w14:textId="77777777" w:rsidR="00665DE9" w:rsidRPr="00665DE9" w:rsidRDefault="004911C9" w:rsidP="00665DE9">
      <w:r w:rsidRPr="00665DE9">
        <w:rPr>
          <w:b/>
          <w:bCs/>
          <w:color w:val="000000" w:themeColor="text1"/>
        </w:rPr>
        <w:t>COURSE SCHEDULE/TOPICS:</w:t>
      </w:r>
      <w:r w:rsidR="00665DE9">
        <w:rPr>
          <w:color w:val="000000" w:themeColor="text1"/>
        </w:rPr>
        <w:br/>
      </w:r>
      <w:r w:rsidR="00665DE9" w:rsidRPr="00665DE9">
        <w:t xml:space="preserve">Provide (perhaps in table format) an outline of how you see the course progressing. Highlight important dates, such as dates of exams and quizzes. Include due dates for all assignments. Be as detailed as possible, as this helps the student with planning their responsibilities. </w:t>
      </w:r>
    </w:p>
    <w:p w14:paraId="1699817F" w14:textId="4ECD1D73" w:rsidR="004810C0" w:rsidRPr="00665DE9" w:rsidRDefault="004810C0" w:rsidP="00665DE9">
      <w:pPr>
        <w:pStyle w:val="ListParagraph"/>
        <w:numPr>
          <w:ilvl w:val="0"/>
          <w:numId w:val="1"/>
        </w:numPr>
        <w:ind w:left="360"/>
        <w:rPr>
          <w:color w:val="000000" w:themeColor="text1"/>
        </w:rPr>
      </w:pPr>
      <w:r w:rsidRPr="00665DE9">
        <w:rPr>
          <w:b/>
          <w:bCs/>
        </w:rPr>
        <w:t>Final Exam Schedule</w:t>
      </w:r>
      <w:r>
        <w:br/>
      </w:r>
      <w:r w:rsidRPr="00665DE9">
        <w:rPr>
          <w:rFonts w:cs="Times New Roman"/>
          <w:color w:val="000000"/>
        </w:rPr>
        <w:t xml:space="preserve">The final exam for this class will be scheduled according to the </w:t>
      </w:r>
      <w:hyperlink r:id="rId9" w:history="1">
        <w:r w:rsidRPr="00665DE9">
          <w:rPr>
            <w:rStyle w:val="Hyperlink"/>
            <w:rFonts w:cs="Times New Roman"/>
          </w:rPr>
          <w:t>Registrar’s academic calendar website (opens in new window)</w:t>
        </w:r>
      </w:hyperlink>
      <w:r w:rsidRPr="00665DE9">
        <w:rPr>
          <w:rFonts w:cs="Times New Roman"/>
          <w:color w:val="000000"/>
        </w:rPr>
        <w:t>.</w:t>
      </w:r>
    </w:p>
    <w:p w14:paraId="40B1D72B" w14:textId="0198699C" w:rsidR="004911C9" w:rsidRDefault="004911C9" w:rsidP="004911C9">
      <w:pPr>
        <w:rPr>
          <w:color w:val="000000" w:themeColor="text1"/>
        </w:rPr>
      </w:pPr>
    </w:p>
    <w:p w14:paraId="54150A2C" w14:textId="6E065093" w:rsidR="004911C9" w:rsidRPr="004810C0" w:rsidRDefault="004911C9" w:rsidP="004911C9">
      <w:pPr>
        <w:rPr>
          <w:b/>
          <w:bCs/>
          <w:color w:val="000000" w:themeColor="text1"/>
        </w:rPr>
      </w:pPr>
      <w:r w:rsidRPr="004810C0">
        <w:rPr>
          <w:b/>
          <w:bCs/>
          <w:color w:val="000000" w:themeColor="text1"/>
        </w:rPr>
        <w:t>COURSE POLICIES</w:t>
      </w:r>
    </w:p>
    <w:p w14:paraId="034DFD9C" w14:textId="2CAC2556" w:rsidR="004911C9" w:rsidRPr="004810C0" w:rsidRDefault="004911C9" w:rsidP="004810C0">
      <w:pPr>
        <w:pStyle w:val="ListParagraph"/>
        <w:numPr>
          <w:ilvl w:val="0"/>
          <w:numId w:val="1"/>
        </w:numPr>
        <w:ind w:left="360"/>
        <w:rPr>
          <w:b/>
          <w:bCs/>
          <w:color w:val="000000" w:themeColor="text1"/>
        </w:rPr>
      </w:pPr>
      <w:r w:rsidRPr="004810C0">
        <w:rPr>
          <w:b/>
          <w:bCs/>
          <w:color w:val="000000" w:themeColor="text1"/>
        </w:rPr>
        <w:t>E-mail:</w:t>
      </w:r>
    </w:p>
    <w:p w14:paraId="632129CF" w14:textId="1A6DC2F7" w:rsidR="004911C9" w:rsidRPr="004810C0" w:rsidRDefault="004810C0" w:rsidP="004810C0">
      <w:pPr>
        <w:pStyle w:val="ListParagraph"/>
        <w:ind w:left="360"/>
        <w:rPr>
          <w:rFonts w:cs="Times New Roman"/>
          <w:bCs/>
          <w:color w:val="000000"/>
        </w:rPr>
      </w:pPr>
      <w:r w:rsidRPr="004810C0">
        <w:rPr>
          <w:rFonts w:cs="Arial"/>
          <w:color w:val="000000"/>
        </w:rPr>
        <w:t>All students are required to maintain and access their University of Memphis (@memphis.edu) email account.  You will receive all official course correspondence at this email account.  Any inability to receive incoming mail in a timely fashion (e.g., not regularly checking your email, having a “full mailbox” condition, etc.) is the student’s responsibility.</w:t>
      </w:r>
    </w:p>
    <w:p w14:paraId="66E4A898" w14:textId="4185033B" w:rsidR="004911C9" w:rsidRPr="004810C0" w:rsidRDefault="004911C9" w:rsidP="004810C0">
      <w:pPr>
        <w:pStyle w:val="ListParagraph"/>
        <w:numPr>
          <w:ilvl w:val="0"/>
          <w:numId w:val="1"/>
        </w:numPr>
        <w:ind w:left="360"/>
        <w:rPr>
          <w:b/>
          <w:bCs/>
          <w:color w:val="000000" w:themeColor="text1"/>
        </w:rPr>
      </w:pPr>
      <w:r w:rsidRPr="004810C0">
        <w:rPr>
          <w:b/>
          <w:bCs/>
          <w:color w:val="000000" w:themeColor="text1"/>
        </w:rPr>
        <w:t>Attendance:</w:t>
      </w:r>
    </w:p>
    <w:p w14:paraId="310F0BA9" w14:textId="32646C58" w:rsidR="004810C0" w:rsidRDefault="004810C0" w:rsidP="004810C0">
      <w:pPr>
        <w:pStyle w:val="ListParagraph"/>
        <w:ind w:left="360"/>
        <w:rPr>
          <w:rFonts w:cs="Arial"/>
          <w:color w:val="000000"/>
        </w:rPr>
      </w:pPr>
      <w:r w:rsidRPr="004810C0">
        <w:t xml:space="preserve">This is a class in skill development, and thus your regular attendance is crucial.  You are allowed 3 unexcused absences for any reason.  Beyond this number, each absence will lower your grade one level (e.g., an A becomes an A-, a C+ becomes a C, etc.).  </w:t>
      </w:r>
      <w:r w:rsidRPr="004810C0">
        <w:rPr>
          <w:rFonts w:cs="Arial"/>
          <w:color w:val="000000"/>
        </w:rPr>
        <w:t>For students receiving federal student loans, any lack of engagement in the course may be treated as non-attendance and potentially impact access to student loans in the future.</w:t>
      </w:r>
    </w:p>
    <w:p w14:paraId="519D4668" w14:textId="19A2E6D7" w:rsidR="00665DE9" w:rsidRDefault="00665DE9" w:rsidP="004810C0">
      <w:pPr>
        <w:pStyle w:val="ListParagraph"/>
        <w:ind w:left="360"/>
        <w:rPr>
          <w:rFonts w:cs="Arial"/>
          <w:b/>
          <w:color w:val="000000"/>
        </w:rPr>
      </w:pPr>
    </w:p>
    <w:p w14:paraId="197E7E87" w14:textId="24C8D244" w:rsidR="00665DE9" w:rsidRDefault="00665DE9" w:rsidP="004810C0">
      <w:pPr>
        <w:pStyle w:val="ListParagraph"/>
        <w:ind w:left="360"/>
        <w:rPr>
          <w:rFonts w:cs="Arial"/>
          <w:b/>
          <w:color w:val="000000"/>
        </w:rPr>
      </w:pPr>
    </w:p>
    <w:p w14:paraId="473750A5" w14:textId="77777777" w:rsidR="00665DE9" w:rsidRPr="004810C0" w:rsidRDefault="00665DE9" w:rsidP="004810C0">
      <w:pPr>
        <w:pStyle w:val="ListParagraph"/>
        <w:ind w:left="360"/>
        <w:rPr>
          <w:rFonts w:cs="Arial"/>
          <w:b/>
          <w:color w:val="000000"/>
        </w:rPr>
      </w:pPr>
    </w:p>
    <w:p w14:paraId="592B1D54" w14:textId="1979BEAB" w:rsidR="004911C9" w:rsidRPr="004810C0" w:rsidRDefault="004911C9" w:rsidP="004810C0">
      <w:pPr>
        <w:pStyle w:val="ListParagraph"/>
        <w:numPr>
          <w:ilvl w:val="0"/>
          <w:numId w:val="1"/>
        </w:numPr>
        <w:ind w:left="360"/>
        <w:rPr>
          <w:b/>
          <w:bCs/>
          <w:color w:val="000000" w:themeColor="text1"/>
        </w:rPr>
      </w:pPr>
      <w:r w:rsidRPr="004810C0">
        <w:rPr>
          <w:b/>
          <w:bCs/>
          <w:color w:val="000000" w:themeColor="text1"/>
        </w:rPr>
        <w:lastRenderedPageBreak/>
        <w:t>Report illness or absence</w:t>
      </w:r>
    </w:p>
    <w:p w14:paraId="4D6836B5" w14:textId="37C07C26" w:rsidR="004911C9" w:rsidRPr="004810C0" w:rsidRDefault="004810C0" w:rsidP="004810C0">
      <w:pPr>
        <w:pStyle w:val="ListParagraph"/>
        <w:ind w:left="360"/>
        <w:rPr>
          <w:rFonts w:cs="Arial"/>
          <w:b/>
          <w:color w:val="000000"/>
        </w:rPr>
      </w:pPr>
      <w:r w:rsidRPr="004810C0">
        <w:rPr>
          <w:rFonts w:cs="Arial"/>
          <w:color w:val="000000"/>
        </w:rPr>
        <w:t xml:space="preserve">Due dates and deadlines have been established for each graded assignment. In this course, deadlines are taken very seriously. Please do not wait until the last day to submit assignments or to take quizzes and exams.  If an emergency should arise, it is the student’s responsibility to contact the instructor prior to the deadline to discuss the matter. A deadline extension will be considered only if </w:t>
      </w:r>
      <w:r w:rsidRPr="004810C0">
        <w:rPr>
          <w:rFonts w:cs="Arial"/>
          <w:color w:val="000000"/>
          <w:u w:val="single"/>
        </w:rPr>
        <w:t>all</w:t>
      </w:r>
      <w:r w:rsidRPr="004810C0">
        <w:rPr>
          <w:rFonts w:cs="Arial"/>
          <w:color w:val="000000"/>
        </w:rPr>
        <w:t xml:space="preserve"> of the following conditions are met: </w:t>
      </w:r>
      <w:r w:rsidRPr="004810C0">
        <w:rPr>
          <w:rFonts w:cs="Arial"/>
          <w:color w:val="000000"/>
        </w:rPr>
        <w:br/>
        <w:t>(1</w:t>
      </w:r>
      <w:proofErr w:type="gramStart"/>
      <w:r w:rsidRPr="004810C0">
        <w:rPr>
          <w:rFonts w:cs="Arial"/>
          <w:color w:val="000000"/>
        </w:rPr>
        <w:t>)  Extreme</w:t>
      </w:r>
      <w:proofErr w:type="gramEnd"/>
      <w:r w:rsidRPr="004810C0">
        <w:rPr>
          <w:rFonts w:cs="Arial"/>
          <w:color w:val="000000"/>
        </w:rPr>
        <w:t xml:space="preserve"> emergency</w:t>
      </w:r>
      <w:r w:rsidRPr="004810C0">
        <w:rPr>
          <w:rFonts w:cs="Arial"/>
        </w:rPr>
        <w:t xml:space="preserve"> and (2) </w:t>
      </w:r>
      <w:r w:rsidRPr="004810C0">
        <w:rPr>
          <w:rFonts w:cs="Arial"/>
          <w:color w:val="000000"/>
        </w:rPr>
        <w:t>Instructor contacted prior to the due date</w:t>
      </w:r>
      <w:r w:rsidRPr="004810C0">
        <w:rPr>
          <w:rFonts w:cs="Arial"/>
        </w:rPr>
        <w:t>.</w:t>
      </w:r>
    </w:p>
    <w:p w14:paraId="0A7507A9" w14:textId="77E70BDC" w:rsidR="004911C9" w:rsidRPr="004810C0" w:rsidRDefault="004911C9" w:rsidP="004810C0">
      <w:pPr>
        <w:pStyle w:val="ListParagraph"/>
        <w:numPr>
          <w:ilvl w:val="0"/>
          <w:numId w:val="1"/>
        </w:numPr>
        <w:ind w:left="360"/>
        <w:rPr>
          <w:b/>
          <w:bCs/>
          <w:color w:val="000000" w:themeColor="text1"/>
        </w:rPr>
      </w:pPr>
      <w:r w:rsidRPr="004810C0">
        <w:rPr>
          <w:b/>
          <w:bCs/>
          <w:color w:val="000000" w:themeColor="text1"/>
        </w:rPr>
        <w:t>Adding/Dropping</w:t>
      </w:r>
      <w:r w:rsidR="004810C0" w:rsidRPr="004810C0">
        <w:rPr>
          <w:b/>
          <w:bCs/>
          <w:color w:val="000000" w:themeColor="text1"/>
        </w:rPr>
        <w:t>:</w:t>
      </w:r>
    </w:p>
    <w:p w14:paraId="4E999909" w14:textId="6A098EF8" w:rsidR="004911C9" w:rsidRPr="004810C0" w:rsidRDefault="004810C0" w:rsidP="004810C0">
      <w:pPr>
        <w:pStyle w:val="ListParagraph"/>
        <w:ind w:left="360"/>
        <w:rPr>
          <w:rFonts w:cs="Times New Roman"/>
          <w:bCs/>
          <w:color w:val="000000"/>
        </w:rPr>
      </w:pPr>
      <w:r w:rsidRPr="004810C0">
        <w:rPr>
          <w:rFonts w:cs="Arial"/>
          <w:color w:val="000000"/>
        </w:rPr>
        <w:t>If you have questions about adding or dropping classes, please refer to this page on the</w:t>
      </w:r>
      <w:r w:rsidRPr="00EF3C8E">
        <w:t xml:space="preserve"> </w:t>
      </w:r>
      <w:hyperlink r:id="rId10" w:history="1">
        <w:r w:rsidRPr="004810C0">
          <w:rPr>
            <w:rStyle w:val="Hyperlink"/>
          </w:rPr>
          <w:t>Registrar’s website (opens in new window).</w:t>
        </w:r>
      </w:hyperlink>
      <w:r w:rsidRPr="004810C0">
        <w:rPr>
          <w:rFonts w:cs="Times New Roman"/>
          <w:bCs/>
          <w:color w:val="000000"/>
        </w:rPr>
        <w:t xml:space="preserve"> </w:t>
      </w:r>
    </w:p>
    <w:p w14:paraId="36826F7A" w14:textId="68794FD1" w:rsidR="004911C9" w:rsidRPr="004810C0" w:rsidRDefault="004911C9" w:rsidP="004810C0">
      <w:pPr>
        <w:pStyle w:val="ListParagraph"/>
        <w:numPr>
          <w:ilvl w:val="0"/>
          <w:numId w:val="1"/>
        </w:numPr>
        <w:ind w:left="360"/>
        <w:rPr>
          <w:b/>
          <w:bCs/>
          <w:color w:val="000000" w:themeColor="text1"/>
        </w:rPr>
      </w:pPr>
      <w:r w:rsidRPr="004810C0">
        <w:rPr>
          <w:b/>
          <w:bCs/>
          <w:color w:val="000000" w:themeColor="text1"/>
        </w:rPr>
        <w:t>Syllabus Changes</w:t>
      </w:r>
      <w:r w:rsidR="004810C0" w:rsidRPr="004810C0">
        <w:rPr>
          <w:b/>
          <w:bCs/>
          <w:color w:val="000000" w:themeColor="text1"/>
        </w:rPr>
        <w:t>:</w:t>
      </w:r>
      <w:r w:rsidRPr="004810C0">
        <w:rPr>
          <w:b/>
          <w:bCs/>
          <w:color w:val="000000" w:themeColor="text1"/>
        </w:rPr>
        <w:t xml:space="preserve"> </w:t>
      </w:r>
    </w:p>
    <w:p w14:paraId="7DA66B67" w14:textId="141F789F" w:rsidR="004810C0" w:rsidRPr="004810C0" w:rsidRDefault="004810C0" w:rsidP="004810C0">
      <w:pPr>
        <w:pStyle w:val="ListParagraph"/>
        <w:ind w:left="360"/>
        <w:rPr>
          <w:rFonts w:cs="Times New Roman"/>
        </w:rPr>
      </w:pPr>
      <w:r w:rsidRPr="004810C0">
        <w:rPr>
          <w:rFonts w:cs="Times New Roman"/>
        </w:rPr>
        <w:t xml:space="preserve">The instructor reserves the right to make changes as necessary to this syllabus. If changes are necessitated during the term of the course, the instructor will immediately notify students of such changes </w:t>
      </w:r>
      <w:r w:rsidRPr="004810C0">
        <w:rPr>
          <w:rFonts w:cs="Times New Roman"/>
        </w:rPr>
        <w:t>through</w:t>
      </w:r>
      <w:r w:rsidRPr="004810C0">
        <w:rPr>
          <w:rFonts w:cs="Times New Roman"/>
        </w:rPr>
        <w:t xml:space="preserve"> email</w:t>
      </w:r>
      <w:r w:rsidRPr="004810C0">
        <w:rPr>
          <w:rFonts w:cs="Times New Roman"/>
        </w:rPr>
        <w:t>.</w:t>
      </w:r>
    </w:p>
    <w:p w14:paraId="7B1F0ECE" w14:textId="77777777" w:rsidR="004911C9" w:rsidRDefault="004911C9" w:rsidP="004911C9">
      <w:pPr>
        <w:rPr>
          <w:color w:val="000000" w:themeColor="text1"/>
        </w:rPr>
      </w:pPr>
    </w:p>
    <w:p w14:paraId="4F18491B" w14:textId="04216CCF" w:rsidR="004911C9" w:rsidRPr="004810C0" w:rsidRDefault="004911C9" w:rsidP="004911C9">
      <w:pPr>
        <w:rPr>
          <w:b/>
          <w:bCs/>
          <w:color w:val="000000" w:themeColor="text1"/>
        </w:rPr>
      </w:pPr>
      <w:r w:rsidRPr="004810C0">
        <w:rPr>
          <w:b/>
          <w:bCs/>
          <w:color w:val="000000" w:themeColor="text1"/>
        </w:rPr>
        <w:t>ACADEMIC INTEGRITY</w:t>
      </w:r>
      <w:r w:rsidR="004810C0" w:rsidRPr="004810C0">
        <w:rPr>
          <w:b/>
          <w:bCs/>
          <w:color w:val="000000" w:themeColor="text1"/>
        </w:rPr>
        <w:t xml:space="preserve"> &amp; PLAGIARISM</w:t>
      </w:r>
      <w:r w:rsidRPr="004810C0">
        <w:rPr>
          <w:b/>
          <w:bCs/>
          <w:color w:val="000000" w:themeColor="text1"/>
        </w:rPr>
        <w:t>:</w:t>
      </w:r>
    </w:p>
    <w:p w14:paraId="639E2BEA" w14:textId="7F9E1367" w:rsidR="004911C9" w:rsidRDefault="004810C0" w:rsidP="004911C9">
      <w:pPr>
        <w:rPr>
          <w:color w:val="000000" w:themeColor="text1"/>
        </w:rPr>
      </w:pPr>
      <w:r w:rsidRPr="00EF3C8E">
        <w:rPr>
          <w:rFonts w:cs="Arial"/>
          <w:color w:val="000000"/>
        </w:rPr>
        <w:t>The University of Memphis has clear codes regarding cheating and classroom misconduct. If interested, you may refer</w:t>
      </w:r>
      <w:r>
        <w:rPr>
          <w:rFonts w:cs="Arial"/>
          <w:color w:val="000000"/>
        </w:rPr>
        <w:t xml:space="preserve"> to the </w:t>
      </w:r>
      <w:hyperlink r:id="rId11" w:history="1">
        <w:r w:rsidRPr="004810C0">
          <w:rPr>
            <w:rStyle w:val="Hyperlink"/>
            <w:rFonts w:cs="Arial"/>
          </w:rPr>
          <w:t>Office of Student Accountability website</w:t>
        </w:r>
      </w:hyperlink>
      <w:r>
        <w:rPr>
          <w:rFonts w:cs="Arial"/>
          <w:color w:val="000000"/>
        </w:rPr>
        <w:t>.</w:t>
      </w:r>
    </w:p>
    <w:p w14:paraId="680276B3" w14:textId="4190AB9C" w:rsidR="004911C9" w:rsidRDefault="004911C9" w:rsidP="004911C9">
      <w:pPr>
        <w:rPr>
          <w:color w:val="000000" w:themeColor="text1"/>
        </w:rPr>
      </w:pPr>
    </w:p>
    <w:p w14:paraId="66145FCE" w14:textId="09858A89" w:rsidR="004911C9" w:rsidRPr="00CB1E25" w:rsidRDefault="004911C9" w:rsidP="004911C9">
      <w:pPr>
        <w:rPr>
          <w:b/>
          <w:bCs/>
          <w:color w:val="000000" w:themeColor="text1"/>
        </w:rPr>
      </w:pPr>
      <w:r w:rsidRPr="00CB1E25">
        <w:rPr>
          <w:b/>
          <w:bCs/>
          <w:color w:val="000000" w:themeColor="text1"/>
        </w:rPr>
        <w:t>STUDENT SERVICES:</w:t>
      </w:r>
    </w:p>
    <w:p w14:paraId="6CDF5D76" w14:textId="561C7EE0" w:rsidR="004911C9" w:rsidRPr="001B7820" w:rsidRDefault="004911C9" w:rsidP="001B7820">
      <w:pPr>
        <w:pStyle w:val="ListParagraph"/>
        <w:numPr>
          <w:ilvl w:val="0"/>
          <w:numId w:val="2"/>
        </w:numPr>
        <w:rPr>
          <w:color w:val="000000" w:themeColor="text1"/>
        </w:rPr>
      </w:pPr>
      <w:r w:rsidRPr="001B7820">
        <w:rPr>
          <w:b/>
          <w:bCs/>
          <w:color w:val="000000" w:themeColor="text1"/>
        </w:rPr>
        <w:t>T</w:t>
      </w:r>
      <w:r w:rsidRPr="001B7820">
        <w:rPr>
          <w:b/>
          <w:bCs/>
          <w:color w:val="000000" w:themeColor="text1"/>
        </w:rPr>
        <w:t>utoring</w:t>
      </w:r>
      <w:r w:rsidRPr="001B7820">
        <w:rPr>
          <w:b/>
          <w:bCs/>
          <w:color w:val="000000" w:themeColor="text1"/>
        </w:rPr>
        <w:t>:</w:t>
      </w:r>
      <w:r w:rsidR="001B7820" w:rsidRPr="001B7820">
        <w:rPr>
          <w:color w:val="000000" w:themeColor="text1"/>
        </w:rPr>
        <w:t xml:space="preserve"> </w:t>
      </w:r>
      <w:r w:rsidR="00CB1E25">
        <w:rPr>
          <w:color w:val="000000" w:themeColor="text1"/>
        </w:rPr>
        <w:br/>
      </w:r>
      <w:r w:rsidR="001B7820" w:rsidRPr="001B7820">
        <w:t xml:space="preserve">Tutoring is available on campus using a face-to-face method </w:t>
      </w:r>
      <w:proofErr w:type="gramStart"/>
      <w:r w:rsidR="001B7820" w:rsidRPr="001B7820">
        <w:t>and also</w:t>
      </w:r>
      <w:proofErr w:type="gramEnd"/>
      <w:r w:rsidR="001B7820" w:rsidRPr="001B7820">
        <w:t xml:space="preserve"> through an online, virtual learning platform. Please see link: </w:t>
      </w:r>
      <w:hyperlink r:id="rId12" w:history="1">
        <w:r w:rsidR="001B7820" w:rsidRPr="00E17692">
          <w:rPr>
            <w:rStyle w:val="Hyperlink"/>
          </w:rPr>
          <w:t>https://memphis.upswing.io</w:t>
        </w:r>
      </w:hyperlink>
      <w:r w:rsidR="001B7820" w:rsidRPr="001B7820">
        <w:rPr>
          <w:color w:val="000000" w:themeColor="text1"/>
        </w:rPr>
        <w:t xml:space="preserve">  </w:t>
      </w:r>
    </w:p>
    <w:p w14:paraId="707C4395" w14:textId="51B3F060" w:rsidR="004911C9" w:rsidRPr="00CB1E25" w:rsidRDefault="004911C9" w:rsidP="004911C9">
      <w:pPr>
        <w:pStyle w:val="ListParagraph"/>
        <w:numPr>
          <w:ilvl w:val="0"/>
          <w:numId w:val="2"/>
        </w:numPr>
        <w:rPr>
          <w:b/>
          <w:bCs/>
          <w:color w:val="000000" w:themeColor="text1"/>
        </w:rPr>
      </w:pPr>
      <w:r w:rsidRPr="00CB1E25">
        <w:rPr>
          <w:b/>
          <w:bCs/>
          <w:color w:val="000000" w:themeColor="text1"/>
        </w:rPr>
        <w:t>Students with Disabilities</w:t>
      </w:r>
      <w:r w:rsidR="00CB1E25">
        <w:rPr>
          <w:b/>
          <w:bCs/>
          <w:color w:val="000000" w:themeColor="text1"/>
        </w:rPr>
        <w:t xml:space="preserve"> or Special Needs</w:t>
      </w:r>
      <w:r w:rsidR="00CB1E25" w:rsidRPr="00CB1E25">
        <w:rPr>
          <w:b/>
          <w:bCs/>
          <w:color w:val="000000" w:themeColor="text1"/>
        </w:rPr>
        <w:t>:</w:t>
      </w:r>
    </w:p>
    <w:p w14:paraId="18A755E7" w14:textId="051E4E4C" w:rsidR="00CB1E25" w:rsidRDefault="00CB1E25" w:rsidP="00CB1E25">
      <w:pPr>
        <w:ind w:left="360"/>
        <w:rPr>
          <w:color w:val="000000" w:themeColor="text1"/>
        </w:rPr>
      </w:pPr>
      <w:r>
        <w:rPr>
          <w:color w:val="000000" w:themeColor="text1"/>
        </w:rPr>
        <w:t>Any student who anticipates physical or academic barriers based on the impact of a disability is encouraged to speak with the course instructor privately. Students with disabilities should also contact the campus Disability Resources for Students (DRS) office. The student has the responsibility of informing the course instructor (at the beginning of the course) of any disabling condition, which will require modification to avoid discrimination. Faculty members are required by law to provide “reasonable accommodation” to students with disabilities, so as not to discriminate based on that disability.  Student responsibility primarily rests with informing faculty at the beginning of the semester and in providing authorized documentation through designated administrative channels. Contacting the DRS offices for the University of Memphis:</w:t>
      </w:r>
    </w:p>
    <w:p w14:paraId="75C01C68" w14:textId="228BA8F6" w:rsidR="00CB1E25" w:rsidRPr="00CB1E25" w:rsidRDefault="00CB1E25" w:rsidP="00CB1E25">
      <w:pPr>
        <w:pStyle w:val="ListParagraph"/>
        <w:numPr>
          <w:ilvl w:val="1"/>
          <w:numId w:val="2"/>
        </w:numPr>
        <w:rPr>
          <w:b/>
          <w:bCs/>
          <w:color w:val="000000" w:themeColor="text1"/>
        </w:rPr>
      </w:pPr>
      <w:hyperlink r:id="rId13" w:history="1">
        <w:r w:rsidRPr="00CB1E25">
          <w:rPr>
            <w:rStyle w:val="Hyperlink"/>
            <w:b/>
            <w:bCs/>
          </w:rPr>
          <w:t>DRS Website</w:t>
        </w:r>
      </w:hyperlink>
    </w:p>
    <w:p w14:paraId="137BDBDC" w14:textId="554FF210" w:rsidR="00CB1E25" w:rsidRDefault="00CB1E25" w:rsidP="00CB1E25">
      <w:pPr>
        <w:pStyle w:val="ListParagraph"/>
        <w:numPr>
          <w:ilvl w:val="1"/>
          <w:numId w:val="2"/>
        </w:numPr>
        <w:rPr>
          <w:color w:val="000000" w:themeColor="text1"/>
        </w:rPr>
      </w:pPr>
      <w:r>
        <w:rPr>
          <w:color w:val="000000" w:themeColor="text1"/>
        </w:rPr>
        <w:t>Main Campus, 110 Wilder Tower, Phone: 901-678-2880</w:t>
      </w:r>
    </w:p>
    <w:p w14:paraId="77062E38" w14:textId="41F4FEBE" w:rsidR="00CB1E25" w:rsidRPr="00CB1E25" w:rsidRDefault="00CB1E25" w:rsidP="00CB1E25">
      <w:pPr>
        <w:pStyle w:val="ListParagraph"/>
        <w:numPr>
          <w:ilvl w:val="1"/>
          <w:numId w:val="2"/>
        </w:numPr>
        <w:rPr>
          <w:color w:val="000000" w:themeColor="text1"/>
        </w:rPr>
      </w:pPr>
      <w:proofErr w:type="spellStart"/>
      <w:r>
        <w:rPr>
          <w:color w:val="000000" w:themeColor="text1"/>
        </w:rPr>
        <w:t>Lambuth</w:t>
      </w:r>
      <w:proofErr w:type="spellEnd"/>
      <w:r>
        <w:rPr>
          <w:color w:val="000000" w:themeColor="text1"/>
        </w:rPr>
        <w:t xml:space="preserve"> Campus, 126A </w:t>
      </w:r>
      <w:proofErr w:type="spellStart"/>
      <w:r>
        <w:rPr>
          <w:color w:val="000000" w:themeColor="text1"/>
        </w:rPr>
        <w:t>Varnell</w:t>
      </w:r>
      <w:proofErr w:type="spellEnd"/>
      <w:r>
        <w:rPr>
          <w:color w:val="000000" w:themeColor="text1"/>
        </w:rPr>
        <w:t>-Jones, Phone: 9731-425-1906</w:t>
      </w:r>
    </w:p>
    <w:p w14:paraId="36983658" w14:textId="13ED8159" w:rsidR="001B7820" w:rsidRPr="00CB1E25" w:rsidRDefault="004911C9" w:rsidP="004911C9">
      <w:pPr>
        <w:pStyle w:val="ListParagraph"/>
        <w:numPr>
          <w:ilvl w:val="0"/>
          <w:numId w:val="2"/>
        </w:numPr>
        <w:rPr>
          <w:color w:val="000000" w:themeColor="text1"/>
        </w:rPr>
      </w:pPr>
      <w:r w:rsidRPr="001B7820">
        <w:rPr>
          <w:b/>
          <w:bCs/>
          <w:color w:val="000000" w:themeColor="text1"/>
        </w:rPr>
        <w:t>Advising Services</w:t>
      </w:r>
      <w:r w:rsidR="001B7820" w:rsidRPr="001B7820">
        <w:rPr>
          <w:b/>
          <w:bCs/>
          <w:color w:val="000000" w:themeColor="text1"/>
        </w:rPr>
        <w:t xml:space="preserve">: </w:t>
      </w:r>
      <w:r w:rsidR="00CB1E25">
        <w:rPr>
          <w:b/>
          <w:bCs/>
          <w:color w:val="000000" w:themeColor="text1"/>
        </w:rPr>
        <w:br/>
      </w:r>
      <w:r w:rsidR="00CB1E25" w:rsidRPr="00CB1E25">
        <w:rPr>
          <w:color w:val="000000" w:themeColor="text1"/>
        </w:rPr>
        <w:t>Visit the School of Music student handbooks for information on advising</w:t>
      </w:r>
      <w:r w:rsidR="00CB1E25">
        <w:rPr>
          <w:color w:val="000000" w:themeColor="text1"/>
        </w:rPr>
        <w:t>.</w:t>
      </w:r>
    </w:p>
    <w:p w14:paraId="7D63D2F5" w14:textId="301DB0E5" w:rsidR="004911C9" w:rsidRDefault="001B7820" w:rsidP="001B7820">
      <w:pPr>
        <w:pStyle w:val="ListParagraph"/>
        <w:ind w:left="420"/>
        <w:rPr>
          <w:color w:val="000000" w:themeColor="text1"/>
        </w:rPr>
      </w:pPr>
      <w:hyperlink r:id="rId14" w:history="1">
        <w:r w:rsidRPr="00E17692">
          <w:rPr>
            <w:rStyle w:val="Hyperlink"/>
          </w:rPr>
          <w:t>https://www.memphis.edu/music-test/academics/toc_aca_info_u.php#adv</w:t>
        </w:r>
      </w:hyperlink>
      <w:r>
        <w:rPr>
          <w:color w:val="000000" w:themeColor="text1"/>
        </w:rPr>
        <w:t xml:space="preserve"> </w:t>
      </w:r>
    </w:p>
    <w:p w14:paraId="7E180AB1" w14:textId="7B5F2FC5" w:rsidR="00665DE9" w:rsidRDefault="00665DE9" w:rsidP="001B7820">
      <w:pPr>
        <w:pStyle w:val="ListParagraph"/>
        <w:ind w:left="420"/>
        <w:rPr>
          <w:color w:val="000000" w:themeColor="text1"/>
        </w:rPr>
      </w:pPr>
    </w:p>
    <w:p w14:paraId="0DB881FE" w14:textId="77777777" w:rsidR="00665DE9" w:rsidRDefault="00665DE9" w:rsidP="001B7820">
      <w:pPr>
        <w:pStyle w:val="ListParagraph"/>
        <w:ind w:left="420"/>
        <w:rPr>
          <w:color w:val="000000" w:themeColor="text1"/>
        </w:rPr>
      </w:pPr>
    </w:p>
    <w:p w14:paraId="796087A6" w14:textId="43E25165" w:rsidR="004911C9" w:rsidRPr="001B7820" w:rsidRDefault="004911C9" w:rsidP="004911C9">
      <w:pPr>
        <w:pStyle w:val="ListParagraph"/>
        <w:numPr>
          <w:ilvl w:val="0"/>
          <w:numId w:val="2"/>
        </w:numPr>
        <w:rPr>
          <w:b/>
          <w:bCs/>
          <w:color w:val="000000" w:themeColor="text1"/>
        </w:rPr>
      </w:pPr>
      <w:r w:rsidRPr="001B7820">
        <w:rPr>
          <w:b/>
          <w:bCs/>
          <w:color w:val="000000" w:themeColor="text1"/>
        </w:rPr>
        <w:lastRenderedPageBreak/>
        <w:t>Technical Assistance</w:t>
      </w:r>
      <w:r w:rsidR="001B7820" w:rsidRPr="001B7820">
        <w:rPr>
          <w:b/>
          <w:bCs/>
          <w:color w:val="000000" w:themeColor="text1"/>
        </w:rPr>
        <w:t>:</w:t>
      </w:r>
    </w:p>
    <w:p w14:paraId="016FBD6B" w14:textId="77777777" w:rsidR="001B7820" w:rsidRPr="00CB1E25" w:rsidRDefault="001B7820" w:rsidP="001B7820">
      <w:pPr>
        <w:ind w:firstLine="360"/>
        <w:jc w:val="both"/>
        <w:rPr>
          <w:rFonts w:cs="Arial"/>
          <w:color w:val="000000" w:themeColor="text1"/>
        </w:rPr>
      </w:pPr>
      <w:r w:rsidRPr="00CB1E25">
        <w:rPr>
          <w:rFonts w:cs="Arial"/>
          <w:color w:val="000000" w:themeColor="text1"/>
        </w:rPr>
        <w:t xml:space="preserve">Students needing technical assistance can contact the ITS Service Desk while using </w:t>
      </w:r>
    </w:p>
    <w:p w14:paraId="57397D60" w14:textId="77777777" w:rsidR="001B7820" w:rsidRPr="00CB1E25" w:rsidRDefault="001B7820" w:rsidP="001B7820">
      <w:pPr>
        <w:ind w:firstLine="360"/>
        <w:jc w:val="both"/>
        <w:rPr>
          <w:rFonts w:cs="Arial"/>
          <w:color w:val="000000" w:themeColor="text1"/>
        </w:rPr>
      </w:pPr>
      <w:r w:rsidRPr="00CB1E25">
        <w:rPr>
          <w:rFonts w:cs="Arial"/>
          <w:color w:val="000000" w:themeColor="text1"/>
        </w:rPr>
        <w:t>the following ways:</w:t>
      </w:r>
    </w:p>
    <w:p w14:paraId="18D9296A" w14:textId="77777777" w:rsidR="001B7820" w:rsidRPr="00CB1E25" w:rsidRDefault="001B7820" w:rsidP="00CB1E25">
      <w:pPr>
        <w:pStyle w:val="ListParagraph"/>
        <w:numPr>
          <w:ilvl w:val="1"/>
          <w:numId w:val="5"/>
        </w:numPr>
        <w:jc w:val="both"/>
        <w:rPr>
          <w:rFonts w:cs="Arial"/>
          <w:color w:val="000000" w:themeColor="text1"/>
        </w:rPr>
      </w:pPr>
      <w:r w:rsidRPr="00CB1E25">
        <w:rPr>
          <w:rFonts w:cs="Arial"/>
          <w:color w:val="000000" w:themeColor="text1"/>
        </w:rPr>
        <w:t>Phone: 901.678.8888</w:t>
      </w:r>
    </w:p>
    <w:p w14:paraId="59F2C176" w14:textId="77777777" w:rsidR="001B7820" w:rsidRDefault="001B7820" w:rsidP="00CB1E25">
      <w:pPr>
        <w:pStyle w:val="ListParagraph"/>
        <w:numPr>
          <w:ilvl w:val="1"/>
          <w:numId w:val="5"/>
        </w:numPr>
        <w:jc w:val="both"/>
        <w:rPr>
          <w:rFonts w:cs="Arial"/>
          <w:color w:val="212529"/>
        </w:rPr>
      </w:pPr>
      <w:hyperlink r:id="rId15" w:tgtFrame="_blank" w:history="1">
        <w:r w:rsidRPr="001B7820">
          <w:rPr>
            <w:rStyle w:val="Hyperlink"/>
            <w:rFonts w:cs="Arial"/>
            <w:b/>
            <w:bCs/>
            <w:color w:val="003087"/>
          </w:rPr>
          <w:t>ITS Service Desk Website</w:t>
        </w:r>
      </w:hyperlink>
    </w:p>
    <w:p w14:paraId="5F1E2015" w14:textId="77777777" w:rsidR="00CB1E25" w:rsidRPr="00CB1E25" w:rsidRDefault="001B7820" w:rsidP="00CB1E25">
      <w:pPr>
        <w:pStyle w:val="ListParagraph"/>
        <w:numPr>
          <w:ilvl w:val="1"/>
          <w:numId w:val="5"/>
        </w:numPr>
        <w:jc w:val="both"/>
        <w:rPr>
          <w:rFonts w:cs="Arial"/>
          <w:color w:val="000000" w:themeColor="text1"/>
        </w:rPr>
      </w:pPr>
      <w:r w:rsidRPr="00CB1E25">
        <w:rPr>
          <w:rFonts w:cs="Arial"/>
          <w:color w:val="000000" w:themeColor="text1"/>
        </w:rPr>
        <w:t>Walk-in: Administration Building (West Entrance) on the main campus in Memphis.</w:t>
      </w:r>
      <w:r w:rsidRPr="00CB1E25">
        <w:rPr>
          <w:rStyle w:val="apple-converted-space"/>
          <w:rFonts w:cs="Arial"/>
          <w:color w:val="000000" w:themeColor="text1"/>
        </w:rPr>
        <w:t> </w:t>
      </w:r>
      <w:r w:rsidRPr="00CB1E25">
        <w:rPr>
          <w:rFonts w:cs="Arial"/>
          <w:color w:val="000000" w:themeColor="text1"/>
        </w:rPr>
        <w:br/>
        <w:t>Walk-in hours are Monday – Friday, 8am – 7pm. May be closed for holidays.</w:t>
      </w:r>
    </w:p>
    <w:p w14:paraId="6C4C3D8E" w14:textId="3A44091B" w:rsidR="001B7820" w:rsidRPr="00CB1E25" w:rsidRDefault="001B7820" w:rsidP="00CB1E25">
      <w:pPr>
        <w:pStyle w:val="ListParagraph"/>
        <w:numPr>
          <w:ilvl w:val="1"/>
          <w:numId w:val="5"/>
        </w:numPr>
        <w:jc w:val="both"/>
        <w:rPr>
          <w:rFonts w:cs="Arial"/>
          <w:color w:val="212529"/>
        </w:rPr>
      </w:pPr>
      <w:hyperlink r:id="rId16" w:tgtFrame="_blank" w:history="1">
        <w:r w:rsidRPr="00CB1E25">
          <w:rPr>
            <w:rStyle w:val="Hyperlink"/>
            <w:rFonts w:cs="Arial"/>
            <w:b/>
            <w:bCs/>
            <w:color w:val="003087"/>
          </w:rPr>
          <w:t>Online Chat</w:t>
        </w:r>
      </w:hyperlink>
      <w:r w:rsidRPr="00CB1E25">
        <w:rPr>
          <w:rStyle w:val="apple-converted-space"/>
          <w:rFonts w:cs="Arial"/>
          <w:color w:val="212529"/>
        </w:rPr>
        <w:t> </w:t>
      </w:r>
      <w:r w:rsidRPr="00CB1E25">
        <w:rPr>
          <w:rFonts w:cs="Arial"/>
          <w:color w:val="000000" w:themeColor="text1"/>
        </w:rPr>
        <w:t>(Available Monday – Friday, 8am – 6pm)</w:t>
      </w:r>
    </w:p>
    <w:p w14:paraId="63206569" w14:textId="77777777" w:rsidR="004911C9" w:rsidRPr="001B7820" w:rsidRDefault="004911C9" w:rsidP="004911C9">
      <w:pPr>
        <w:rPr>
          <w:color w:val="000000" w:themeColor="text1"/>
        </w:rPr>
      </w:pPr>
    </w:p>
    <w:sectPr w:rsidR="004911C9" w:rsidRPr="001B7820" w:rsidSect="00EB503F">
      <w:headerReference w:type="default" r:id="rId17"/>
      <w:pgSz w:w="12240" w:h="15840"/>
      <w:pgMar w:top="186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3D19C1" w14:textId="77777777" w:rsidR="006A5096" w:rsidRDefault="006A5096" w:rsidP="00EB503F">
      <w:r>
        <w:separator/>
      </w:r>
    </w:p>
  </w:endnote>
  <w:endnote w:type="continuationSeparator" w:id="0">
    <w:p w14:paraId="5F86084D" w14:textId="77777777" w:rsidR="006A5096" w:rsidRDefault="006A5096" w:rsidP="00EB5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4348D8" w14:textId="77777777" w:rsidR="006A5096" w:rsidRDefault="006A5096" w:rsidP="00EB503F">
      <w:r>
        <w:separator/>
      </w:r>
    </w:p>
  </w:footnote>
  <w:footnote w:type="continuationSeparator" w:id="0">
    <w:p w14:paraId="50168544" w14:textId="77777777" w:rsidR="006A5096" w:rsidRDefault="006A5096" w:rsidP="00EB5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91F60" w14:textId="03F6A4BB" w:rsidR="00EB503F" w:rsidRDefault="00EB503F">
    <w:pPr>
      <w:pStyle w:val="Header"/>
    </w:pPr>
    <w:r>
      <w:rPr>
        <w:noProof/>
      </w:rPr>
      <w:drawing>
        <wp:anchor distT="0" distB="0" distL="114300" distR="114300" simplePos="0" relativeHeight="251659264" behindDoc="0" locked="0" layoutInCell="1" allowOverlap="1" wp14:anchorId="281A50EF" wp14:editId="374B7597">
          <wp:simplePos x="0" y="0"/>
          <wp:positionH relativeFrom="column">
            <wp:posOffset>1717444</wp:posOffset>
          </wp:positionH>
          <wp:positionV relativeFrom="paragraph">
            <wp:posOffset>-305897</wp:posOffset>
          </wp:positionV>
          <wp:extent cx="2486660" cy="941705"/>
          <wp:effectExtent l="0" t="0" r="2540" b="0"/>
          <wp:wrapThrough wrapText="bothSides">
            <wp:wrapPolygon edited="0">
              <wp:start x="0" y="0"/>
              <wp:lineTo x="0" y="21265"/>
              <wp:lineTo x="21512" y="21265"/>
              <wp:lineTo x="21512" y="0"/>
              <wp:lineTo x="0" y="0"/>
            </wp:wrapPolygon>
          </wp:wrapThrough>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86660" cy="9417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C11D12"/>
    <w:multiLevelType w:val="hybridMultilevel"/>
    <w:tmpl w:val="C1BCF88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80" w:hanging="360"/>
      </w:pPr>
      <w:rPr>
        <w:rFonts w:ascii="Symbol" w:hAnsi="Symbol" w:hint="default"/>
      </w:rPr>
    </w:lvl>
    <w:lvl w:ilvl="2" w:tplc="04090005" w:tentative="1">
      <w:start w:val="1"/>
      <w:numFmt w:val="bullet"/>
      <w:lvlText w:val=""/>
      <w:lvlJc w:val="left"/>
      <w:pPr>
        <w:ind w:left="1500" w:hanging="360"/>
      </w:pPr>
      <w:rPr>
        <w:rFonts w:ascii="Wingdings" w:hAnsi="Wingdings" w:hint="default"/>
      </w:rPr>
    </w:lvl>
    <w:lvl w:ilvl="3" w:tplc="04090001" w:tentative="1">
      <w:start w:val="1"/>
      <w:numFmt w:val="bullet"/>
      <w:lvlText w:val=""/>
      <w:lvlJc w:val="left"/>
      <w:pPr>
        <w:ind w:left="2220" w:hanging="360"/>
      </w:pPr>
      <w:rPr>
        <w:rFonts w:ascii="Symbol" w:hAnsi="Symbol" w:hint="default"/>
      </w:rPr>
    </w:lvl>
    <w:lvl w:ilvl="4" w:tplc="04090003" w:tentative="1">
      <w:start w:val="1"/>
      <w:numFmt w:val="bullet"/>
      <w:lvlText w:val="o"/>
      <w:lvlJc w:val="left"/>
      <w:pPr>
        <w:ind w:left="2940" w:hanging="360"/>
      </w:pPr>
      <w:rPr>
        <w:rFonts w:ascii="Courier New" w:hAnsi="Courier New" w:hint="default"/>
      </w:rPr>
    </w:lvl>
    <w:lvl w:ilvl="5" w:tplc="04090005" w:tentative="1">
      <w:start w:val="1"/>
      <w:numFmt w:val="bullet"/>
      <w:lvlText w:val=""/>
      <w:lvlJc w:val="left"/>
      <w:pPr>
        <w:ind w:left="3660" w:hanging="360"/>
      </w:pPr>
      <w:rPr>
        <w:rFonts w:ascii="Wingdings" w:hAnsi="Wingdings" w:hint="default"/>
      </w:rPr>
    </w:lvl>
    <w:lvl w:ilvl="6" w:tplc="04090001" w:tentative="1">
      <w:start w:val="1"/>
      <w:numFmt w:val="bullet"/>
      <w:lvlText w:val=""/>
      <w:lvlJc w:val="left"/>
      <w:pPr>
        <w:ind w:left="4380" w:hanging="360"/>
      </w:pPr>
      <w:rPr>
        <w:rFonts w:ascii="Symbol" w:hAnsi="Symbol" w:hint="default"/>
      </w:rPr>
    </w:lvl>
    <w:lvl w:ilvl="7" w:tplc="04090003" w:tentative="1">
      <w:start w:val="1"/>
      <w:numFmt w:val="bullet"/>
      <w:lvlText w:val="o"/>
      <w:lvlJc w:val="left"/>
      <w:pPr>
        <w:ind w:left="5100" w:hanging="360"/>
      </w:pPr>
      <w:rPr>
        <w:rFonts w:ascii="Courier New" w:hAnsi="Courier New" w:hint="default"/>
      </w:rPr>
    </w:lvl>
    <w:lvl w:ilvl="8" w:tplc="04090005" w:tentative="1">
      <w:start w:val="1"/>
      <w:numFmt w:val="bullet"/>
      <w:lvlText w:val=""/>
      <w:lvlJc w:val="left"/>
      <w:pPr>
        <w:ind w:left="5820" w:hanging="360"/>
      </w:pPr>
      <w:rPr>
        <w:rFonts w:ascii="Wingdings" w:hAnsi="Wingdings" w:hint="default"/>
      </w:rPr>
    </w:lvl>
  </w:abstractNum>
  <w:abstractNum w:abstractNumId="1" w15:restartNumberingAfterBreak="0">
    <w:nsid w:val="27D55F65"/>
    <w:multiLevelType w:val="multilevel"/>
    <w:tmpl w:val="ED08D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E831CC"/>
    <w:multiLevelType w:val="hybridMultilevel"/>
    <w:tmpl w:val="29867DE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80" w:hanging="360"/>
      </w:pPr>
      <w:rPr>
        <w:rFonts w:ascii="Symbol" w:hAnsi="Symbol" w:hint="default"/>
      </w:rPr>
    </w:lvl>
    <w:lvl w:ilvl="2" w:tplc="04090005" w:tentative="1">
      <w:start w:val="1"/>
      <w:numFmt w:val="bullet"/>
      <w:lvlText w:val=""/>
      <w:lvlJc w:val="left"/>
      <w:pPr>
        <w:ind w:left="1500" w:hanging="360"/>
      </w:pPr>
      <w:rPr>
        <w:rFonts w:ascii="Wingdings" w:hAnsi="Wingdings" w:hint="default"/>
      </w:rPr>
    </w:lvl>
    <w:lvl w:ilvl="3" w:tplc="04090001" w:tentative="1">
      <w:start w:val="1"/>
      <w:numFmt w:val="bullet"/>
      <w:lvlText w:val=""/>
      <w:lvlJc w:val="left"/>
      <w:pPr>
        <w:ind w:left="2220" w:hanging="360"/>
      </w:pPr>
      <w:rPr>
        <w:rFonts w:ascii="Symbol" w:hAnsi="Symbol" w:hint="default"/>
      </w:rPr>
    </w:lvl>
    <w:lvl w:ilvl="4" w:tplc="04090003" w:tentative="1">
      <w:start w:val="1"/>
      <w:numFmt w:val="bullet"/>
      <w:lvlText w:val="o"/>
      <w:lvlJc w:val="left"/>
      <w:pPr>
        <w:ind w:left="2940" w:hanging="360"/>
      </w:pPr>
      <w:rPr>
        <w:rFonts w:ascii="Courier New" w:hAnsi="Courier New" w:hint="default"/>
      </w:rPr>
    </w:lvl>
    <w:lvl w:ilvl="5" w:tplc="04090005" w:tentative="1">
      <w:start w:val="1"/>
      <w:numFmt w:val="bullet"/>
      <w:lvlText w:val=""/>
      <w:lvlJc w:val="left"/>
      <w:pPr>
        <w:ind w:left="3660" w:hanging="360"/>
      </w:pPr>
      <w:rPr>
        <w:rFonts w:ascii="Wingdings" w:hAnsi="Wingdings" w:hint="default"/>
      </w:rPr>
    </w:lvl>
    <w:lvl w:ilvl="6" w:tplc="04090001" w:tentative="1">
      <w:start w:val="1"/>
      <w:numFmt w:val="bullet"/>
      <w:lvlText w:val=""/>
      <w:lvlJc w:val="left"/>
      <w:pPr>
        <w:ind w:left="4380" w:hanging="360"/>
      </w:pPr>
      <w:rPr>
        <w:rFonts w:ascii="Symbol" w:hAnsi="Symbol" w:hint="default"/>
      </w:rPr>
    </w:lvl>
    <w:lvl w:ilvl="7" w:tplc="04090003" w:tentative="1">
      <w:start w:val="1"/>
      <w:numFmt w:val="bullet"/>
      <w:lvlText w:val="o"/>
      <w:lvlJc w:val="left"/>
      <w:pPr>
        <w:ind w:left="5100" w:hanging="360"/>
      </w:pPr>
      <w:rPr>
        <w:rFonts w:ascii="Courier New" w:hAnsi="Courier New" w:hint="default"/>
      </w:rPr>
    </w:lvl>
    <w:lvl w:ilvl="8" w:tplc="04090005" w:tentative="1">
      <w:start w:val="1"/>
      <w:numFmt w:val="bullet"/>
      <w:lvlText w:val=""/>
      <w:lvlJc w:val="left"/>
      <w:pPr>
        <w:ind w:left="5820" w:hanging="360"/>
      </w:pPr>
      <w:rPr>
        <w:rFonts w:ascii="Wingdings" w:hAnsi="Wingdings" w:hint="default"/>
      </w:rPr>
    </w:lvl>
  </w:abstractNum>
  <w:abstractNum w:abstractNumId="3" w15:restartNumberingAfterBreak="0">
    <w:nsid w:val="65D60464"/>
    <w:multiLevelType w:val="multilevel"/>
    <w:tmpl w:val="33CE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4C705E"/>
    <w:multiLevelType w:val="hybridMultilevel"/>
    <w:tmpl w:val="59C67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03F"/>
    <w:rsid w:val="0010458D"/>
    <w:rsid w:val="001B7820"/>
    <w:rsid w:val="003715A9"/>
    <w:rsid w:val="004810C0"/>
    <w:rsid w:val="004911C9"/>
    <w:rsid w:val="00665DE9"/>
    <w:rsid w:val="006A5096"/>
    <w:rsid w:val="007543EA"/>
    <w:rsid w:val="00B4133E"/>
    <w:rsid w:val="00CB1E25"/>
    <w:rsid w:val="00EB503F"/>
    <w:rsid w:val="00FD5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A58F5"/>
  <w15:chartTrackingRefBased/>
  <w15:docId w15:val="{8325CB11-875C-6449-B013-FDCCABF97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0C0"/>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03F"/>
    <w:pPr>
      <w:tabs>
        <w:tab w:val="center" w:pos="4680"/>
        <w:tab w:val="right" w:pos="9360"/>
      </w:tabs>
    </w:pPr>
  </w:style>
  <w:style w:type="character" w:customStyle="1" w:styleId="HeaderChar">
    <w:name w:val="Header Char"/>
    <w:basedOn w:val="DefaultParagraphFont"/>
    <w:link w:val="Header"/>
    <w:uiPriority w:val="99"/>
    <w:rsid w:val="00EB503F"/>
  </w:style>
  <w:style w:type="paragraph" w:styleId="Footer">
    <w:name w:val="footer"/>
    <w:basedOn w:val="Normal"/>
    <w:link w:val="FooterChar"/>
    <w:uiPriority w:val="99"/>
    <w:unhideWhenUsed/>
    <w:rsid w:val="00EB503F"/>
    <w:pPr>
      <w:tabs>
        <w:tab w:val="center" w:pos="4680"/>
        <w:tab w:val="right" w:pos="9360"/>
      </w:tabs>
    </w:pPr>
  </w:style>
  <w:style w:type="character" w:customStyle="1" w:styleId="FooterChar">
    <w:name w:val="Footer Char"/>
    <w:basedOn w:val="DefaultParagraphFont"/>
    <w:link w:val="Footer"/>
    <w:uiPriority w:val="99"/>
    <w:rsid w:val="00EB503F"/>
  </w:style>
  <w:style w:type="character" w:styleId="Hyperlink">
    <w:name w:val="Hyperlink"/>
    <w:basedOn w:val="DefaultParagraphFont"/>
    <w:uiPriority w:val="99"/>
    <w:unhideWhenUsed/>
    <w:rsid w:val="004911C9"/>
    <w:rPr>
      <w:color w:val="0563C1" w:themeColor="hyperlink"/>
      <w:u w:val="single"/>
    </w:rPr>
  </w:style>
  <w:style w:type="character" w:styleId="UnresolvedMention">
    <w:name w:val="Unresolved Mention"/>
    <w:basedOn w:val="DefaultParagraphFont"/>
    <w:uiPriority w:val="99"/>
    <w:semiHidden/>
    <w:unhideWhenUsed/>
    <w:rsid w:val="004911C9"/>
    <w:rPr>
      <w:color w:val="605E5C"/>
      <w:shd w:val="clear" w:color="auto" w:fill="E1DFDD"/>
    </w:rPr>
  </w:style>
  <w:style w:type="paragraph" w:styleId="ListParagraph">
    <w:name w:val="List Paragraph"/>
    <w:basedOn w:val="Normal"/>
    <w:uiPriority w:val="34"/>
    <w:qFormat/>
    <w:rsid w:val="004911C9"/>
    <w:pPr>
      <w:ind w:left="720"/>
      <w:contextualSpacing/>
    </w:pPr>
  </w:style>
  <w:style w:type="character" w:styleId="FollowedHyperlink">
    <w:name w:val="FollowedHyperlink"/>
    <w:basedOn w:val="DefaultParagraphFont"/>
    <w:uiPriority w:val="99"/>
    <w:semiHidden/>
    <w:unhideWhenUsed/>
    <w:rsid w:val="001B7820"/>
    <w:rPr>
      <w:color w:val="954F72" w:themeColor="followedHyperlink"/>
      <w:u w:val="single"/>
    </w:rPr>
  </w:style>
  <w:style w:type="paragraph" w:styleId="NormalWeb">
    <w:name w:val="Normal (Web)"/>
    <w:basedOn w:val="Normal"/>
    <w:uiPriority w:val="99"/>
    <w:semiHidden/>
    <w:unhideWhenUsed/>
    <w:rsid w:val="001B7820"/>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B7820"/>
  </w:style>
  <w:style w:type="character" w:customStyle="1" w:styleId="Heading1Char">
    <w:name w:val="Heading 1 Char"/>
    <w:basedOn w:val="DefaultParagraphFont"/>
    <w:link w:val="Heading1"/>
    <w:uiPriority w:val="9"/>
    <w:rsid w:val="004810C0"/>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91825">
      <w:bodyDiv w:val="1"/>
      <w:marLeft w:val="0"/>
      <w:marRight w:val="0"/>
      <w:marTop w:val="0"/>
      <w:marBottom w:val="0"/>
      <w:divBdr>
        <w:top w:val="none" w:sz="0" w:space="0" w:color="auto"/>
        <w:left w:val="none" w:sz="0" w:space="0" w:color="auto"/>
        <w:bottom w:val="none" w:sz="0" w:space="0" w:color="auto"/>
        <w:right w:val="none" w:sz="0" w:space="0" w:color="auto"/>
      </w:divBdr>
      <w:divsChild>
        <w:div w:id="1439452499">
          <w:marLeft w:val="0"/>
          <w:marRight w:val="0"/>
          <w:marTop w:val="0"/>
          <w:marBottom w:val="0"/>
          <w:divBdr>
            <w:top w:val="none" w:sz="0" w:space="0" w:color="auto"/>
            <w:left w:val="none" w:sz="0" w:space="0" w:color="auto"/>
            <w:bottom w:val="none" w:sz="0" w:space="0" w:color="auto"/>
            <w:right w:val="none" w:sz="0" w:space="0" w:color="auto"/>
          </w:divBdr>
          <w:divsChild>
            <w:div w:id="1054307291">
              <w:marLeft w:val="0"/>
              <w:marRight w:val="0"/>
              <w:marTop w:val="0"/>
              <w:marBottom w:val="0"/>
              <w:divBdr>
                <w:top w:val="none" w:sz="0" w:space="0" w:color="auto"/>
                <w:left w:val="none" w:sz="0" w:space="0" w:color="auto"/>
                <w:bottom w:val="none" w:sz="0" w:space="0" w:color="auto"/>
                <w:right w:val="none" w:sz="0" w:space="0" w:color="auto"/>
              </w:divBdr>
              <w:divsChild>
                <w:div w:id="179046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825345">
      <w:bodyDiv w:val="1"/>
      <w:marLeft w:val="0"/>
      <w:marRight w:val="0"/>
      <w:marTop w:val="0"/>
      <w:marBottom w:val="0"/>
      <w:divBdr>
        <w:top w:val="none" w:sz="0" w:space="0" w:color="auto"/>
        <w:left w:val="none" w:sz="0" w:space="0" w:color="auto"/>
        <w:bottom w:val="none" w:sz="0" w:space="0" w:color="auto"/>
        <w:right w:val="none" w:sz="0" w:space="0" w:color="auto"/>
      </w:divBdr>
      <w:divsChild>
        <w:div w:id="172765531">
          <w:marLeft w:val="0"/>
          <w:marRight w:val="0"/>
          <w:marTop w:val="0"/>
          <w:marBottom w:val="0"/>
          <w:divBdr>
            <w:top w:val="none" w:sz="0" w:space="0" w:color="auto"/>
            <w:left w:val="none" w:sz="0" w:space="0" w:color="auto"/>
            <w:bottom w:val="none" w:sz="0" w:space="0" w:color="auto"/>
            <w:right w:val="none" w:sz="0" w:space="0" w:color="auto"/>
          </w:divBdr>
          <w:divsChild>
            <w:div w:id="1687097400">
              <w:marLeft w:val="0"/>
              <w:marRight w:val="0"/>
              <w:marTop w:val="0"/>
              <w:marBottom w:val="0"/>
              <w:divBdr>
                <w:top w:val="none" w:sz="0" w:space="0" w:color="auto"/>
                <w:left w:val="none" w:sz="0" w:space="0" w:color="auto"/>
                <w:bottom w:val="none" w:sz="0" w:space="0" w:color="auto"/>
                <w:right w:val="none" w:sz="0" w:space="0" w:color="auto"/>
              </w:divBdr>
              <w:divsChild>
                <w:div w:id="828062657">
                  <w:marLeft w:val="0"/>
                  <w:marRight w:val="0"/>
                  <w:marTop w:val="0"/>
                  <w:marBottom w:val="0"/>
                  <w:divBdr>
                    <w:top w:val="none" w:sz="0" w:space="0" w:color="auto"/>
                    <w:left w:val="none" w:sz="0" w:space="0" w:color="auto"/>
                    <w:bottom w:val="none" w:sz="0" w:space="0" w:color="auto"/>
                    <w:right w:val="none" w:sz="0" w:space="0" w:color="auto"/>
                  </w:divBdr>
                </w:div>
              </w:divsChild>
            </w:div>
            <w:div w:id="1220215214">
              <w:marLeft w:val="0"/>
              <w:marRight w:val="0"/>
              <w:marTop w:val="0"/>
              <w:marBottom w:val="0"/>
              <w:divBdr>
                <w:top w:val="none" w:sz="0" w:space="0" w:color="auto"/>
                <w:left w:val="none" w:sz="0" w:space="0" w:color="auto"/>
                <w:bottom w:val="none" w:sz="0" w:space="0" w:color="auto"/>
                <w:right w:val="none" w:sz="0" w:space="0" w:color="auto"/>
              </w:divBdr>
              <w:divsChild>
                <w:div w:id="1167480971">
                  <w:marLeft w:val="0"/>
                  <w:marRight w:val="0"/>
                  <w:marTop w:val="0"/>
                  <w:marBottom w:val="0"/>
                  <w:divBdr>
                    <w:top w:val="none" w:sz="0" w:space="0" w:color="auto"/>
                    <w:left w:val="none" w:sz="0" w:space="0" w:color="auto"/>
                    <w:bottom w:val="none" w:sz="0" w:space="0" w:color="auto"/>
                    <w:right w:val="none" w:sz="0" w:space="0" w:color="auto"/>
                  </w:divBdr>
                </w:div>
                <w:div w:id="2034840419">
                  <w:marLeft w:val="0"/>
                  <w:marRight w:val="0"/>
                  <w:marTop w:val="0"/>
                  <w:marBottom w:val="0"/>
                  <w:divBdr>
                    <w:top w:val="none" w:sz="0" w:space="0" w:color="auto"/>
                    <w:left w:val="none" w:sz="0" w:space="0" w:color="auto"/>
                    <w:bottom w:val="none" w:sz="0" w:space="0" w:color="auto"/>
                    <w:right w:val="none" w:sz="0" w:space="0" w:color="auto"/>
                  </w:divBdr>
                </w:div>
                <w:div w:id="166396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427312">
      <w:bodyDiv w:val="1"/>
      <w:marLeft w:val="0"/>
      <w:marRight w:val="0"/>
      <w:marTop w:val="0"/>
      <w:marBottom w:val="0"/>
      <w:divBdr>
        <w:top w:val="none" w:sz="0" w:space="0" w:color="auto"/>
        <w:left w:val="none" w:sz="0" w:space="0" w:color="auto"/>
        <w:bottom w:val="none" w:sz="0" w:space="0" w:color="auto"/>
        <w:right w:val="none" w:sz="0" w:space="0" w:color="auto"/>
      </w:divBdr>
      <w:divsChild>
        <w:div w:id="1526091375">
          <w:marLeft w:val="0"/>
          <w:marRight w:val="0"/>
          <w:marTop w:val="0"/>
          <w:marBottom w:val="0"/>
          <w:divBdr>
            <w:top w:val="none" w:sz="0" w:space="0" w:color="auto"/>
            <w:left w:val="none" w:sz="0" w:space="0" w:color="auto"/>
            <w:bottom w:val="none" w:sz="0" w:space="0" w:color="auto"/>
            <w:right w:val="none" w:sz="0" w:space="0" w:color="auto"/>
          </w:divBdr>
          <w:divsChild>
            <w:div w:id="1752462787">
              <w:marLeft w:val="0"/>
              <w:marRight w:val="0"/>
              <w:marTop w:val="0"/>
              <w:marBottom w:val="0"/>
              <w:divBdr>
                <w:top w:val="none" w:sz="0" w:space="0" w:color="auto"/>
                <w:left w:val="none" w:sz="0" w:space="0" w:color="auto"/>
                <w:bottom w:val="none" w:sz="0" w:space="0" w:color="auto"/>
                <w:right w:val="none" w:sz="0" w:space="0" w:color="auto"/>
              </w:divBdr>
              <w:divsChild>
                <w:div w:id="163965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821476">
      <w:bodyDiv w:val="1"/>
      <w:marLeft w:val="0"/>
      <w:marRight w:val="0"/>
      <w:marTop w:val="0"/>
      <w:marBottom w:val="0"/>
      <w:divBdr>
        <w:top w:val="none" w:sz="0" w:space="0" w:color="auto"/>
        <w:left w:val="none" w:sz="0" w:space="0" w:color="auto"/>
        <w:bottom w:val="none" w:sz="0" w:space="0" w:color="auto"/>
        <w:right w:val="none" w:sz="0" w:space="0" w:color="auto"/>
      </w:divBdr>
      <w:divsChild>
        <w:div w:id="969170992">
          <w:marLeft w:val="0"/>
          <w:marRight w:val="0"/>
          <w:marTop w:val="0"/>
          <w:marBottom w:val="0"/>
          <w:divBdr>
            <w:top w:val="none" w:sz="0" w:space="0" w:color="auto"/>
            <w:left w:val="none" w:sz="0" w:space="0" w:color="auto"/>
            <w:bottom w:val="none" w:sz="0" w:space="0" w:color="auto"/>
            <w:right w:val="none" w:sz="0" w:space="0" w:color="auto"/>
          </w:divBdr>
          <w:divsChild>
            <w:div w:id="1601721341">
              <w:marLeft w:val="0"/>
              <w:marRight w:val="0"/>
              <w:marTop w:val="0"/>
              <w:marBottom w:val="0"/>
              <w:divBdr>
                <w:top w:val="none" w:sz="0" w:space="0" w:color="auto"/>
                <w:left w:val="none" w:sz="0" w:space="0" w:color="auto"/>
                <w:bottom w:val="none" w:sz="0" w:space="0" w:color="auto"/>
                <w:right w:val="none" w:sz="0" w:space="0" w:color="auto"/>
              </w:divBdr>
              <w:divsChild>
                <w:div w:id="59547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093732">
      <w:bodyDiv w:val="1"/>
      <w:marLeft w:val="0"/>
      <w:marRight w:val="0"/>
      <w:marTop w:val="0"/>
      <w:marBottom w:val="0"/>
      <w:divBdr>
        <w:top w:val="none" w:sz="0" w:space="0" w:color="auto"/>
        <w:left w:val="none" w:sz="0" w:space="0" w:color="auto"/>
        <w:bottom w:val="none" w:sz="0" w:space="0" w:color="auto"/>
        <w:right w:val="none" w:sz="0" w:space="0" w:color="auto"/>
      </w:divBdr>
      <w:divsChild>
        <w:div w:id="369843408">
          <w:marLeft w:val="0"/>
          <w:marRight w:val="0"/>
          <w:marTop w:val="0"/>
          <w:marBottom w:val="0"/>
          <w:divBdr>
            <w:top w:val="none" w:sz="0" w:space="0" w:color="auto"/>
            <w:left w:val="none" w:sz="0" w:space="0" w:color="auto"/>
            <w:bottom w:val="none" w:sz="0" w:space="0" w:color="auto"/>
            <w:right w:val="none" w:sz="0" w:space="0" w:color="auto"/>
          </w:divBdr>
          <w:divsChild>
            <w:div w:id="919749610">
              <w:marLeft w:val="0"/>
              <w:marRight w:val="0"/>
              <w:marTop w:val="0"/>
              <w:marBottom w:val="0"/>
              <w:divBdr>
                <w:top w:val="none" w:sz="0" w:space="0" w:color="auto"/>
                <w:left w:val="none" w:sz="0" w:space="0" w:color="auto"/>
                <w:bottom w:val="none" w:sz="0" w:space="0" w:color="auto"/>
                <w:right w:val="none" w:sz="0" w:space="0" w:color="auto"/>
              </w:divBdr>
              <w:divsChild>
                <w:div w:id="104189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14627">
      <w:bodyDiv w:val="1"/>
      <w:marLeft w:val="0"/>
      <w:marRight w:val="0"/>
      <w:marTop w:val="0"/>
      <w:marBottom w:val="0"/>
      <w:divBdr>
        <w:top w:val="none" w:sz="0" w:space="0" w:color="auto"/>
        <w:left w:val="none" w:sz="0" w:space="0" w:color="auto"/>
        <w:bottom w:val="none" w:sz="0" w:space="0" w:color="auto"/>
        <w:right w:val="none" w:sz="0" w:space="0" w:color="auto"/>
      </w:divBdr>
      <w:divsChild>
        <w:div w:id="1595237428">
          <w:marLeft w:val="0"/>
          <w:marRight w:val="0"/>
          <w:marTop w:val="0"/>
          <w:marBottom w:val="0"/>
          <w:divBdr>
            <w:top w:val="none" w:sz="0" w:space="0" w:color="auto"/>
            <w:left w:val="none" w:sz="0" w:space="0" w:color="auto"/>
            <w:bottom w:val="none" w:sz="0" w:space="0" w:color="auto"/>
            <w:right w:val="none" w:sz="0" w:space="0" w:color="auto"/>
          </w:divBdr>
          <w:divsChild>
            <w:div w:id="1757047594">
              <w:marLeft w:val="0"/>
              <w:marRight w:val="0"/>
              <w:marTop w:val="0"/>
              <w:marBottom w:val="0"/>
              <w:divBdr>
                <w:top w:val="none" w:sz="0" w:space="0" w:color="auto"/>
                <w:left w:val="none" w:sz="0" w:space="0" w:color="auto"/>
                <w:bottom w:val="none" w:sz="0" w:space="0" w:color="auto"/>
                <w:right w:val="none" w:sz="0" w:space="0" w:color="auto"/>
              </w:divBdr>
              <w:divsChild>
                <w:div w:id="212765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279502">
      <w:bodyDiv w:val="1"/>
      <w:marLeft w:val="0"/>
      <w:marRight w:val="0"/>
      <w:marTop w:val="0"/>
      <w:marBottom w:val="0"/>
      <w:divBdr>
        <w:top w:val="none" w:sz="0" w:space="0" w:color="auto"/>
        <w:left w:val="none" w:sz="0" w:space="0" w:color="auto"/>
        <w:bottom w:val="none" w:sz="0" w:space="0" w:color="auto"/>
        <w:right w:val="none" w:sz="0" w:space="0" w:color="auto"/>
      </w:divBdr>
    </w:div>
    <w:div w:id="1138231250">
      <w:bodyDiv w:val="1"/>
      <w:marLeft w:val="0"/>
      <w:marRight w:val="0"/>
      <w:marTop w:val="0"/>
      <w:marBottom w:val="0"/>
      <w:divBdr>
        <w:top w:val="none" w:sz="0" w:space="0" w:color="auto"/>
        <w:left w:val="none" w:sz="0" w:space="0" w:color="auto"/>
        <w:bottom w:val="none" w:sz="0" w:space="0" w:color="auto"/>
        <w:right w:val="none" w:sz="0" w:space="0" w:color="auto"/>
      </w:divBdr>
      <w:divsChild>
        <w:div w:id="1513760882">
          <w:marLeft w:val="0"/>
          <w:marRight w:val="0"/>
          <w:marTop w:val="0"/>
          <w:marBottom w:val="0"/>
          <w:divBdr>
            <w:top w:val="none" w:sz="0" w:space="0" w:color="auto"/>
            <w:left w:val="none" w:sz="0" w:space="0" w:color="auto"/>
            <w:bottom w:val="none" w:sz="0" w:space="0" w:color="auto"/>
            <w:right w:val="none" w:sz="0" w:space="0" w:color="auto"/>
          </w:divBdr>
          <w:divsChild>
            <w:div w:id="866411673">
              <w:marLeft w:val="0"/>
              <w:marRight w:val="0"/>
              <w:marTop w:val="0"/>
              <w:marBottom w:val="0"/>
              <w:divBdr>
                <w:top w:val="none" w:sz="0" w:space="0" w:color="auto"/>
                <w:left w:val="none" w:sz="0" w:space="0" w:color="auto"/>
                <w:bottom w:val="none" w:sz="0" w:space="0" w:color="auto"/>
                <w:right w:val="none" w:sz="0" w:space="0" w:color="auto"/>
              </w:divBdr>
              <w:divsChild>
                <w:div w:id="121099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32277">
      <w:bodyDiv w:val="1"/>
      <w:marLeft w:val="0"/>
      <w:marRight w:val="0"/>
      <w:marTop w:val="0"/>
      <w:marBottom w:val="0"/>
      <w:divBdr>
        <w:top w:val="none" w:sz="0" w:space="0" w:color="auto"/>
        <w:left w:val="none" w:sz="0" w:space="0" w:color="auto"/>
        <w:bottom w:val="none" w:sz="0" w:space="0" w:color="auto"/>
        <w:right w:val="none" w:sz="0" w:space="0" w:color="auto"/>
      </w:divBdr>
      <w:divsChild>
        <w:div w:id="1780491639">
          <w:marLeft w:val="0"/>
          <w:marRight w:val="0"/>
          <w:marTop w:val="0"/>
          <w:marBottom w:val="0"/>
          <w:divBdr>
            <w:top w:val="none" w:sz="0" w:space="0" w:color="auto"/>
            <w:left w:val="none" w:sz="0" w:space="0" w:color="auto"/>
            <w:bottom w:val="none" w:sz="0" w:space="0" w:color="auto"/>
            <w:right w:val="none" w:sz="0" w:space="0" w:color="auto"/>
          </w:divBdr>
          <w:divsChild>
            <w:div w:id="461580377">
              <w:marLeft w:val="0"/>
              <w:marRight w:val="0"/>
              <w:marTop w:val="0"/>
              <w:marBottom w:val="0"/>
              <w:divBdr>
                <w:top w:val="none" w:sz="0" w:space="0" w:color="auto"/>
                <w:left w:val="none" w:sz="0" w:space="0" w:color="auto"/>
                <w:bottom w:val="none" w:sz="0" w:space="0" w:color="auto"/>
                <w:right w:val="none" w:sz="0" w:space="0" w:color="auto"/>
              </w:divBdr>
              <w:divsChild>
                <w:div w:id="140209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48285">
      <w:bodyDiv w:val="1"/>
      <w:marLeft w:val="0"/>
      <w:marRight w:val="0"/>
      <w:marTop w:val="0"/>
      <w:marBottom w:val="0"/>
      <w:divBdr>
        <w:top w:val="none" w:sz="0" w:space="0" w:color="auto"/>
        <w:left w:val="none" w:sz="0" w:space="0" w:color="auto"/>
        <w:bottom w:val="none" w:sz="0" w:space="0" w:color="auto"/>
        <w:right w:val="none" w:sz="0" w:space="0" w:color="auto"/>
      </w:divBdr>
    </w:div>
    <w:div w:id="1699742467">
      <w:bodyDiv w:val="1"/>
      <w:marLeft w:val="0"/>
      <w:marRight w:val="0"/>
      <w:marTop w:val="0"/>
      <w:marBottom w:val="0"/>
      <w:divBdr>
        <w:top w:val="none" w:sz="0" w:space="0" w:color="auto"/>
        <w:left w:val="none" w:sz="0" w:space="0" w:color="auto"/>
        <w:bottom w:val="none" w:sz="0" w:space="0" w:color="auto"/>
        <w:right w:val="none" w:sz="0" w:space="0" w:color="auto"/>
      </w:divBdr>
      <w:divsChild>
        <w:div w:id="1897275003">
          <w:marLeft w:val="0"/>
          <w:marRight w:val="0"/>
          <w:marTop w:val="0"/>
          <w:marBottom w:val="0"/>
          <w:divBdr>
            <w:top w:val="none" w:sz="0" w:space="0" w:color="auto"/>
            <w:left w:val="none" w:sz="0" w:space="0" w:color="auto"/>
            <w:bottom w:val="none" w:sz="0" w:space="0" w:color="auto"/>
            <w:right w:val="none" w:sz="0" w:space="0" w:color="auto"/>
          </w:divBdr>
          <w:divsChild>
            <w:div w:id="29887628">
              <w:marLeft w:val="0"/>
              <w:marRight w:val="0"/>
              <w:marTop w:val="0"/>
              <w:marBottom w:val="0"/>
              <w:divBdr>
                <w:top w:val="none" w:sz="0" w:space="0" w:color="auto"/>
                <w:left w:val="none" w:sz="0" w:space="0" w:color="auto"/>
                <w:bottom w:val="none" w:sz="0" w:space="0" w:color="auto"/>
                <w:right w:val="none" w:sz="0" w:space="0" w:color="auto"/>
              </w:divBdr>
              <w:divsChild>
                <w:div w:id="27467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592156">
      <w:bodyDiv w:val="1"/>
      <w:marLeft w:val="0"/>
      <w:marRight w:val="0"/>
      <w:marTop w:val="0"/>
      <w:marBottom w:val="0"/>
      <w:divBdr>
        <w:top w:val="none" w:sz="0" w:space="0" w:color="auto"/>
        <w:left w:val="none" w:sz="0" w:space="0" w:color="auto"/>
        <w:bottom w:val="none" w:sz="0" w:space="0" w:color="auto"/>
        <w:right w:val="none" w:sz="0" w:space="0" w:color="auto"/>
      </w:divBdr>
    </w:div>
    <w:div w:id="1825196635">
      <w:bodyDiv w:val="1"/>
      <w:marLeft w:val="0"/>
      <w:marRight w:val="0"/>
      <w:marTop w:val="0"/>
      <w:marBottom w:val="0"/>
      <w:divBdr>
        <w:top w:val="none" w:sz="0" w:space="0" w:color="auto"/>
        <w:left w:val="none" w:sz="0" w:space="0" w:color="auto"/>
        <w:bottom w:val="none" w:sz="0" w:space="0" w:color="auto"/>
        <w:right w:val="none" w:sz="0" w:space="0" w:color="auto"/>
      </w:divBdr>
      <w:divsChild>
        <w:div w:id="2061396267">
          <w:marLeft w:val="0"/>
          <w:marRight w:val="0"/>
          <w:marTop w:val="0"/>
          <w:marBottom w:val="0"/>
          <w:divBdr>
            <w:top w:val="none" w:sz="0" w:space="0" w:color="auto"/>
            <w:left w:val="none" w:sz="0" w:space="0" w:color="auto"/>
            <w:bottom w:val="none" w:sz="0" w:space="0" w:color="auto"/>
            <w:right w:val="none" w:sz="0" w:space="0" w:color="auto"/>
          </w:divBdr>
          <w:divsChild>
            <w:div w:id="1522864286">
              <w:marLeft w:val="0"/>
              <w:marRight w:val="0"/>
              <w:marTop w:val="0"/>
              <w:marBottom w:val="0"/>
              <w:divBdr>
                <w:top w:val="none" w:sz="0" w:space="0" w:color="auto"/>
                <w:left w:val="none" w:sz="0" w:space="0" w:color="auto"/>
                <w:bottom w:val="none" w:sz="0" w:space="0" w:color="auto"/>
                <w:right w:val="none" w:sz="0" w:space="0" w:color="auto"/>
              </w:divBdr>
              <w:divsChild>
                <w:div w:id="93668899">
                  <w:marLeft w:val="0"/>
                  <w:marRight w:val="0"/>
                  <w:marTop w:val="0"/>
                  <w:marBottom w:val="0"/>
                  <w:divBdr>
                    <w:top w:val="none" w:sz="0" w:space="0" w:color="auto"/>
                    <w:left w:val="none" w:sz="0" w:space="0" w:color="auto"/>
                    <w:bottom w:val="none" w:sz="0" w:space="0" w:color="auto"/>
                    <w:right w:val="none" w:sz="0" w:space="0" w:color="auto"/>
                  </w:divBdr>
                  <w:divsChild>
                    <w:div w:id="84036677">
                      <w:marLeft w:val="0"/>
                      <w:marRight w:val="0"/>
                      <w:marTop w:val="0"/>
                      <w:marBottom w:val="0"/>
                      <w:divBdr>
                        <w:top w:val="none" w:sz="0" w:space="0" w:color="auto"/>
                        <w:left w:val="none" w:sz="0" w:space="0" w:color="auto"/>
                        <w:bottom w:val="none" w:sz="0" w:space="0" w:color="auto"/>
                        <w:right w:val="none" w:sz="0" w:space="0" w:color="auto"/>
                      </w:divBdr>
                    </w:div>
                  </w:divsChild>
                </w:div>
                <w:div w:id="2101096409">
                  <w:marLeft w:val="0"/>
                  <w:marRight w:val="0"/>
                  <w:marTop w:val="0"/>
                  <w:marBottom w:val="0"/>
                  <w:divBdr>
                    <w:top w:val="none" w:sz="0" w:space="0" w:color="auto"/>
                    <w:left w:val="none" w:sz="0" w:space="0" w:color="auto"/>
                    <w:bottom w:val="none" w:sz="0" w:space="0" w:color="auto"/>
                    <w:right w:val="none" w:sz="0" w:space="0" w:color="auto"/>
                  </w:divBdr>
                  <w:divsChild>
                    <w:div w:id="975331475">
                      <w:marLeft w:val="0"/>
                      <w:marRight w:val="0"/>
                      <w:marTop w:val="0"/>
                      <w:marBottom w:val="0"/>
                      <w:divBdr>
                        <w:top w:val="none" w:sz="0" w:space="0" w:color="auto"/>
                        <w:left w:val="none" w:sz="0" w:space="0" w:color="auto"/>
                        <w:bottom w:val="none" w:sz="0" w:space="0" w:color="auto"/>
                        <w:right w:val="none" w:sz="0" w:space="0" w:color="auto"/>
                      </w:divBdr>
                    </w:div>
                  </w:divsChild>
                </w:div>
                <w:div w:id="1219392805">
                  <w:marLeft w:val="0"/>
                  <w:marRight w:val="0"/>
                  <w:marTop w:val="0"/>
                  <w:marBottom w:val="0"/>
                  <w:divBdr>
                    <w:top w:val="none" w:sz="0" w:space="0" w:color="auto"/>
                    <w:left w:val="none" w:sz="0" w:space="0" w:color="auto"/>
                    <w:bottom w:val="none" w:sz="0" w:space="0" w:color="auto"/>
                    <w:right w:val="none" w:sz="0" w:space="0" w:color="auto"/>
                  </w:divBdr>
                  <w:divsChild>
                    <w:div w:id="836337328">
                      <w:marLeft w:val="0"/>
                      <w:marRight w:val="0"/>
                      <w:marTop w:val="0"/>
                      <w:marBottom w:val="0"/>
                      <w:divBdr>
                        <w:top w:val="none" w:sz="0" w:space="0" w:color="auto"/>
                        <w:left w:val="none" w:sz="0" w:space="0" w:color="auto"/>
                        <w:bottom w:val="none" w:sz="0" w:space="0" w:color="auto"/>
                        <w:right w:val="none" w:sz="0" w:space="0" w:color="auto"/>
                      </w:divBdr>
                    </w:div>
                  </w:divsChild>
                </w:div>
                <w:div w:id="1303851621">
                  <w:marLeft w:val="0"/>
                  <w:marRight w:val="0"/>
                  <w:marTop w:val="0"/>
                  <w:marBottom w:val="0"/>
                  <w:divBdr>
                    <w:top w:val="none" w:sz="0" w:space="0" w:color="auto"/>
                    <w:left w:val="none" w:sz="0" w:space="0" w:color="auto"/>
                    <w:bottom w:val="none" w:sz="0" w:space="0" w:color="auto"/>
                    <w:right w:val="none" w:sz="0" w:space="0" w:color="auto"/>
                  </w:divBdr>
                  <w:divsChild>
                    <w:div w:id="97715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701">
          <w:marLeft w:val="0"/>
          <w:marRight w:val="0"/>
          <w:marTop w:val="0"/>
          <w:marBottom w:val="0"/>
          <w:divBdr>
            <w:top w:val="none" w:sz="0" w:space="0" w:color="auto"/>
            <w:left w:val="none" w:sz="0" w:space="0" w:color="auto"/>
            <w:bottom w:val="none" w:sz="0" w:space="0" w:color="auto"/>
            <w:right w:val="none" w:sz="0" w:space="0" w:color="auto"/>
          </w:divBdr>
          <w:divsChild>
            <w:div w:id="1627421225">
              <w:marLeft w:val="0"/>
              <w:marRight w:val="0"/>
              <w:marTop w:val="0"/>
              <w:marBottom w:val="0"/>
              <w:divBdr>
                <w:top w:val="none" w:sz="0" w:space="0" w:color="auto"/>
                <w:left w:val="none" w:sz="0" w:space="0" w:color="auto"/>
                <w:bottom w:val="none" w:sz="0" w:space="0" w:color="auto"/>
                <w:right w:val="none" w:sz="0" w:space="0" w:color="auto"/>
              </w:divBdr>
              <w:divsChild>
                <w:div w:id="965089671">
                  <w:marLeft w:val="0"/>
                  <w:marRight w:val="0"/>
                  <w:marTop w:val="0"/>
                  <w:marBottom w:val="0"/>
                  <w:divBdr>
                    <w:top w:val="none" w:sz="0" w:space="0" w:color="auto"/>
                    <w:left w:val="none" w:sz="0" w:space="0" w:color="auto"/>
                    <w:bottom w:val="none" w:sz="0" w:space="0" w:color="auto"/>
                    <w:right w:val="none" w:sz="0" w:space="0" w:color="auto"/>
                  </w:divBdr>
                </w:div>
              </w:divsChild>
            </w:div>
            <w:div w:id="2127305730">
              <w:marLeft w:val="0"/>
              <w:marRight w:val="0"/>
              <w:marTop w:val="0"/>
              <w:marBottom w:val="0"/>
              <w:divBdr>
                <w:top w:val="none" w:sz="0" w:space="0" w:color="auto"/>
                <w:left w:val="none" w:sz="0" w:space="0" w:color="auto"/>
                <w:bottom w:val="none" w:sz="0" w:space="0" w:color="auto"/>
                <w:right w:val="none" w:sz="0" w:space="0" w:color="auto"/>
              </w:divBdr>
              <w:divsChild>
                <w:div w:id="741026846">
                  <w:marLeft w:val="0"/>
                  <w:marRight w:val="0"/>
                  <w:marTop w:val="0"/>
                  <w:marBottom w:val="0"/>
                  <w:divBdr>
                    <w:top w:val="none" w:sz="0" w:space="0" w:color="auto"/>
                    <w:left w:val="none" w:sz="0" w:space="0" w:color="auto"/>
                    <w:bottom w:val="none" w:sz="0" w:space="0" w:color="auto"/>
                    <w:right w:val="none" w:sz="0" w:space="0" w:color="auto"/>
                  </w:divBdr>
                  <w:divsChild>
                    <w:div w:id="655106472">
                      <w:marLeft w:val="0"/>
                      <w:marRight w:val="0"/>
                      <w:marTop w:val="0"/>
                      <w:marBottom w:val="0"/>
                      <w:divBdr>
                        <w:top w:val="none" w:sz="0" w:space="0" w:color="auto"/>
                        <w:left w:val="none" w:sz="0" w:space="0" w:color="auto"/>
                        <w:bottom w:val="none" w:sz="0" w:space="0" w:color="auto"/>
                        <w:right w:val="none" w:sz="0" w:space="0" w:color="auto"/>
                      </w:divBdr>
                    </w:div>
                  </w:divsChild>
                </w:div>
                <w:div w:id="724448304">
                  <w:marLeft w:val="0"/>
                  <w:marRight w:val="0"/>
                  <w:marTop w:val="0"/>
                  <w:marBottom w:val="0"/>
                  <w:divBdr>
                    <w:top w:val="none" w:sz="0" w:space="0" w:color="auto"/>
                    <w:left w:val="none" w:sz="0" w:space="0" w:color="auto"/>
                    <w:bottom w:val="none" w:sz="0" w:space="0" w:color="auto"/>
                    <w:right w:val="none" w:sz="0" w:space="0" w:color="auto"/>
                  </w:divBdr>
                  <w:divsChild>
                    <w:div w:id="233902072">
                      <w:marLeft w:val="0"/>
                      <w:marRight w:val="0"/>
                      <w:marTop w:val="0"/>
                      <w:marBottom w:val="0"/>
                      <w:divBdr>
                        <w:top w:val="none" w:sz="0" w:space="0" w:color="auto"/>
                        <w:left w:val="none" w:sz="0" w:space="0" w:color="auto"/>
                        <w:bottom w:val="none" w:sz="0" w:space="0" w:color="auto"/>
                        <w:right w:val="none" w:sz="0" w:space="0" w:color="auto"/>
                      </w:divBdr>
                    </w:div>
                  </w:divsChild>
                </w:div>
                <w:div w:id="766661408">
                  <w:marLeft w:val="0"/>
                  <w:marRight w:val="0"/>
                  <w:marTop w:val="0"/>
                  <w:marBottom w:val="0"/>
                  <w:divBdr>
                    <w:top w:val="none" w:sz="0" w:space="0" w:color="auto"/>
                    <w:left w:val="none" w:sz="0" w:space="0" w:color="auto"/>
                    <w:bottom w:val="none" w:sz="0" w:space="0" w:color="auto"/>
                    <w:right w:val="none" w:sz="0" w:space="0" w:color="auto"/>
                  </w:divBdr>
                  <w:divsChild>
                    <w:div w:id="879324943">
                      <w:marLeft w:val="0"/>
                      <w:marRight w:val="0"/>
                      <w:marTop w:val="0"/>
                      <w:marBottom w:val="0"/>
                      <w:divBdr>
                        <w:top w:val="none" w:sz="0" w:space="0" w:color="auto"/>
                        <w:left w:val="none" w:sz="0" w:space="0" w:color="auto"/>
                        <w:bottom w:val="none" w:sz="0" w:space="0" w:color="auto"/>
                        <w:right w:val="none" w:sz="0" w:space="0" w:color="auto"/>
                      </w:divBdr>
                    </w:div>
                  </w:divsChild>
                </w:div>
                <w:div w:id="162286644">
                  <w:marLeft w:val="0"/>
                  <w:marRight w:val="0"/>
                  <w:marTop w:val="0"/>
                  <w:marBottom w:val="0"/>
                  <w:divBdr>
                    <w:top w:val="none" w:sz="0" w:space="0" w:color="auto"/>
                    <w:left w:val="none" w:sz="0" w:space="0" w:color="auto"/>
                    <w:bottom w:val="none" w:sz="0" w:space="0" w:color="auto"/>
                    <w:right w:val="none" w:sz="0" w:space="0" w:color="auto"/>
                  </w:divBdr>
                  <w:divsChild>
                    <w:div w:id="499808635">
                      <w:marLeft w:val="0"/>
                      <w:marRight w:val="0"/>
                      <w:marTop w:val="0"/>
                      <w:marBottom w:val="0"/>
                      <w:divBdr>
                        <w:top w:val="none" w:sz="0" w:space="0" w:color="auto"/>
                        <w:left w:val="none" w:sz="0" w:space="0" w:color="auto"/>
                        <w:bottom w:val="none" w:sz="0" w:space="0" w:color="auto"/>
                        <w:right w:val="none" w:sz="0" w:space="0" w:color="auto"/>
                      </w:divBdr>
                    </w:div>
                  </w:divsChild>
                </w:div>
                <w:div w:id="1695694640">
                  <w:marLeft w:val="0"/>
                  <w:marRight w:val="0"/>
                  <w:marTop w:val="0"/>
                  <w:marBottom w:val="0"/>
                  <w:divBdr>
                    <w:top w:val="none" w:sz="0" w:space="0" w:color="auto"/>
                    <w:left w:val="none" w:sz="0" w:space="0" w:color="auto"/>
                    <w:bottom w:val="none" w:sz="0" w:space="0" w:color="auto"/>
                    <w:right w:val="none" w:sz="0" w:space="0" w:color="auto"/>
                  </w:divBdr>
                  <w:divsChild>
                    <w:div w:id="36592018">
                      <w:marLeft w:val="0"/>
                      <w:marRight w:val="0"/>
                      <w:marTop w:val="0"/>
                      <w:marBottom w:val="0"/>
                      <w:divBdr>
                        <w:top w:val="none" w:sz="0" w:space="0" w:color="auto"/>
                        <w:left w:val="none" w:sz="0" w:space="0" w:color="auto"/>
                        <w:bottom w:val="none" w:sz="0" w:space="0" w:color="auto"/>
                        <w:right w:val="none" w:sz="0" w:space="0" w:color="auto"/>
                      </w:divBdr>
                    </w:div>
                  </w:divsChild>
                </w:div>
                <w:div w:id="935944847">
                  <w:marLeft w:val="0"/>
                  <w:marRight w:val="0"/>
                  <w:marTop w:val="0"/>
                  <w:marBottom w:val="0"/>
                  <w:divBdr>
                    <w:top w:val="none" w:sz="0" w:space="0" w:color="auto"/>
                    <w:left w:val="none" w:sz="0" w:space="0" w:color="auto"/>
                    <w:bottom w:val="none" w:sz="0" w:space="0" w:color="auto"/>
                    <w:right w:val="none" w:sz="0" w:space="0" w:color="auto"/>
                  </w:divBdr>
                  <w:divsChild>
                    <w:div w:id="607154739">
                      <w:marLeft w:val="0"/>
                      <w:marRight w:val="0"/>
                      <w:marTop w:val="0"/>
                      <w:marBottom w:val="0"/>
                      <w:divBdr>
                        <w:top w:val="none" w:sz="0" w:space="0" w:color="auto"/>
                        <w:left w:val="none" w:sz="0" w:space="0" w:color="auto"/>
                        <w:bottom w:val="none" w:sz="0" w:space="0" w:color="auto"/>
                        <w:right w:val="none" w:sz="0" w:space="0" w:color="auto"/>
                      </w:divBdr>
                    </w:div>
                  </w:divsChild>
                </w:div>
                <w:div w:id="1293637383">
                  <w:marLeft w:val="0"/>
                  <w:marRight w:val="0"/>
                  <w:marTop w:val="0"/>
                  <w:marBottom w:val="0"/>
                  <w:divBdr>
                    <w:top w:val="none" w:sz="0" w:space="0" w:color="auto"/>
                    <w:left w:val="none" w:sz="0" w:space="0" w:color="auto"/>
                    <w:bottom w:val="none" w:sz="0" w:space="0" w:color="auto"/>
                    <w:right w:val="none" w:sz="0" w:space="0" w:color="auto"/>
                  </w:divBdr>
                  <w:divsChild>
                    <w:div w:id="665475631">
                      <w:marLeft w:val="0"/>
                      <w:marRight w:val="0"/>
                      <w:marTop w:val="0"/>
                      <w:marBottom w:val="0"/>
                      <w:divBdr>
                        <w:top w:val="none" w:sz="0" w:space="0" w:color="auto"/>
                        <w:left w:val="none" w:sz="0" w:space="0" w:color="auto"/>
                        <w:bottom w:val="none" w:sz="0" w:space="0" w:color="auto"/>
                        <w:right w:val="none" w:sz="0" w:space="0" w:color="auto"/>
                      </w:divBdr>
                    </w:div>
                  </w:divsChild>
                </w:div>
                <w:div w:id="116991021">
                  <w:marLeft w:val="0"/>
                  <w:marRight w:val="0"/>
                  <w:marTop w:val="0"/>
                  <w:marBottom w:val="0"/>
                  <w:divBdr>
                    <w:top w:val="none" w:sz="0" w:space="0" w:color="auto"/>
                    <w:left w:val="none" w:sz="0" w:space="0" w:color="auto"/>
                    <w:bottom w:val="none" w:sz="0" w:space="0" w:color="auto"/>
                    <w:right w:val="none" w:sz="0" w:space="0" w:color="auto"/>
                  </w:divBdr>
                  <w:divsChild>
                    <w:div w:id="1142043652">
                      <w:marLeft w:val="0"/>
                      <w:marRight w:val="0"/>
                      <w:marTop w:val="0"/>
                      <w:marBottom w:val="0"/>
                      <w:divBdr>
                        <w:top w:val="none" w:sz="0" w:space="0" w:color="auto"/>
                        <w:left w:val="none" w:sz="0" w:space="0" w:color="auto"/>
                        <w:bottom w:val="none" w:sz="0" w:space="0" w:color="auto"/>
                        <w:right w:val="none" w:sz="0" w:space="0" w:color="auto"/>
                      </w:divBdr>
                    </w:div>
                  </w:divsChild>
                </w:div>
                <w:div w:id="1204177491">
                  <w:marLeft w:val="0"/>
                  <w:marRight w:val="0"/>
                  <w:marTop w:val="0"/>
                  <w:marBottom w:val="0"/>
                  <w:divBdr>
                    <w:top w:val="none" w:sz="0" w:space="0" w:color="auto"/>
                    <w:left w:val="none" w:sz="0" w:space="0" w:color="auto"/>
                    <w:bottom w:val="none" w:sz="0" w:space="0" w:color="auto"/>
                    <w:right w:val="none" w:sz="0" w:space="0" w:color="auto"/>
                  </w:divBdr>
                  <w:divsChild>
                    <w:div w:id="169051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894174">
      <w:bodyDiv w:val="1"/>
      <w:marLeft w:val="0"/>
      <w:marRight w:val="0"/>
      <w:marTop w:val="0"/>
      <w:marBottom w:val="0"/>
      <w:divBdr>
        <w:top w:val="none" w:sz="0" w:space="0" w:color="auto"/>
        <w:left w:val="none" w:sz="0" w:space="0" w:color="auto"/>
        <w:bottom w:val="none" w:sz="0" w:space="0" w:color="auto"/>
        <w:right w:val="none" w:sz="0" w:space="0" w:color="auto"/>
      </w:divBdr>
      <w:divsChild>
        <w:div w:id="1842043606">
          <w:marLeft w:val="0"/>
          <w:marRight w:val="0"/>
          <w:marTop w:val="0"/>
          <w:marBottom w:val="0"/>
          <w:divBdr>
            <w:top w:val="none" w:sz="0" w:space="0" w:color="auto"/>
            <w:left w:val="none" w:sz="0" w:space="0" w:color="auto"/>
            <w:bottom w:val="none" w:sz="0" w:space="0" w:color="auto"/>
            <w:right w:val="none" w:sz="0" w:space="0" w:color="auto"/>
          </w:divBdr>
          <w:divsChild>
            <w:div w:id="776097146">
              <w:marLeft w:val="0"/>
              <w:marRight w:val="0"/>
              <w:marTop w:val="0"/>
              <w:marBottom w:val="0"/>
              <w:divBdr>
                <w:top w:val="none" w:sz="0" w:space="0" w:color="auto"/>
                <w:left w:val="none" w:sz="0" w:space="0" w:color="auto"/>
                <w:bottom w:val="none" w:sz="0" w:space="0" w:color="auto"/>
                <w:right w:val="none" w:sz="0" w:space="0" w:color="auto"/>
              </w:divBdr>
              <w:divsChild>
                <w:div w:id="20268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792187">
      <w:bodyDiv w:val="1"/>
      <w:marLeft w:val="0"/>
      <w:marRight w:val="0"/>
      <w:marTop w:val="0"/>
      <w:marBottom w:val="0"/>
      <w:divBdr>
        <w:top w:val="none" w:sz="0" w:space="0" w:color="auto"/>
        <w:left w:val="none" w:sz="0" w:space="0" w:color="auto"/>
        <w:bottom w:val="none" w:sz="0" w:space="0" w:color="auto"/>
        <w:right w:val="none" w:sz="0" w:space="0" w:color="auto"/>
      </w:divBdr>
      <w:divsChild>
        <w:div w:id="17826115">
          <w:marLeft w:val="0"/>
          <w:marRight w:val="0"/>
          <w:marTop w:val="0"/>
          <w:marBottom w:val="0"/>
          <w:divBdr>
            <w:top w:val="none" w:sz="0" w:space="0" w:color="auto"/>
            <w:left w:val="none" w:sz="0" w:space="0" w:color="auto"/>
            <w:bottom w:val="none" w:sz="0" w:space="0" w:color="auto"/>
            <w:right w:val="none" w:sz="0" w:space="0" w:color="auto"/>
          </w:divBdr>
          <w:divsChild>
            <w:div w:id="1899391804">
              <w:marLeft w:val="0"/>
              <w:marRight w:val="0"/>
              <w:marTop w:val="0"/>
              <w:marBottom w:val="0"/>
              <w:divBdr>
                <w:top w:val="none" w:sz="0" w:space="0" w:color="auto"/>
                <w:left w:val="none" w:sz="0" w:space="0" w:color="auto"/>
                <w:bottom w:val="none" w:sz="0" w:space="0" w:color="auto"/>
                <w:right w:val="none" w:sz="0" w:space="0" w:color="auto"/>
              </w:divBdr>
              <w:divsChild>
                <w:div w:id="135399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memphis.edu/index.php" TargetMode="External"/><Relationship Id="rId13" Type="http://schemas.openxmlformats.org/officeDocument/2006/relationships/hyperlink" Target="https://www.memphis.edu/dr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zart@memphis.edu" TargetMode="External"/><Relationship Id="rId12" Type="http://schemas.openxmlformats.org/officeDocument/2006/relationships/hyperlink" Target="https://memphis.upswing.io"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memphis.topdesk.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mphis.edu/osa/students/academic-misconduct.php" TargetMode="External"/><Relationship Id="rId5" Type="http://schemas.openxmlformats.org/officeDocument/2006/relationships/footnotes" Target="footnotes.xml"/><Relationship Id="rId15" Type="http://schemas.openxmlformats.org/officeDocument/2006/relationships/hyperlink" Target="https://memphis.topdesk.net/" TargetMode="External"/><Relationship Id="rId10" Type="http://schemas.openxmlformats.org/officeDocument/2006/relationships/hyperlink" Target="https://www.memphis.edu/registrar/registe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emphis.edu/registrar/calendars/index.php" TargetMode="External"/><Relationship Id="rId14" Type="http://schemas.openxmlformats.org/officeDocument/2006/relationships/hyperlink" Target="https://www.memphis.edu/music-test/academics/toc_aca_info_u.php#ad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4</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 Sanders (kmsnders)</dc:creator>
  <cp:keywords/>
  <dc:description/>
  <cp:lastModifiedBy>Kevin M Sanders (kmsnders)</cp:lastModifiedBy>
  <cp:revision>1</cp:revision>
  <dcterms:created xsi:type="dcterms:W3CDTF">2020-11-01T21:44:00Z</dcterms:created>
  <dcterms:modified xsi:type="dcterms:W3CDTF">2020-11-04T19:40:00Z</dcterms:modified>
</cp:coreProperties>
</file>