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45CEF" w:rsidRPr="005E7C01" w14:paraId="573F44F7" w14:textId="77777777" w:rsidTr="009A3539">
        <w:tc>
          <w:tcPr>
            <w:tcW w:w="9360" w:type="dxa"/>
          </w:tcPr>
          <w:p w14:paraId="7143F5F2" w14:textId="77777777" w:rsidR="00345CEF" w:rsidRPr="008B6483" w:rsidRDefault="00345CEF" w:rsidP="008B6483">
            <w:pPr>
              <w:pStyle w:val="Heading1"/>
              <w:jc w:val="center"/>
              <w:rPr>
                <w:rFonts w:ascii="Bell MT" w:hAnsi="Bell MT"/>
                <w:sz w:val="48"/>
                <w:szCs w:val="48"/>
              </w:rPr>
            </w:pPr>
            <w:r w:rsidRPr="008B6483">
              <w:rPr>
                <w:rFonts w:ascii="Bell MT" w:hAnsi="Bell MT"/>
                <w:color w:val="auto"/>
                <w:sz w:val="48"/>
                <w:szCs w:val="48"/>
              </w:rPr>
              <w:t>KENNETH C. HAGGERTY</w:t>
            </w:r>
            <w:r w:rsidR="00B53CCC" w:rsidRPr="008B6483">
              <w:rPr>
                <w:rFonts w:ascii="Bell MT" w:hAnsi="Bell MT"/>
                <w:color w:val="auto"/>
                <w:sz w:val="48"/>
                <w:szCs w:val="48"/>
              </w:rPr>
              <w:t>, PH.D.</w:t>
            </w:r>
          </w:p>
        </w:tc>
      </w:tr>
    </w:tbl>
    <w:p w14:paraId="3145A1E8" w14:textId="77777777" w:rsidR="009A3539" w:rsidRPr="005E7C01" w:rsidRDefault="009A3539" w:rsidP="009A3539">
      <w:pPr>
        <w:spacing w:before="180"/>
        <w:ind w:right="-90"/>
        <w:jc w:val="center"/>
        <w:rPr>
          <w:rFonts w:ascii="Bell MT" w:hAnsi="Bell MT"/>
          <w:i/>
          <w:sz w:val="32"/>
          <w:szCs w:val="32"/>
        </w:rPr>
      </w:pPr>
      <w:r w:rsidRPr="005E7C01">
        <w:rPr>
          <w:rFonts w:ascii="Bell MT" w:hAnsi="Bell MT"/>
          <w:i/>
          <w:sz w:val="32"/>
          <w:szCs w:val="32"/>
        </w:rPr>
        <w:t>Curriculum Vitae</w:t>
      </w:r>
    </w:p>
    <w:p w14:paraId="57610384" w14:textId="77777777" w:rsidR="009A3539" w:rsidRPr="00017441" w:rsidRDefault="009A3539" w:rsidP="009A3539">
      <w:pPr>
        <w:ind w:left="-90" w:right="-90"/>
        <w:jc w:val="center"/>
        <w:rPr>
          <w:rFonts w:ascii="Bell MT" w:hAnsi="Bell MT"/>
        </w:rPr>
      </w:pPr>
      <w:r w:rsidRPr="00017441">
        <w:rPr>
          <w:rFonts w:ascii="Bell MT" w:hAnsi="Bell MT"/>
        </w:rPr>
        <w:t xml:space="preserve">The University of Memphis </w:t>
      </w:r>
    </w:p>
    <w:p w14:paraId="3FD0CEAC" w14:textId="2CA819A1" w:rsidR="009A3539" w:rsidRPr="00017441" w:rsidRDefault="003E1065" w:rsidP="009A3539">
      <w:pPr>
        <w:ind w:left="-90" w:right="-90"/>
        <w:jc w:val="center"/>
        <w:rPr>
          <w:rFonts w:ascii="Bell MT" w:hAnsi="Bell MT"/>
        </w:rPr>
      </w:pPr>
      <w:r>
        <w:rPr>
          <w:rFonts w:ascii="Bell MT" w:hAnsi="Bell MT"/>
        </w:rPr>
        <w:t>203B</w:t>
      </w:r>
      <w:r w:rsidR="009A3539" w:rsidRPr="00017441">
        <w:rPr>
          <w:rFonts w:ascii="Bell MT" w:hAnsi="Bell MT"/>
        </w:rPr>
        <w:t xml:space="preserve"> McWherter Library </w:t>
      </w:r>
    </w:p>
    <w:p w14:paraId="48956FA8" w14:textId="77777777" w:rsidR="009A3539" w:rsidRPr="00017441" w:rsidRDefault="009A3539" w:rsidP="009A3539">
      <w:pPr>
        <w:ind w:left="-90" w:right="-90"/>
        <w:jc w:val="center"/>
        <w:rPr>
          <w:rFonts w:ascii="Bell MT" w:hAnsi="Bell MT"/>
        </w:rPr>
      </w:pPr>
      <w:r w:rsidRPr="00017441">
        <w:rPr>
          <w:rFonts w:ascii="Bell MT" w:hAnsi="Bell MT"/>
        </w:rPr>
        <w:t xml:space="preserve">Memphis, TN 38152 </w:t>
      </w:r>
    </w:p>
    <w:p w14:paraId="27E94B56" w14:textId="77777777" w:rsidR="0093196D" w:rsidRPr="00162B68" w:rsidRDefault="009A3539" w:rsidP="00017441">
      <w:pPr>
        <w:ind w:left="-90" w:right="-90"/>
        <w:jc w:val="center"/>
        <w:rPr>
          <w:rFonts w:ascii="Bell MT" w:hAnsi="Bell MT" w:cs="Arial"/>
        </w:rPr>
      </w:pPr>
      <w:hyperlink r:id="rId11" w:history="1">
        <w:r w:rsidRPr="009E5D0B">
          <w:rPr>
            <w:rStyle w:val="Hyperlink"/>
            <w:rFonts w:ascii="Bell MT" w:hAnsi="Bell MT"/>
          </w:rPr>
          <w:t>khggerty@memphis.edu</w:t>
        </w:r>
      </w:hyperlink>
      <w:r>
        <w:rPr>
          <w:rFonts w:ascii="Bell MT" w:hAnsi="Bell MT"/>
        </w:rPr>
        <w:t>, 901-678-4465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3196D" w:rsidRPr="005E7C01" w14:paraId="72EA6D9E" w14:textId="77777777" w:rsidTr="00475EE2">
        <w:tc>
          <w:tcPr>
            <w:tcW w:w="9576" w:type="dxa"/>
          </w:tcPr>
          <w:p w14:paraId="3BFBEAC6" w14:textId="77777777" w:rsidR="009A3539" w:rsidRPr="008B6483" w:rsidRDefault="009A3539" w:rsidP="008B6483">
            <w:pPr>
              <w:pStyle w:val="Heading1"/>
              <w:rPr>
                <w:rFonts w:ascii="Bell MT" w:hAnsi="Bell MT"/>
                <w:color w:val="auto"/>
              </w:rPr>
            </w:pPr>
          </w:p>
          <w:p w14:paraId="4A6A812D" w14:textId="77777777" w:rsidR="0093196D" w:rsidRPr="008B6483" w:rsidRDefault="0093196D" w:rsidP="008B6483">
            <w:pPr>
              <w:pStyle w:val="Heading1"/>
              <w:rPr>
                <w:b/>
              </w:rPr>
            </w:pPr>
            <w:r w:rsidRPr="008B6483">
              <w:rPr>
                <w:rFonts w:ascii="Bell MT" w:hAnsi="Bell MT"/>
                <w:b/>
                <w:color w:val="auto"/>
              </w:rPr>
              <w:t>Experience</w:t>
            </w:r>
          </w:p>
        </w:tc>
      </w:tr>
    </w:tbl>
    <w:p w14:paraId="267C312C" w14:textId="77777777" w:rsidR="0093196D" w:rsidRPr="00BC4C84" w:rsidRDefault="0093196D" w:rsidP="00BC4C84">
      <w:pPr>
        <w:pStyle w:val="Heading1"/>
        <w:rPr>
          <w:rFonts w:ascii="Bell MT" w:hAnsi="Bell MT"/>
          <w:color w:val="auto"/>
          <w:sz w:val="28"/>
          <w:szCs w:val="28"/>
        </w:rPr>
      </w:pPr>
      <w:r w:rsidRPr="00BC4C84">
        <w:rPr>
          <w:rFonts w:ascii="Bell MT" w:hAnsi="Bell MT"/>
          <w:color w:val="auto"/>
          <w:sz w:val="28"/>
          <w:szCs w:val="28"/>
        </w:rPr>
        <w:t>Professional</w:t>
      </w:r>
    </w:p>
    <w:p w14:paraId="7C9B493E" w14:textId="7890CEEA" w:rsidR="00073227" w:rsidRPr="00073227" w:rsidRDefault="00073227" w:rsidP="00592E8A">
      <w:pPr>
        <w:pStyle w:val="ListParagraph"/>
        <w:numPr>
          <w:ilvl w:val="0"/>
          <w:numId w:val="15"/>
        </w:numPr>
        <w:tabs>
          <w:tab w:val="left" w:pos="-90"/>
        </w:tabs>
        <w:spacing w:before="180" w:after="180" w:line="240" w:lineRule="auto"/>
        <w:ind w:left="450" w:right="-86" w:hanging="540"/>
        <w:contextualSpacing w:val="0"/>
        <w:rPr>
          <w:rFonts w:ascii="Bell MT" w:hAnsi="Bell MT"/>
          <w:sz w:val="24"/>
          <w:szCs w:val="24"/>
        </w:rPr>
      </w:pPr>
      <w:r w:rsidRPr="00073227">
        <w:rPr>
          <w:rFonts w:ascii="Bell MT" w:hAnsi="Bell MT"/>
          <w:b/>
          <w:bCs/>
          <w:sz w:val="24"/>
          <w:szCs w:val="24"/>
        </w:rPr>
        <w:t>Associate Dean for Innovation and Scholarly Engagement/Associate Professor (Tenured)</w:t>
      </w:r>
      <w:r>
        <w:rPr>
          <w:rFonts w:ascii="Bell MT" w:hAnsi="Bell MT"/>
          <w:sz w:val="24"/>
          <w:szCs w:val="24"/>
        </w:rPr>
        <w:t xml:space="preserve">, University Libraries, University of Memphis, March 2023-Present. </w:t>
      </w:r>
    </w:p>
    <w:p w14:paraId="07F548DB" w14:textId="6835EDD4" w:rsidR="00592E8A" w:rsidRPr="00592E8A" w:rsidRDefault="00592E8A" w:rsidP="00592E8A">
      <w:pPr>
        <w:pStyle w:val="ListParagraph"/>
        <w:numPr>
          <w:ilvl w:val="0"/>
          <w:numId w:val="15"/>
        </w:numPr>
        <w:tabs>
          <w:tab w:val="left" w:pos="-90"/>
        </w:tabs>
        <w:spacing w:before="180" w:after="180" w:line="240" w:lineRule="auto"/>
        <w:ind w:left="450" w:right="-86" w:hanging="540"/>
        <w:contextualSpacing w:val="0"/>
        <w:rPr>
          <w:rFonts w:ascii="Bell MT" w:hAnsi="Bell MT"/>
          <w:sz w:val="24"/>
          <w:szCs w:val="24"/>
        </w:rPr>
      </w:pPr>
      <w:r w:rsidRPr="004007A5">
        <w:rPr>
          <w:rFonts w:ascii="Bell MT" w:hAnsi="Bell MT"/>
          <w:b/>
          <w:sz w:val="24"/>
          <w:szCs w:val="24"/>
        </w:rPr>
        <w:t>Digital Initiatives Coordinator</w:t>
      </w:r>
      <w:r>
        <w:rPr>
          <w:rFonts w:ascii="Bell MT" w:hAnsi="Bell MT"/>
          <w:b/>
          <w:sz w:val="24"/>
          <w:szCs w:val="24"/>
        </w:rPr>
        <w:t>/Associate Professor (Tenured)</w:t>
      </w:r>
      <w:r w:rsidR="00762F4E" w:rsidRPr="00762F4E">
        <w:rPr>
          <w:rFonts w:ascii="Bell MT" w:hAnsi="Bell MT"/>
          <w:bCs/>
          <w:sz w:val="24"/>
          <w:szCs w:val="24"/>
        </w:rPr>
        <w:t>,</w:t>
      </w:r>
      <w:r>
        <w:rPr>
          <w:rFonts w:ascii="Bell MT" w:hAnsi="Bell MT"/>
          <w:sz w:val="24"/>
          <w:szCs w:val="24"/>
        </w:rPr>
        <w:t xml:space="preserve"> University Libraries, University of Memphis, September 2022-</w:t>
      </w:r>
      <w:r w:rsidR="00073227">
        <w:rPr>
          <w:rFonts w:ascii="Bell MT" w:hAnsi="Bell MT"/>
          <w:sz w:val="24"/>
          <w:szCs w:val="24"/>
        </w:rPr>
        <w:t>February 2022</w:t>
      </w:r>
      <w:r w:rsidR="00762F4E">
        <w:rPr>
          <w:rFonts w:ascii="Bell MT" w:hAnsi="Bell MT"/>
          <w:sz w:val="24"/>
          <w:szCs w:val="24"/>
        </w:rPr>
        <w:t>.</w:t>
      </w:r>
    </w:p>
    <w:p w14:paraId="6D49C93D" w14:textId="4B2CEDA3" w:rsidR="004007A5" w:rsidRPr="004007A5" w:rsidRDefault="004007A5" w:rsidP="0093196D">
      <w:pPr>
        <w:pStyle w:val="ListParagraph"/>
        <w:numPr>
          <w:ilvl w:val="0"/>
          <w:numId w:val="15"/>
        </w:numPr>
        <w:tabs>
          <w:tab w:val="left" w:pos="-90"/>
        </w:tabs>
        <w:spacing w:before="180" w:after="180" w:line="240" w:lineRule="auto"/>
        <w:ind w:left="450" w:right="-86" w:hanging="540"/>
        <w:contextualSpacing w:val="0"/>
        <w:rPr>
          <w:rFonts w:ascii="Bell MT" w:hAnsi="Bell MT"/>
          <w:sz w:val="24"/>
          <w:szCs w:val="24"/>
        </w:rPr>
      </w:pPr>
      <w:r w:rsidRPr="004007A5">
        <w:rPr>
          <w:rFonts w:ascii="Bell MT" w:hAnsi="Bell MT"/>
          <w:b/>
          <w:sz w:val="24"/>
          <w:szCs w:val="24"/>
        </w:rPr>
        <w:t>Digital Initiatives Coordinator</w:t>
      </w:r>
      <w:r w:rsidR="00FC703A">
        <w:rPr>
          <w:rFonts w:ascii="Bell MT" w:hAnsi="Bell MT"/>
          <w:b/>
          <w:sz w:val="24"/>
          <w:szCs w:val="24"/>
        </w:rPr>
        <w:t>/</w:t>
      </w:r>
      <w:r w:rsidR="001143E7">
        <w:rPr>
          <w:rFonts w:ascii="Bell MT" w:hAnsi="Bell MT"/>
          <w:b/>
          <w:sz w:val="24"/>
          <w:szCs w:val="24"/>
        </w:rPr>
        <w:t>Assistant Professor (Tenure Track)</w:t>
      </w:r>
      <w:r w:rsidR="00762F4E" w:rsidRPr="00762F4E">
        <w:rPr>
          <w:rFonts w:ascii="Bell MT" w:hAnsi="Bell MT"/>
          <w:bCs/>
          <w:sz w:val="24"/>
          <w:szCs w:val="24"/>
        </w:rPr>
        <w:t>,</w:t>
      </w:r>
      <w:r>
        <w:rPr>
          <w:rFonts w:ascii="Bell MT" w:hAnsi="Bell MT"/>
          <w:sz w:val="24"/>
          <w:szCs w:val="24"/>
        </w:rPr>
        <w:t xml:space="preserve"> University Libraries, Univ</w:t>
      </w:r>
      <w:r w:rsidR="003F026F">
        <w:rPr>
          <w:rFonts w:ascii="Bell MT" w:hAnsi="Bell MT"/>
          <w:sz w:val="24"/>
          <w:szCs w:val="24"/>
        </w:rPr>
        <w:t>ersity of Memphis, December 2020</w:t>
      </w:r>
      <w:r>
        <w:rPr>
          <w:rFonts w:ascii="Bell MT" w:hAnsi="Bell MT"/>
          <w:sz w:val="24"/>
          <w:szCs w:val="24"/>
        </w:rPr>
        <w:t xml:space="preserve"> to </w:t>
      </w:r>
      <w:r w:rsidR="001143E7">
        <w:rPr>
          <w:rFonts w:ascii="Bell MT" w:hAnsi="Bell MT"/>
          <w:sz w:val="24"/>
          <w:szCs w:val="24"/>
        </w:rPr>
        <w:t>August 2022</w:t>
      </w:r>
      <w:r>
        <w:rPr>
          <w:rFonts w:ascii="Bell MT" w:hAnsi="Bell MT"/>
          <w:sz w:val="24"/>
          <w:szCs w:val="24"/>
        </w:rPr>
        <w:t>.</w:t>
      </w:r>
    </w:p>
    <w:p w14:paraId="057738AF" w14:textId="1FA9DABF" w:rsidR="0093196D" w:rsidRPr="0093196D" w:rsidRDefault="0020463F" w:rsidP="0093196D">
      <w:pPr>
        <w:pStyle w:val="ListParagraph"/>
        <w:numPr>
          <w:ilvl w:val="0"/>
          <w:numId w:val="15"/>
        </w:numPr>
        <w:tabs>
          <w:tab w:val="left" w:pos="-90"/>
        </w:tabs>
        <w:spacing w:before="180" w:after="180" w:line="240" w:lineRule="auto"/>
        <w:ind w:left="450" w:right="-86" w:hanging="540"/>
        <w:contextualSpacing w:val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User Interfaces Librarian/</w:t>
      </w:r>
      <w:r w:rsidR="0093196D" w:rsidRPr="0093196D">
        <w:rPr>
          <w:rFonts w:ascii="Bell MT" w:hAnsi="Bell MT"/>
          <w:b/>
          <w:sz w:val="24"/>
          <w:szCs w:val="24"/>
        </w:rPr>
        <w:t>Assistant Professor (Tenure Track)</w:t>
      </w:r>
      <w:r w:rsidR="0093196D">
        <w:rPr>
          <w:rFonts w:ascii="Bell MT" w:hAnsi="Bell MT"/>
          <w:sz w:val="24"/>
          <w:szCs w:val="24"/>
        </w:rPr>
        <w:t>, University Libraries, University of M</w:t>
      </w:r>
      <w:r w:rsidR="005576DC">
        <w:rPr>
          <w:rFonts w:ascii="Bell MT" w:hAnsi="Bell MT"/>
          <w:sz w:val="24"/>
          <w:szCs w:val="24"/>
        </w:rPr>
        <w:t>emphis, November 2016 to November 2020</w:t>
      </w:r>
      <w:r w:rsidR="0093196D">
        <w:rPr>
          <w:rFonts w:ascii="Bell MT" w:hAnsi="Bell MT"/>
          <w:sz w:val="24"/>
          <w:szCs w:val="24"/>
        </w:rPr>
        <w:t xml:space="preserve">. </w:t>
      </w:r>
    </w:p>
    <w:p w14:paraId="7D5081B3" w14:textId="77777777" w:rsidR="0093196D" w:rsidRPr="00BC4C84" w:rsidRDefault="0093196D" w:rsidP="00BC4C84">
      <w:pPr>
        <w:pStyle w:val="Heading1"/>
        <w:rPr>
          <w:rFonts w:ascii="Bell MT" w:hAnsi="Bell MT"/>
          <w:color w:val="auto"/>
          <w:sz w:val="28"/>
          <w:szCs w:val="28"/>
        </w:rPr>
      </w:pPr>
      <w:r w:rsidRPr="00BC4C84">
        <w:rPr>
          <w:rFonts w:ascii="Bell MT" w:hAnsi="Bell MT"/>
          <w:color w:val="auto"/>
          <w:sz w:val="28"/>
          <w:szCs w:val="28"/>
        </w:rPr>
        <w:t>Teaching</w:t>
      </w:r>
    </w:p>
    <w:p w14:paraId="05BA0FB9" w14:textId="75852E96" w:rsidR="00E90BA5" w:rsidRDefault="00F375C6" w:rsidP="00F375C6">
      <w:pPr>
        <w:pStyle w:val="ListParagraph"/>
        <w:numPr>
          <w:ilvl w:val="0"/>
          <w:numId w:val="15"/>
        </w:numPr>
        <w:tabs>
          <w:tab w:val="left" w:pos="-90"/>
          <w:tab w:val="left" w:pos="450"/>
        </w:tabs>
        <w:spacing w:before="180" w:after="180" w:line="240" w:lineRule="auto"/>
        <w:ind w:left="450" w:right="-86" w:hanging="536"/>
        <w:contextualSpacing w:val="0"/>
        <w:rPr>
          <w:rFonts w:ascii="Bell MT" w:hAnsi="Bell MT"/>
          <w:sz w:val="24"/>
          <w:szCs w:val="24"/>
        </w:rPr>
      </w:pPr>
      <w:r w:rsidRPr="008B1043">
        <w:rPr>
          <w:rFonts w:ascii="Bell MT" w:hAnsi="Bell MT"/>
          <w:b/>
          <w:sz w:val="24"/>
          <w:szCs w:val="24"/>
        </w:rPr>
        <w:t xml:space="preserve">Adjunct </w:t>
      </w:r>
      <w:r>
        <w:rPr>
          <w:rFonts w:ascii="Bell MT" w:hAnsi="Bell MT"/>
          <w:b/>
          <w:sz w:val="24"/>
          <w:szCs w:val="24"/>
        </w:rPr>
        <w:t>Professor</w:t>
      </w:r>
      <w:r>
        <w:rPr>
          <w:rFonts w:ascii="Bell MT" w:hAnsi="Bell MT"/>
          <w:sz w:val="24"/>
          <w:szCs w:val="24"/>
        </w:rPr>
        <w:t>,</w:t>
      </w:r>
      <w:r w:rsidR="00287CFD">
        <w:rPr>
          <w:rFonts w:ascii="Bell MT" w:hAnsi="Bell MT"/>
          <w:sz w:val="24"/>
          <w:szCs w:val="24"/>
        </w:rPr>
        <w:t xml:space="preserve"> </w:t>
      </w:r>
      <w:r w:rsidR="00287CFD" w:rsidRPr="00F15D21">
        <w:rPr>
          <w:rFonts w:ascii="Bell MT" w:hAnsi="Bell MT"/>
          <w:sz w:val="24"/>
          <w:szCs w:val="24"/>
        </w:rPr>
        <w:t>LIS 3261 Introduction to Information Science</w:t>
      </w:r>
      <w:r w:rsidR="00287CFD">
        <w:rPr>
          <w:rFonts w:ascii="Bell MT" w:hAnsi="Bell MT"/>
          <w:sz w:val="24"/>
          <w:szCs w:val="24"/>
        </w:rPr>
        <w:t>,</w:t>
      </w:r>
      <w:r>
        <w:rPr>
          <w:rFonts w:ascii="Bell MT" w:hAnsi="Bell MT"/>
          <w:sz w:val="24"/>
          <w:szCs w:val="24"/>
        </w:rPr>
        <w:t xml:space="preserve"> </w:t>
      </w:r>
      <w:r w:rsidR="00BF713C" w:rsidRPr="00BF713C">
        <w:rPr>
          <w:rFonts w:ascii="Bell MT" w:hAnsi="Bell MT"/>
          <w:sz w:val="24"/>
          <w:szCs w:val="24"/>
        </w:rPr>
        <w:t>School of Information</w:t>
      </w:r>
      <w:r>
        <w:rPr>
          <w:rFonts w:ascii="Bell MT" w:hAnsi="Bell MT"/>
          <w:sz w:val="24"/>
          <w:szCs w:val="24"/>
        </w:rPr>
        <w:t xml:space="preserve">, University of </w:t>
      </w:r>
      <w:r w:rsidR="00906A53">
        <w:rPr>
          <w:rFonts w:ascii="Bell MT" w:hAnsi="Bell MT"/>
          <w:sz w:val="24"/>
          <w:szCs w:val="24"/>
        </w:rPr>
        <w:t>South Florida</w:t>
      </w:r>
      <w:r>
        <w:rPr>
          <w:rFonts w:ascii="Bell MT" w:hAnsi="Bell MT"/>
          <w:sz w:val="24"/>
          <w:szCs w:val="24"/>
        </w:rPr>
        <w:t>, August 20</w:t>
      </w:r>
      <w:r w:rsidR="00906A53">
        <w:rPr>
          <w:rFonts w:ascii="Bell MT" w:hAnsi="Bell MT"/>
          <w:sz w:val="24"/>
          <w:szCs w:val="24"/>
        </w:rPr>
        <w:t>22</w:t>
      </w:r>
      <w:r>
        <w:rPr>
          <w:rFonts w:ascii="Bell MT" w:hAnsi="Bell MT"/>
          <w:sz w:val="24"/>
          <w:szCs w:val="24"/>
        </w:rPr>
        <w:t xml:space="preserve"> to </w:t>
      </w:r>
      <w:r w:rsidR="003E1065">
        <w:rPr>
          <w:rFonts w:ascii="Bell MT" w:hAnsi="Bell MT"/>
          <w:sz w:val="24"/>
          <w:szCs w:val="24"/>
        </w:rPr>
        <w:t>December 2024</w:t>
      </w:r>
      <w:r>
        <w:rPr>
          <w:rFonts w:ascii="Bell MT" w:hAnsi="Bell MT"/>
          <w:sz w:val="24"/>
          <w:szCs w:val="24"/>
        </w:rPr>
        <w:t>.</w:t>
      </w:r>
    </w:p>
    <w:p w14:paraId="61DCC254" w14:textId="039EDD63" w:rsidR="00906A53" w:rsidRPr="00B1636D" w:rsidRDefault="00F15D21" w:rsidP="00F375C6">
      <w:pPr>
        <w:pStyle w:val="ListParagraph"/>
        <w:numPr>
          <w:ilvl w:val="0"/>
          <w:numId w:val="15"/>
        </w:numPr>
        <w:tabs>
          <w:tab w:val="left" w:pos="-90"/>
          <w:tab w:val="left" w:pos="450"/>
        </w:tabs>
        <w:spacing w:before="180" w:after="180" w:line="240" w:lineRule="auto"/>
        <w:ind w:left="450" w:right="-86" w:hanging="536"/>
        <w:contextualSpacing w:val="0"/>
        <w:rPr>
          <w:rFonts w:ascii="Bell MT" w:hAnsi="Bell MT"/>
          <w:bCs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Adjunct Professor</w:t>
      </w:r>
      <w:r w:rsidRPr="00B1636D">
        <w:rPr>
          <w:rFonts w:ascii="Bell MT" w:hAnsi="Bell MT"/>
          <w:bCs/>
          <w:sz w:val="24"/>
          <w:szCs w:val="24"/>
        </w:rPr>
        <w:t>,</w:t>
      </w:r>
      <w:r w:rsidR="0041609D">
        <w:rPr>
          <w:rFonts w:ascii="Bell MT" w:hAnsi="Bell MT"/>
          <w:bCs/>
          <w:sz w:val="24"/>
          <w:szCs w:val="24"/>
        </w:rPr>
        <w:t xml:space="preserve"> ICL 7731 Introduction to Bibliography,</w:t>
      </w:r>
      <w:r w:rsidRPr="00B1636D">
        <w:rPr>
          <w:rFonts w:ascii="Bell MT" w:hAnsi="Bell MT"/>
          <w:bCs/>
          <w:sz w:val="24"/>
          <w:szCs w:val="24"/>
        </w:rPr>
        <w:t xml:space="preserve"> </w:t>
      </w:r>
      <w:r w:rsidR="00B1636D" w:rsidRPr="00B1636D">
        <w:rPr>
          <w:rFonts w:ascii="Bell MT" w:hAnsi="Bell MT"/>
          <w:bCs/>
          <w:sz w:val="24"/>
          <w:szCs w:val="24"/>
        </w:rPr>
        <w:t>Instruction and Curriculum Leadership Department</w:t>
      </w:r>
      <w:r w:rsidR="00B1636D">
        <w:rPr>
          <w:rFonts w:ascii="Bell MT" w:hAnsi="Bell MT"/>
          <w:bCs/>
          <w:sz w:val="24"/>
          <w:szCs w:val="24"/>
        </w:rPr>
        <w:t xml:space="preserve">, University of Memphis, </w:t>
      </w:r>
      <w:r w:rsidR="00FC703A">
        <w:rPr>
          <w:rFonts w:ascii="Bell MT" w:hAnsi="Bell MT"/>
          <w:bCs/>
          <w:sz w:val="24"/>
          <w:szCs w:val="24"/>
        </w:rPr>
        <w:t>August 2022 to December 202</w:t>
      </w:r>
      <w:r w:rsidR="004F5D47">
        <w:rPr>
          <w:rFonts w:ascii="Bell MT" w:hAnsi="Bell MT"/>
          <w:bCs/>
          <w:sz w:val="24"/>
          <w:szCs w:val="24"/>
        </w:rPr>
        <w:t>3</w:t>
      </w:r>
      <w:r w:rsidR="00FC703A">
        <w:rPr>
          <w:rFonts w:ascii="Bell MT" w:hAnsi="Bell MT"/>
          <w:bCs/>
          <w:sz w:val="24"/>
          <w:szCs w:val="24"/>
        </w:rPr>
        <w:t xml:space="preserve">. </w:t>
      </w:r>
    </w:p>
    <w:p w14:paraId="031A95CE" w14:textId="77777777" w:rsidR="0093196D" w:rsidRDefault="008B1043" w:rsidP="009B0E95">
      <w:pPr>
        <w:pStyle w:val="ListParagraph"/>
        <w:numPr>
          <w:ilvl w:val="0"/>
          <w:numId w:val="15"/>
        </w:numPr>
        <w:tabs>
          <w:tab w:val="left" w:pos="-90"/>
          <w:tab w:val="left" w:pos="450"/>
        </w:tabs>
        <w:spacing w:before="180" w:after="180" w:line="240" w:lineRule="auto"/>
        <w:ind w:left="450" w:right="-86" w:hanging="536"/>
        <w:contextualSpacing w:val="0"/>
        <w:rPr>
          <w:rFonts w:ascii="Bell MT" w:hAnsi="Bell MT"/>
          <w:sz w:val="24"/>
          <w:szCs w:val="24"/>
        </w:rPr>
      </w:pPr>
      <w:r w:rsidRPr="008B1043">
        <w:rPr>
          <w:rFonts w:ascii="Bell MT" w:hAnsi="Bell MT"/>
          <w:b/>
          <w:sz w:val="24"/>
          <w:szCs w:val="24"/>
        </w:rPr>
        <w:t xml:space="preserve">Adjunct </w:t>
      </w:r>
      <w:r w:rsidR="008E38D6">
        <w:rPr>
          <w:rFonts w:ascii="Bell MT" w:hAnsi="Bell MT"/>
          <w:b/>
          <w:sz w:val="24"/>
          <w:szCs w:val="24"/>
        </w:rPr>
        <w:t>Professor</w:t>
      </w:r>
      <w:r>
        <w:rPr>
          <w:rFonts w:ascii="Bell MT" w:hAnsi="Bell MT"/>
          <w:sz w:val="24"/>
          <w:szCs w:val="24"/>
        </w:rPr>
        <w:t xml:space="preserve">, School of Information Science &amp; Learning Technologies, University of Missouri, </w:t>
      </w:r>
      <w:r w:rsidR="00287CFD" w:rsidRPr="00287CFD">
        <w:rPr>
          <w:rFonts w:ascii="Bell MT" w:hAnsi="Bell MT"/>
          <w:sz w:val="24"/>
          <w:szCs w:val="24"/>
        </w:rPr>
        <w:t>ISLT 7314: Reference Sources and Services</w:t>
      </w:r>
      <w:r w:rsidR="00287CFD">
        <w:rPr>
          <w:rFonts w:ascii="Bell MT" w:hAnsi="Bell MT"/>
          <w:sz w:val="24"/>
          <w:szCs w:val="24"/>
        </w:rPr>
        <w:t xml:space="preserve">, </w:t>
      </w:r>
      <w:r>
        <w:rPr>
          <w:rFonts w:ascii="Bell MT" w:hAnsi="Bell MT"/>
          <w:sz w:val="24"/>
          <w:szCs w:val="24"/>
        </w:rPr>
        <w:t xml:space="preserve">August 2019 to </w:t>
      </w:r>
      <w:r w:rsidR="004F5D47">
        <w:rPr>
          <w:rFonts w:ascii="Bell MT" w:hAnsi="Bell MT"/>
          <w:sz w:val="24"/>
          <w:szCs w:val="24"/>
        </w:rPr>
        <w:t>December 2023</w:t>
      </w:r>
      <w:r>
        <w:rPr>
          <w:rFonts w:ascii="Bell MT" w:hAnsi="Bell MT"/>
          <w:sz w:val="24"/>
          <w:szCs w:val="24"/>
        </w:rPr>
        <w:t>.</w:t>
      </w:r>
      <w:r w:rsidR="009B0E95">
        <w:rPr>
          <w:rFonts w:ascii="Bell MT" w:hAnsi="Bell MT"/>
          <w:sz w:val="24"/>
          <w:szCs w:val="24"/>
        </w:rPr>
        <w:t xml:space="preserve"> </w:t>
      </w:r>
    </w:p>
    <w:p w14:paraId="45BF0881" w14:textId="12686433" w:rsidR="00A93AD6" w:rsidRPr="009B0E95" w:rsidRDefault="00A93AD6" w:rsidP="009B0E95">
      <w:pPr>
        <w:pStyle w:val="ListParagraph"/>
        <w:numPr>
          <w:ilvl w:val="0"/>
          <w:numId w:val="15"/>
        </w:numPr>
        <w:tabs>
          <w:tab w:val="left" w:pos="-90"/>
          <w:tab w:val="left" w:pos="450"/>
        </w:tabs>
        <w:spacing w:before="180" w:after="180" w:line="240" w:lineRule="auto"/>
        <w:ind w:left="450" w:right="-86" w:hanging="536"/>
        <w:contextualSpacing w:val="0"/>
        <w:rPr>
          <w:rFonts w:ascii="Bell MT" w:hAnsi="Bell MT"/>
          <w:sz w:val="24"/>
          <w:szCs w:val="24"/>
        </w:rPr>
        <w:sectPr w:rsidR="00A93AD6" w:rsidRPr="009B0E95" w:rsidSect="00D151B6">
          <w:footerReference w:type="default" r:id="rId12"/>
          <w:footerReference w:type="first" r:id="rId13"/>
          <w:type w:val="continuous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  <w:r>
        <w:rPr>
          <w:rFonts w:ascii="Bell MT" w:hAnsi="Bell MT"/>
          <w:sz w:val="24"/>
          <w:szCs w:val="24"/>
        </w:rPr>
        <w:t>A</w:t>
      </w:r>
      <w:r>
        <w:rPr>
          <w:rFonts w:ascii="Bell MT" w:hAnsi="Bell MT"/>
          <w:b/>
          <w:sz w:val="24"/>
          <w:szCs w:val="24"/>
        </w:rPr>
        <w:t xml:space="preserve">djunct Professor, </w:t>
      </w:r>
      <w:r>
        <w:rPr>
          <w:rFonts w:ascii="Bell MT" w:hAnsi="Bell MT"/>
          <w:sz w:val="24"/>
          <w:szCs w:val="24"/>
        </w:rPr>
        <w:t>School of Information Science &amp; Learning Technologies, University of Missouri, ISLT</w:t>
      </w:r>
      <w:r w:rsidR="00356B46">
        <w:rPr>
          <w:rFonts w:ascii="Bell MT" w:hAnsi="Bell MT"/>
          <w:sz w:val="24"/>
          <w:szCs w:val="24"/>
        </w:rPr>
        <w:t xml:space="preserve"> 3450: </w:t>
      </w:r>
      <w:r w:rsidR="009F7290" w:rsidRPr="009F7290">
        <w:rPr>
          <w:rFonts w:ascii="Bell MT" w:hAnsi="Bell MT"/>
          <w:bCs/>
          <w:sz w:val="24"/>
          <w:szCs w:val="24"/>
        </w:rPr>
        <w:t>Introduction to Educational Research</w:t>
      </w:r>
      <w:r w:rsidR="009F7290">
        <w:rPr>
          <w:rFonts w:ascii="Bell MT" w:hAnsi="Bell MT"/>
          <w:bCs/>
          <w:sz w:val="24"/>
          <w:szCs w:val="24"/>
        </w:rPr>
        <w:t xml:space="preserve">, December 2023.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45CEF" w:rsidRPr="005E7C01" w14:paraId="00F94469" w14:textId="77777777" w:rsidTr="00E419B7">
        <w:tc>
          <w:tcPr>
            <w:tcW w:w="9576" w:type="dxa"/>
          </w:tcPr>
          <w:p w14:paraId="4CB61966" w14:textId="77777777" w:rsidR="00345CEF" w:rsidRPr="008B6483" w:rsidRDefault="00345CEF" w:rsidP="008B6483">
            <w:pPr>
              <w:pStyle w:val="Heading1"/>
              <w:rPr>
                <w:rFonts w:ascii="Bell MT" w:hAnsi="Bell MT"/>
                <w:b/>
              </w:rPr>
            </w:pPr>
            <w:r w:rsidRPr="008B6483">
              <w:rPr>
                <w:rFonts w:ascii="Bell MT" w:hAnsi="Bell MT"/>
                <w:b/>
                <w:color w:val="auto"/>
              </w:rPr>
              <w:t>Education</w:t>
            </w:r>
          </w:p>
        </w:tc>
      </w:tr>
    </w:tbl>
    <w:p w14:paraId="75C22843" w14:textId="77777777" w:rsidR="00345CEF" w:rsidRPr="005E7C01" w:rsidRDefault="00345CEF" w:rsidP="00E419B7">
      <w:pPr>
        <w:pStyle w:val="ListParagraph"/>
        <w:numPr>
          <w:ilvl w:val="0"/>
          <w:numId w:val="1"/>
        </w:numPr>
        <w:tabs>
          <w:tab w:val="left" w:pos="450"/>
        </w:tabs>
        <w:spacing w:before="240" w:after="0" w:line="240" w:lineRule="auto"/>
        <w:ind w:left="461" w:right="-86" w:hanging="547"/>
        <w:contextualSpacing w:val="0"/>
        <w:rPr>
          <w:rFonts w:ascii="Bell MT" w:hAnsi="Bell MT" w:cs="Arial"/>
          <w:sz w:val="24"/>
          <w:szCs w:val="24"/>
        </w:rPr>
      </w:pPr>
      <w:r w:rsidRPr="007A264B">
        <w:rPr>
          <w:rFonts w:ascii="Bell MT" w:hAnsi="Bell MT" w:cs="Arial"/>
          <w:b/>
          <w:sz w:val="24"/>
          <w:szCs w:val="24"/>
        </w:rPr>
        <w:t>University of Missouri</w:t>
      </w:r>
      <w:r w:rsidRPr="005E7C01">
        <w:rPr>
          <w:rFonts w:ascii="Bell MT" w:hAnsi="Bell MT" w:cs="Arial"/>
          <w:sz w:val="24"/>
          <w:szCs w:val="24"/>
        </w:rPr>
        <w:t xml:space="preserve">, </w:t>
      </w:r>
      <w:r w:rsidRPr="005E7C01">
        <w:rPr>
          <w:rFonts w:ascii="Bell MT" w:hAnsi="Bell MT" w:cs="Arial"/>
          <w:b/>
          <w:sz w:val="24"/>
          <w:szCs w:val="24"/>
        </w:rPr>
        <w:t>Columbia</w:t>
      </w:r>
      <w:r w:rsidRPr="005E7C01">
        <w:rPr>
          <w:rFonts w:ascii="Bell MT" w:hAnsi="Bell MT" w:cs="Arial"/>
          <w:sz w:val="24"/>
          <w:szCs w:val="24"/>
        </w:rPr>
        <w:t xml:space="preserve">, </w:t>
      </w:r>
      <w:r w:rsidRPr="005E7C01">
        <w:rPr>
          <w:rFonts w:ascii="Bell MT" w:hAnsi="Bell MT" w:cs="Arial"/>
          <w:b/>
          <w:sz w:val="24"/>
          <w:szCs w:val="24"/>
        </w:rPr>
        <w:t>MO</w:t>
      </w:r>
      <w:r w:rsidRPr="005E7C01">
        <w:rPr>
          <w:rFonts w:ascii="Bell MT" w:hAnsi="Bell MT" w:cs="Arial"/>
          <w:sz w:val="24"/>
          <w:szCs w:val="24"/>
        </w:rPr>
        <w:tab/>
        <w:t xml:space="preserve">      </w:t>
      </w:r>
      <w:r w:rsidRPr="005E7C01">
        <w:rPr>
          <w:rFonts w:ascii="Bell MT" w:hAnsi="Bell MT" w:cs="Arial"/>
          <w:sz w:val="24"/>
          <w:szCs w:val="24"/>
        </w:rPr>
        <w:tab/>
      </w:r>
      <w:r w:rsidRPr="005E7C01">
        <w:rPr>
          <w:rFonts w:ascii="Bell MT" w:hAnsi="Bell MT" w:cs="Arial"/>
          <w:sz w:val="24"/>
          <w:szCs w:val="24"/>
        </w:rPr>
        <w:tab/>
        <w:t xml:space="preserve">        </w:t>
      </w:r>
      <w:r>
        <w:rPr>
          <w:rFonts w:ascii="Bell MT" w:hAnsi="Bell MT" w:cs="Arial"/>
          <w:sz w:val="24"/>
          <w:szCs w:val="24"/>
        </w:rPr>
        <w:t xml:space="preserve">       </w:t>
      </w:r>
      <w:r w:rsidRPr="005E7C01">
        <w:rPr>
          <w:rFonts w:ascii="Bell MT" w:hAnsi="Bell MT" w:cs="Arial"/>
          <w:sz w:val="24"/>
          <w:szCs w:val="24"/>
        </w:rPr>
        <w:t xml:space="preserve"> </w:t>
      </w:r>
      <w:r w:rsidR="00E258BE">
        <w:rPr>
          <w:rFonts w:ascii="Bell MT" w:hAnsi="Bell MT" w:cs="Arial"/>
          <w:sz w:val="24"/>
          <w:szCs w:val="24"/>
        </w:rPr>
        <w:t xml:space="preserve">          </w:t>
      </w:r>
      <w:r w:rsidR="001B24E5">
        <w:rPr>
          <w:rFonts w:ascii="Bell MT" w:hAnsi="Bell MT" w:cs="Arial"/>
          <w:sz w:val="24"/>
          <w:szCs w:val="24"/>
        </w:rPr>
        <w:t xml:space="preserve"> </w:t>
      </w:r>
      <w:r w:rsidR="0085334B">
        <w:rPr>
          <w:rFonts w:ascii="Bell MT" w:hAnsi="Bell MT" w:cs="Arial"/>
          <w:sz w:val="24"/>
          <w:szCs w:val="24"/>
        </w:rPr>
        <w:t xml:space="preserve">      July</w:t>
      </w:r>
      <w:r w:rsidRPr="005E7C01">
        <w:rPr>
          <w:rFonts w:ascii="Bell MT" w:hAnsi="Bell MT" w:cs="Arial"/>
          <w:sz w:val="24"/>
          <w:szCs w:val="24"/>
        </w:rPr>
        <w:t xml:space="preserve"> 201</w:t>
      </w:r>
      <w:r w:rsidR="001B24E5">
        <w:rPr>
          <w:rFonts w:ascii="Bell MT" w:hAnsi="Bell MT" w:cs="Arial"/>
          <w:sz w:val="24"/>
          <w:szCs w:val="24"/>
        </w:rPr>
        <w:t>6</w:t>
      </w:r>
      <w:r w:rsidRPr="005E7C01">
        <w:rPr>
          <w:rFonts w:ascii="Bell MT" w:hAnsi="Bell MT" w:cs="Arial"/>
          <w:sz w:val="24"/>
          <w:szCs w:val="24"/>
        </w:rPr>
        <w:t xml:space="preserve"> </w:t>
      </w:r>
    </w:p>
    <w:p w14:paraId="348F946B" w14:textId="77777777" w:rsidR="00345CEF" w:rsidRPr="005E7C01" w:rsidRDefault="00345CEF" w:rsidP="003613EC">
      <w:pPr>
        <w:pStyle w:val="ListParagraph"/>
        <w:tabs>
          <w:tab w:val="left" w:pos="450"/>
        </w:tabs>
        <w:spacing w:after="0" w:line="240" w:lineRule="auto"/>
        <w:ind w:left="446" w:hanging="446"/>
        <w:contextualSpacing w:val="0"/>
        <w:rPr>
          <w:rFonts w:ascii="Bell MT" w:hAnsi="Bell MT" w:cs="Arial"/>
          <w:sz w:val="24"/>
          <w:szCs w:val="24"/>
        </w:rPr>
      </w:pPr>
      <w:r w:rsidRPr="005E7C01">
        <w:rPr>
          <w:rFonts w:ascii="Bell MT" w:hAnsi="Bell MT" w:cs="Arial"/>
          <w:sz w:val="24"/>
          <w:szCs w:val="24"/>
        </w:rPr>
        <w:tab/>
        <w:t>Ph.D., Informati</w:t>
      </w:r>
      <w:r w:rsidR="00B44572">
        <w:rPr>
          <w:rFonts w:ascii="Bell MT" w:hAnsi="Bell MT" w:cs="Arial"/>
          <w:sz w:val="24"/>
          <w:szCs w:val="24"/>
        </w:rPr>
        <w:t>on Science &amp; Learning Technologies</w:t>
      </w:r>
    </w:p>
    <w:p w14:paraId="033D987A" w14:textId="77777777" w:rsidR="003613EC" w:rsidRDefault="00345CEF" w:rsidP="003613EC">
      <w:pPr>
        <w:pStyle w:val="ListParagraph"/>
        <w:tabs>
          <w:tab w:val="left" w:pos="450"/>
        </w:tabs>
        <w:spacing w:after="0" w:line="240" w:lineRule="auto"/>
        <w:ind w:left="446" w:hanging="446"/>
        <w:contextualSpacing w:val="0"/>
        <w:rPr>
          <w:rFonts w:ascii="Bell MT" w:hAnsi="Bell MT" w:cs="Arial"/>
          <w:sz w:val="24"/>
          <w:szCs w:val="24"/>
        </w:rPr>
      </w:pPr>
      <w:r w:rsidRPr="005E7C01">
        <w:rPr>
          <w:rFonts w:ascii="Bell MT" w:hAnsi="Bell MT" w:cs="Arial"/>
          <w:sz w:val="24"/>
          <w:szCs w:val="24"/>
        </w:rPr>
        <w:tab/>
      </w:r>
      <w:r>
        <w:rPr>
          <w:rFonts w:ascii="Bell MT" w:hAnsi="Bell MT" w:cs="Arial"/>
          <w:sz w:val="24"/>
          <w:szCs w:val="24"/>
        </w:rPr>
        <w:t>E</w:t>
      </w:r>
      <w:r w:rsidR="004A6DE9">
        <w:rPr>
          <w:rFonts w:ascii="Bell MT" w:hAnsi="Bell MT" w:cs="Arial"/>
          <w:sz w:val="24"/>
          <w:szCs w:val="24"/>
        </w:rPr>
        <w:t>mphasis in Copyright Law</w:t>
      </w:r>
      <w:r w:rsidR="003613EC">
        <w:rPr>
          <w:rFonts w:ascii="Bell MT" w:hAnsi="Bell MT" w:cs="Arial"/>
          <w:sz w:val="24"/>
          <w:szCs w:val="24"/>
        </w:rPr>
        <w:t xml:space="preserve"> </w:t>
      </w:r>
    </w:p>
    <w:p w14:paraId="6D0F3E5C" w14:textId="77777777" w:rsidR="0036064C" w:rsidRDefault="003613EC" w:rsidP="003613EC">
      <w:pPr>
        <w:pStyle w:val="ListParagraph"/>
        <w:tabs>
          <w:tab w:val="left" w:pos="450"/>
        </w:tabs>
        <w:spacing w:after="0" w:line="240" w:lineRule="auto"/>
        <w:ind w:left="446" w:hanging="446"/>
        <w:contextualSpacing w:val="0"/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ab/>
      </w:r>
    </w:p>
    <w:p w14:paraId="7CD8388C" w14:textId="77777777" w:rsidR="003613EC" w:rsidRPr="003613EC" w:rsidRDefault="00E33481" w:rsidP="00E33481">
      <w:pPr>
        <w:pStyle w:val="ListParagraph"/>
        <w:tabs>
          <w:tab w:val="left" w:pos="450"/>
        </w:tabs>
        <w:spacing w:after="0" w:line="240" w:lineRule="auto"/>
        <w:ind w:left="446"/>
        <w:contextualSpacing w:val="0"/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ab/>
      </w:r>
      <w:r w:rsidR="003613EC">
        <w:rPr>
          <w:rFonts w:ascii="Bell MT" w:hAnsi="Bell MT" w:cs="Arial"/>
          <w:sz w:val="24"/>
          <w:szCs w:val="24"/>
        </w:rPr>
        <w:t>Dissertation Committee: Dr. Jenny Bossal</w:t>
      </w:r>
      <w:r w:rsidR="00304E51">
        <w:rPr>
          <w:rFonts w:ascii="Bell MT" w:hAnsi="Bell MT" w:cs="Arial"/>
          <w:sz w:val="24"/>
          <w:szCs w:val="24"/>
        </w:rPr>
        <w:t>l</w:t>
      </w:r>
      <w:r w:rsidR="003613EC">
        <w:rPr>
          <w:rFonts w:ascii="Bell MT" w:hAnsi="Bell MT" w:cs="Arial"/>
          <w:sz w:val="24"/>
          <w:szCs w:val="24"/>
        </w:rPr>
        <w:t>er (Advisor), Dr. Heather Moulaison, Dr. Denice Adkins, Dr. John Budd, Dr. Sandra Davidson</w:t>
      </w:r>
    </w:p>
    <w:p w14:paraId="0DFE3DA3" w14:textId="77777777" w:rsidR="00345CEF" w:rsidRPr="005E7C01" w:rsidRDefault="00345CEF" w:rsidP="00E419B7">
      <w:pPr>
        <w:pStyle w:val="ListParagraph"/>
        <w:numPr>
          <w:ilvl w:val="0"/>
          <w:numId w:val="1"/>
        </w:numPr>
        <w:tabs>
          <w:tab w:val="left" w:pos="450"/>
        </w:tabs>
        <w:spacing w:before="180" w:after="0" w:line="240" w:lineRule="auto"/>
        <w:ind w:left="450" w:right="-86" w:hanging="540"/>
        <w:contextualSpacing w:val="0"/>
        <w:rPr>
          <w:rFonts w:ascii="Bell MT" w:hAnsi="Bell MT" w:cs="Arial"/>
          <w:sz w:val="24"/>
          <w:szCs w:val="24"/>
        </w:rPr>
      </w:pPr>
      <w:r w:rsidRPr="007A264B">
        <w:rPr>
          <w:rFonts w:ascii="Bell MT" w:hAnsi="Bell MT" w:cs="Arial"/>
          <w:b/>
          <w:sz w:val="24"/>
          <w:szCs w:val="24"/>
        </w:rPr>
        <w:lastRenderedPageBreak/>
        <w:t xml:space="preserve">University of </w:t>
      </w:r>
      <w:r>
        <w:rPr>
          <w:rFonts w:ascii="Bell MT" w:hAnsi="Bell MT" w:cs="Arial"/>
          <w:b/>
          <w:sz w:val="24"/>
          <w:szCs w:val="24"/>
        </w:rPr>
        <w:t>Alabama</w:t>
      </w:r>
      <w:r w:rsidRPr="005E7C01">
        <w:rPr>
          <w:rFonts w:ascii="Bell MT" w:hAnsi="Bell MT" w:cs="Arial"/>
          <w:sz w:val="24"/>
          <w:szCs w:val="24"/>
        </w:rPr>
        <w:t xml:space="preserve">, </w:t>
      </w:r>
      <w:r>
        <w:rPr>
          <w:rFonts w:ascii="Bell MT" w:hAnsi="Bell MT" w:cs="Arial"/>
          <w:b/>
          <w:sz w:val="24"/>
          <w:szCs w:val="24"/>
        </w:rPr>
        <w:t>Tuscaloosa</w:t>
      </w:r>
      <w:r w:rsidRPr="005E7C01">
        <w:rPr>
          <w:rFonts w:ascii="Bell MT" w:hAnsi="Bell MT" w:cs="Arial"/>
          <w:sz w:val="24"/>
          <w:szCs w:val="24"/>
        </w:rPr>
        <w:t xml:space="preserve">, </w:t>
      </w:r>
      <w:r>
        <w:rPr>
          <w:rFonts w:ascii="Bell MT" w:hAnsi="Bell MT" w:cs="Arial"/>
          <w:b/>
          <w:sz w:val="24"/>
          <w:szCs w:val="24"/>
        </w:rPr>
        <w:t>AL</w:t>
      </w:r>
      <w:r w:rsidRPr="005E7C01">
        <w:rPr>
          <w:rFonts w:ascii="Bell MT" w:hAnsi="Bell MT" w:cs="Arial"/>
          <w:b/>
          <w:sz w:val="24"/>
          <w:szCs w:val="24"/>
        </w:rPr>
        <w:tab/>
        <w:t xml:space="preserve"> </w:t>
      </w:r>
      <w:r w:rsidRPr="005E7C01">
        <w:rPr>
          <w:rFonts w:ascii="Bell MT" w:hAnsi="Bell MT" w:cs="Arial"/>
          <w:b/>
          <w:sz w:val="24"/>
          <w:szCs w:val="24"/>
        </w:rPr>
        <w:tab/>
      </w:r>
      <w:r w:rsidRPr="005E7C01">
        <w:rPr>
          <w:rFonts w:ascii="Bell MT" w:hAnsi="Bell MT" w:cs="Arial"/>
          <w:b/>
          <w:sz w:val="24"/>
          <w:szCs w:val="24"/>
        </w:rPr>
        <w:tab/>
      </w:r>
      <w:r w:rsidRPr="005E7C01">
        <w:rPr>
          <w:rFonts w:ascii="Bell MT" w:hAnsi="Bell MT" w:cs="Arial"/>
          <w:b/>
          <w:sz w:val="24"/>
          <w:szCs w:val="24"/>
        </w:rPr>
        <w:tab/>
        <w:t xml:space="preserve">           </w:t>
      </w:r>
      <w:r w:rsidRPr="005E7C01">
        <w:rPr>
          <w:rFonts w:ascii="Bell MT" w:hAnsi="Bell MT" w:cs="Arial"/>
          <w:sz w:val="24"/>
          <w:szCs w:val="24"/>
        </w:rPr>
        <w:t>December</w:t>
      </w:r>
      <w:r>
        <w:rPr>
          <w:rFonts w:ascii="Bell MT" w:hAnsi="Bell MT" w:cs="Arial"/>
          <w:sz w:val="24"/>
          <w:szCs w:val="24"/>
        </w:rPr>
        <w:t xml:space="preserve"> 2011</w:t>
      </w:r>
    </w:p>
    <w:p w14:paraId="6D8F438B" w14:textId="77777777" w:rsidR="00345CEF" w:rsidRPr="001B27F1" w:rsidRDefault="00345CEF" w:rsidP="001B27F1">
      <w:pPr>
        <w:pStyle w:val="ListParagraph"/>
        <w:tabs>
          <w:tab w:val="left" w:pos="450"/>
        </w:tabs>
        <w:spacing w:after="0" w:line="240" w:lineRule="auto"/>
        <w:ind w:left="450" w:right="-86" w:hanging="540"/>
        <w:contextualSpacing w:val="0"/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ab/>
        <w:t>M.L.I.S</w:t>
      </w:r>
      <w:r w:rsidRPr="005E7C01">
        <w:rPr>
          <w:rFonts w:ascii="Bell MT" w:hAnsi="Bell MT" w:cs="Arial"/>
          <w:sz w:val="24"/>
          <w:szCs w:val="24"/>
        </w:rPr>
        <w:t>.,</w:t>
      </w:r>
      <w:r>
        <w:rPr>
          <w:rFonts w:ascii="Bell MT" w:hAnsi="Bell MT" w:cs="Arial"/>
          <w:sz w:val="24"/>
          <w:szCs w:val="24"/>
        </w:rPr>
        <w:t xml:space="preserve"> Library and Information Science</w:t>
      </w:r>
      <w:r w:rsidRPr="001B27F1">
        <w:rPr>
          <w:rFonts w:ascii="Bell MT" w:hAnsi="Bell MT" w:cs="Arial"/>
          <w:sz w:val="24"/>
          <w:szCs w:val="24"/>
        </w:rPr>
        <w:tab/>
      </w:r>
    </w:p>
    <w:p w14:paraId="2C1F2794" w14:textId="77777777" w:rsidR="00345CEF" w:rsidRPr="000B0825" w:rsidRDefault="00345CEF" w:rsidP="00E419B7">
      <w:pPr>
        <w:pStyle w:val="ListParagraph"/>
        <w:numPr>
          <w:ilvl w:val="0"/>
          <w:numId w:val="1"/>
        </w:numPr>
        <w:tabs>
          <w:tab w:val="left" w:pos="450"/>
        </w:tabs>
        <w:spacing w:before="180" w:after="0" w:line="240" w:lineRule="auto"/>
        <w:ind w:left="450" w:right="-86" w:hanging="540"/>
        <w:contextualSpacing w:val="0"/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b/>
          <w:sz w:val="24"/>
          <w:szCs w:val="24"/>
        </w:rPr>
        <w:t>Rhodes College</w:t>
      </w:r>
      <w:r w:rsidRPr="005E7C01">
        <w:rPr>
          <w:rFonts w:ascii="Bell MT" w:hAnsi="Bell MT" w:cs="Arial"/>
          <w:sz w:val="24"/>
          <w:szCs w:val="24"/>
        </w:rPr>
        <w:t xml:space="preserve">, </w:t>
      </w:r>
      <w:r>
        <w:rPr>
          <w:rFonts w:ascii="Bell MT" w:hAnsi="Bell MT" w:cs="Arial"/>
          <w:b/>
          <w:sz w:val="24"/>
          <w:szCs w:val="24"/>
        </w:rPr>
        <w:t xml:space="preserve">Memphis, TN      </w:t>
      </w:r>
      <w:r>
        <w:rPr>
          <w:rFonts w:ascii="Bell MT" w:hAnsi="Bell MT" w:cs="Arial"/>
          <w:b/>
          <w:sz w:val="24"/>
          <w:szCs w:val="24"/>
        </w:rPr>
        <w:tab/>
      </w:r>
      <w:r>
        <w:rPr>
          <w:rFonts w:ascii="Bell MT" w:hAnsi="Bell MT" w:cs="Arial"/>
          <w:b/>
          <w:sz w:val="24"/>
          <w:szCs w:val="24"/>
        </w:rPr>
        <w:tab/>
      </w:r>
      <w:r>
        <w:rPr>
          <w:rFonts w:ascii="Bell MT" w:hAnsi="Bell MT" w:cs="Arial"/>
          <w:b/>
          <w:sz w:val="24"/>
          <w:szCs w:val="24"/>
        </w:rPr>
        <w:tab/>
      </w:r>
      <w:r>
        <w:rPr>
          <w:rFonts w:ascii="Bell MT" w:hAnsi="Bell MT" w:cs="Arial"/>
          <w:b/>
          <w:sz w:val="24"/>
          <w:szCs w:val="24"/>
        </w:rPr>
        <w:tab/>
      </w:r>
      <w:r>
        <w:rPr>
          <w:rFonts w:ascii="Bell MT" w:hAnsi="Bell MT" w:cs="Arial"/>
          <w:b/>
          <w:sz w:val="24"/>
          <w:szCs w:val="24"/>
        </w:rPr>
        <w:tab/>
      </w:r>
      <w:r>
        <w:rPr>
          <w:rFonts w:ascii="Bell MT" w:hAnsi="Bell MT" w:cs="Arial"/>
          <w:b/>
          <w:sz w:val="24"/>
          <w:szCs w:val="24"/>
        </w:rPr>
        <w:tab/>
        <w:t xml:space="preserve">        </w:t>
      </w:r>
      <w:r w:rsidRPr="000B0825">
        <w:rPr>
          <w:rFonts w:ascii="Bell MT" w:hAnsi="Bell MT" w:cs="Arial"/>
          <w:sz w:val="24"/>
          <w:szCs w:val="24"/>
        </w:rPr>
        <w:t>May 2009</w:t>
      </w:r>
    </w:p>
    <w:p w14:paraId="423E2AD0" w14:textId="77777777" w:rsidR="008B6483" w:rsidRDefault="00345CEF" w:rsidP="001B27F1">
      <w:pPr>
        <w:pStyle w:val="ListParagraph"/>
        <w:tabs>
          <w:tab w:val="left" w:pos="450"/>
        </w:tabs>
        <w:spacing w:after="0" w:line="240" w:lineRule="auto"/>
        <w:ind w:left="450" w:right="-86" w:hanging="540"/>
        <w:contextualSpacing w:val="0"/>
        <w:rPr>
          <w:rFonts w:ascii="Bell MT" w:hAnsi="Bell MT" w:cs="Arial"/>
          <w:sz w:val="24"/>
          <w:szCs w:val="24"/>
        </w:rPr>
      </w:pPr>
      <w:r w:rsidRPr="005E7C01">
        <w:rPr>
          <w:rFonts w:ascii="Bell MT" w:hAnsi="Bell MT" w:cs="Arial"/>
          <w:sz w:val="24"/>
          <w:szCs w:val="24"/>
        </w:rPr>
        <w:tab/>
        <w:t xml:space="preserve">B.A., </w:t>
      </w:r>
      <w:hyperlink r:id="rId14" w:history="1">
        <w:r w:rsidRPr="005E7C01">
          <w:rPr>
            <w:rStyle w:val="Hyperlink"/>
            <w:rFonts w:ascii="Bell MT" w:hAnsi="Bell MT" w:cs="Arial"/>
            <w:color w:val="auto"/>
            <w:sz w:val="24"/>
            <w:szCs w:val="24"/>
            <w:u w:val="none"/>
          </w:rPr>
          <w:t>History</w:t>
        </w:r>
      </w:hyperlink>
      <w:r w:rsidR="001B27F1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, </w:t>
      </w:r>
      <w:r w:rsidR="001B27F1">
        <w:rPr>
          <w:rFonts w:ascii="Bell MT" w:hAnsi="Bell MT" w:cs="Arial"/>
          <w:sz w:val="24"/>
          <w:szCs w:val="24"/>
        </w:rPr>
        <w:t>Minor in Film Studies</w:t>
      </w:r>
      <w:r w:rsidRPr="005E7C01">
        <w:rPr>
          <w:rFonts w:ascii="Bell MT" w:hAnsi="Bell MT" w:cs="Arial"/>
          <w:sz w:val="24"/>
          <w:szCs w:val="24"/>
        </w:rPr>
        <w:t xml:space="preserve">   </w:t>
      </w:r>
    </w:p>
    <w:p w14:paraId="65FD436E" w14:textId="77777777" w:rsidR="00345CEF" w:rsidRPr="001B27F1" w:rsidRDefault="00345CEF" w:rsidP="001B27F1">
      <w:pPr>
        <w:pStyle w:val="ListParagraph"/>
        <w:tabs>
          <w:tab w:val="left" w:pos="450"/>
        </w:tabs>
        <w:spacing w:after="0" w:line="240" w:lineRule="auto"/>
        <w:ind w:left="450" w:right="-86" w:hanging="540"/>
        <w:contextualSpacing w:val="0"/>
        <w:rPr>
          <w:rFonts w:ascii="Bell MT" w:hAnsi="Bell MT" w:cs="Arial"/>
          <w:sz w:val="24"/>
          <w:szCs w:val="24"/>
        </w:rPr>
      </w:pPr>
      <w:r w:rsidRPr="005E7C01">
        <w:rPr>
          <w:rFonts w:ascii="Bell MT" w:hAnsi="Bell MT" w:cs="Arial"/>
          <w:sz w:val="24"/>
          <w:szCs w:val="24"/>
        </w:rPr>
        <w:t xml:space="preserve">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744CF" w:rsidRPr="005E7C01" w14:paraId="5BADBB8A" w14:textId="77777777" w:rsidTr="005D7A46">
        <w:tc>
          <w:tcPr>
            <w:tcW w:w="9576" w:type="dxa"/>
          </w:tcPr>
          <w:p w14:paraId="4010B2F2" w14:textId="77777777" w:rsidR="004744CF" w:rsidRPr="008B6483" w:rsidRDefault="004744CF" w:rsidP="008B6483">
            <w:pPr>
              <w:pStyle w:val="Heading1"/>
              <w:rPr>
                <w:rFonts w:ascii="Bell MT" w:hAnsi="Bell MT"/>
                <w:b/>
              </w:rPr>
            </w:pPr>
            <w:r w:rsidRPr="008B6483">
              <w:rPr>
                <w:rFonts w:ascii="Bell MT" w:hAnsi="Bell MT"/>
                <w:b/>
                <w:color w:val="auto"/>
              </w:rPr>
              <w:t>Publications</w:t>
            </w:r>
          </w:p>
        </w:tc>
      </w:tr>
    </w:tbl>
    <w:p w14:paraId="33007DDE" w14:textId="77777777" w:rsidR="00916EE4" w:rsidRPr="00BC4C84" w:rsidRDefault="0046760A" w:rsidP="00BC4C84">
      <w:pPr>
        <w:pStyle w:val="Heading1"/>
        <w:rPr>
          <w:rFonts w:ascii="Bell MT" w:hAnsi="Bell MT"/>
          <w:color w:val="auto"/>
          <w:sz w:val="28"/>
          <w:szCs w:val="28"/>
        </w:rPr>
      </w:pPr>
      <w:r w:rsidRPr="00BC4C84">
        <w:rPr>
          <w:rFonts w:ascii="Bell MT" w:hAnsi="Bell MT"/>
          <w:color w:val="auto"/>
          <w:sz w:val="28"/>
          <w:szCs w:val="28"/>
        </w:rPr>
        <w:t>Book chapters</w:t>
      </w:r>
    </w:p>
    <w:p w14:paraId="29327183" w14:textId="5F677923" w:rsidR="003A54EA" w:rsidRDefault="003A54EA" w:rsidP="004007A5">
      <w:pPr>
        <w:pStyle w:val="Default"/>
        <w:numPr>
          <w:ilvl w:val="0"/>
          <w:numId w:val="27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 w:rsidRPr="003A54EA">
        <w:rPr>
          <w:rFonts w:ascii="Bell MT" w:hAnsi="Bell MT" w:cs="Times New Roman"/>
          <w:color w:val="auto"/>
        </w:rPr>
        <w:t xml:space="preserve">Harrington, C. &amp; </w:t>
      </w:r>
      <w:r w:rsidRPr="003A54EA">
        <w:rPr>
          <w:rFonts w:ascii="Bell MT" w:hAnsi="Bell MT" w:cs="Times New Roman"/>
          <w:b/>
          <w:bCs/>
          <w:color w:val="auto"/>
        </w:rPr>
        <w:t>Haggerty, K.</w:t>
      </w:r>
      <w:r w:rsidRPr="003A54EA">
        <w:rPr>
          <w:rFonts w:ascii="Bell MT" w:hAnsi="Bell MT" w:cs="Times New Roman"/>
          <w:color w:val="auto"/>
        </w:rPr>
        <w:t xml:space="preserve"> (</w:t>
      </w:r>
      <w:r w:rsidR="00703DB2">
        <w:rPr>
          <w:rFonts w:ascii="Bell MT" w:hAnsi="Bell MT" w:cs="Times New Roman"/>
          <w:color w:val="auto"/>
        </w:rPr>
        <w:t>2022</w:t>
      </w:r>
      <w:r w:rsidRPr="003A54EA">
        <w:rPr>
          <w:rFonts w:ascii="Bell MT" w:hAnsi="Bell MT" w:cs="Times New Roman"/>
          <w:color w:val="auto"/>
        </w:rPr>
        <w:t xml:space="preserve">). </w:t>
      </w:r>
      <w:r w:rsidR="001508C9">
        <w:rPr>
          <w:rFonts w:ascii="Bell MT" w:hAnsi="Bell MT" w:cs="Times New Roman"/>
          <w:color w:val="auto"/>
        </w:rPr>
        <w:t>“</w:t>
      </w:r>
      <w:r w:rsidRPr="003A54EA">
        <w:rPr>
          <w:rFonts w:ascii="Bell MT" w:hAnsi="Bell MT" w:cs="Times New Roman"/>
          <w:color w:val="auto"/>
        </w:rPr>
        <w:t>Publications Oversight Board for Open Access Journals at the University of Memphis: A Case Study.</w:t>
      </w:r>
      <w:r w:rsidR="001508C9">
        <w:rPr>
          <w:rFonts w:ascii="Bell MT" w:hAnsi="Bell MT" w:cs="Times New Roman"/>
          <w:color w:val="auto"/>
        </w:rPr>
        <w:t>”</w:t>
      </w:r>
      <w:r w:rsidRPr="003A54EA">
        <w:rPr>
          <w:rFonts w:ascii="Bell MT" w:hAnsi="Bell MT" w:cs="Times New Roman"/>
          <w:color w:val="auto"/>
        </w:rPr>
        <w:t xml:space="preserve"> </w:t>
      </w:r>
      <w:r w:rsidR="007D6DBA">
        <w:rPr>
          <w:rFonts w:ascii="Bell MT" w:hAnsi="Bell MT" w:cs="Times New Roman"/>
          <w:color w:val="auto"/>
        </w:rPr>
        <w:t xml:space="preserve">In </w:t>
      </w:r>
      <w:r w:rsidRPr="00713842">
        <w:rPr>
          <w:rFonts w:ascii="Bell MT" w:hAnsi="Bell MT" w:cs="Times New Roman"/>
          <w:i/>
          <w:iCs/>
          <w:color w:val="auto"/>
        </w:rPr>
        <w:t>Academic Libraries and Collaborative Research Services</w:t>
      </w:r>
      <w:r w:rsidRPr="003A54EA">
        <w:rPr>
          <w:rFonts w:ascii="Bell MT" w:hAnsi="Bell MT" w:cs="Times New Roman"/>
          <w:color w:val="auto"/>
        </w:rPr>
        <w:t>. Ed. Carrie Forbes</w:t>
      </w:r>
      <w:r w:rsidR="00703DB2">
        <w:rPr>
          <w:rFonts w:ascii="Bell MT" w:hAnsi="Bell MT" w:cs="Times New Roman"/>
          <w:color w:val="auto"/>
        </w:rPr>
        <w:t xml:space="preserve">, </w:t>
      </w:r>
      <w:r w:rsidR="001576A5">
        <w:rPr>
          <w:rFonts w:ascii="Bell MT" w:hAnsi="Bell MT" w:cs="Times New Roman"/>
          <w:color w:val="auto"/>
        </w:rPr>
        <w:t xml:space="preserve">Rowman &amp; Littlefield Publishing. </w:t>
      </w:r>
    </w:p>
    <w:p w14:paraId="6535048E" w14:textId="781304AF" w:rsidR="00FE49F5" w:rsidRDefault="00FE49F5" w:rsidP="004007A5">
      <w:pPr>
        <w:pStyle w:val="Default"/>
        <w:numPr>
          <w:ilvl w:val="0"/>
          <w:numId w:val="27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 w:rsidRPr="00FE49F5">
        <w:rPr>
          <w:rFonts w:ascii="Bell MT" w:hAnsi="Bell MT" w:cs="Times New Roman"/>
          <w:b/>
          <w:bCs/>
          <w:color w:val="auto"/>
        </w:rPr>
        <w:t>Haggerty, K.</w:t>
      </w:r>
      <w:r w:rsidRPr="00FE49F5">
        <w:rPr>
          <w:rFonts w:ascii="Bell MT" w:hAnsi="Bell MT" w:cs="Times New Roman"/>
          <w:color w:val="auto"/>
        </w:rPr>
        <w:t xml:space="preserve"> (2021). </w:t>
      </w:r>
      <w:r w:rsidR="00C40312">
        <w:rPr>
          <w:rFonts w:ascii="Bell MT" w:hAnsi="Bell MT" w:cs="Times New Roman"/>
          <w:color w:val="auto"/>
        </w:rPr>
        <w:t>“</w:t>
      </w:r>
      <w:r w:rsidRPr="00FE49F5">
        <w:rPr>
          <w:rFonts w:ascii="Bell MT" w:hAnsi="Bell MT" w:cs="Times New Roman"/>
          <w:color w:val="auto"/>
        </w:rPr>
        <w:t>Searching for Porcupines: Using illustrations to teach information literacy.</w:t>
      </w:r>
      <w:r w:rsidR="00C40312">
        <w:rPr>
          <w:rFonts w:ascii="Bell MT" w:hAnsi="Bell MT" w:cs="Times New Roman"/>
          <w:color w:val="auto"/>
        </w:rPr>
        <w:t>”</w:t>
      </w:r>
      <w:r w:rsidRPr="00FE49F5">
        <w:rPr>
          <w:rFonts w:ascii="Bell MT" w:hAnsi="Bell MT" w:cs="Times New Roman"/>
          <w:color w:val="auto"/>
        </w:rPr>
        <w:t xml:space="preserve"> In </w:t>
      </w:r>
      <w:r w:rsidRPr="00713842">
        <w:rPr>
          <w:rFonts w:ascii="Bell MT" w:hAnsi="Bell MT" w:cs="Times New Roman"/>
          <w:i/>
          <w:iCs/>
          <w:color w:val="auto"/>
        </w:rPr>
        <w:t>Teach Library and Information Literacy with a Sense of Humor: Why (and How to) Be a Funnier and More Effective Library Instructor and Laugh All the Way to Your Classroom</w:t>
      </w:r>
      <w:r w:rsidRPr="00FE49F5">
        <w:rPr>
          <w:rFonts w:ascii="Bell MT" w:hAnsi="Bell MT" w:cs="Times New Roman"/>
          <w:color w:val="auto"/>
        </w:rPr>
        <w:t>. Ed. Vaidya, K. Curious Academic Publishing.</w:t>
      </w:r>
    </w:p>
    <w:p w14:paraId="1307FE24" w14:textId="5821F149" w:rsidR="008720A4" w:rsidRPr="004007A5" w:rsidRDefault="001C602E" w:rsidP="004007A5">
      <w:pPr>
        <w:pStyle w:val="Default"/>
        <w:numPr>
          <w:ilvl w:val="0"/>
          <w:numId w:val="27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 w:rsidRPr="004007A5">
        <w:rPr>
          <w:rFonts w:ascii="Bell MT" w:hAnsi="Bell MT" w:cs="Times New Roman"/>
          <w:color w:val="auto"/>
        </w:rPr>
        <w:t>Tawfik, A.</w:t>
      </w:r>
      <w:r w:rsidR="000A731F" w:rsidRPr="004007A5">
        <w:rPr>
          <w:rFonts w:ascii="Bell MT" w:hAnsi="Bell MT" w:cs="Times New Roman"/>
          <w:color w:val="auto"/>
        </w:rPr>
        <w:t xml:space="preserve">, </w:t>
      </w:r>
      <w:r w:rsidR="000A731F" w:rsidRPr="004007A5">
        <w:rPr>
          <w:rFonts w:ascii="Bell MT" w:hAnsi="Bell MT" w:cs="Times New Roman"/>
          <w:b/>
          <w:bCs/>
          <w:color w:val="auto"/>
        </w:rPr>
        <w:t>Haggerty, K.</w:t>
      </w:r>
      <w:r w:rsidR="000A731F" w:rsidRPr="004007A5">
        <w:rPr>
          <w:rFonts w:ascii="Bell MT" w:hAnsi="Bell MT" w:cs="Times New Roman"/>
          <w:color w:val="auto"/>
        </w:rPr>
        <w:t xml:space="preserve"> &amp; </w:t>
      </w:r>
      <w:r w:rsidR="00903851" w:rsidRPr="004007A5">
        <w:rPr>
          <w:rFonts w:ascii="Bell MT" w:hAnsi="Bell MT" w:cs="Times New Roman"/>
          <w:color w:val="auto"/>
        </w:rPr>
        <w:t>Vann, S.</w:t>
      </w:r>
      <w:r w:rsidR="00B85A61" w:rsidRPr="004007A5">
        <w:rPr>
          <w:rFonts w:ascii="Bell MT" w:hAnsi="Bell MT" w:cs="Times New Roman"/>
          <w:color w:val="auto"/>
        </w:rPr>
        <w:t xml:space="preserve"> (2020)</w:t>
      </w:r>
      <w:r w:rsidR="00B95920" w:rsidRPr="004007A5">
        <w:rPr>
          <w:rFonts w:ascii="Bell MT" w:hAnsi="Bell MT" w:cs="Times New Roman"/>
          <w:color w:val="auto"/>
        </w:rPr>
        <w:t>. Rethinking the Role of the Library in an Era of Inquiry-Based Learning: Opportunities for Interdisciplinary Approaches</w:t>
      </w:r>
      <w:r w:rsidR="002A225D" w:rsidRPr="004007A5">
        <w:rPr>
          <w:rFonts w:ascii="Bell MT" w:hAnsi="Bell MT" w:cs="Times New Roman"/>
          <w:color w:val="auto"/>
        </w:rPr>
        <w:t xml:space="preserve">. In </w:t>
      </w:r>
      <w:r w:rsidR="002A225D" w:rsidRPr="004007A5">
        <w:rPr>
          <w:rFonts w:ascii="Bell MT" w:hAnsi="Bell MT" w:cs="Times New Roman"/>
          <w:i/>
          <w:iCs/>
          <w:color w:val="auto"/>
        </w:rPr>
        <w:t>Intersections Across Disciplines: Interdisciplinary and Learning</w:t>
      </w:r>
      <w:r w:rsidR="00F50EF6" w:rsidRPr="004007A5">
        <w:rPr>
          <w:rFonts w:ascii="Bell MT" w:hAnsi="Bell MT" w:cs="Times New Roman"/>
          <w:i/>
          <w:iCs/>
          <w:color w:val="auto"/>
        </w:rPr>
        <w:t xml:space="preserve">. </w:t>
      </w:r>
      <w:r w:rsidR="00F50EF6" w:rsidRPr="004007A5">
        <w:rPr>
          <w:rFonts w:ascii="Bell MT" w:hAnsi="Bell MT" w:cs="Times New Roman"/>
          <w:color w:val="auto"/>
        </w:rPr>
        <w:t>Ed</w:t>
      </w:r>
      <w:r w:rsidR="00DE54E7" w:rsidRPr="004007A5">
        <w:rPr>
          <w:rFonts w:ascii="Bell MT" w:hAnsi="Bell MT" w:cs="Times New Roman"/>
          <w:color w:val="auto"/>
        </w:rPr>
        <w:t>.</w:t>
      </w:r>
      <w:r w:rsidR="00F50EF6" w:rsidRPr="004007A5">
        <w:rPr>
          <w:rFonts w:ascii="Bell MT" w:hAnsi="Bell MT" w:cs="Times New Roman"/>
          <w:i/>
          <w:iCs/>
          <w:color w:val="auto"/>
        </w:rPr>
        <w:t xml:space="preserve"> </w:t>
      </w:r>
      <w:r w:rsidR="00F50EF6" w:rsidRPr="004007A5">
        <w:rPr>
          <w:rFonts w:ascii="Bell MT" w:hAnsi="Bell MT" w:cs="Times New Roman"/>
          <w:color w:val="auto"/>
        </w:rPr>
        <w:t>Hokanson, B., Exter, M., Grincewicz, A., Schmidt, M., Tawfik, A.</w:t>
      </w:r>
      <w:r w:rsidR="00DE54E7" w:rsidRPr="004007A5">
        <w:rPr>
          <w:rFonts w:ascii="Bell MT" w:hAnsi="Bell MT" w:cs="Times New Roman"/>
          <w:color w:val="auto"/>
        </w:rPr>
        <w:t xml:space="preserve"> Springer International Publishing.</w:t>
      </w:r>
    </w:p>
    <w:p w14:paraId="34E9743B" w14:textId="662776DE" w:rsidR="00E06CD9" w:rsidRDefault="00E06CD9" w:rsidP="0046760A">
      <w:pPr>
        <w:pStyle w:val="Default"/>
        <w:numPr>
          <w:ilvl w:val="0"/>
          <w:numId w:val="27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 w:rsidRPr="00E06CD9">
        <w:rPr>
          <w:rFonts w:ascii="Bell MT" w:hAnsi="Bell MT" w:cs="Times New Roman"/>
          <w:b/>
          <w:color w:val="auto"/>
        </w:rPr>
        <w:t>Haggerty, K.</w:t>
      </w:r>
      <w:r w:rsidR="003D47FA">
        <w:rPr>
          <w:rFonts w:ascii="Bell MT" w:hAnsi="Bell MT" w:cs="Times New Roman"/>
          <w:color w:val="auto"/>
        </w:rPr>
        <w:t xml:space="preserve"> (</w:t>
      </w:r>
      <w:r w:rsidR="00E140BF">
        <w:rPr>
          <w:rFonts w:ascii="Bell MT" w:hAnsi="Bell MT" w:cs="Times New Roman"/>
          <w:color w:val="auto"/>
        </w:rPr>
        <w:t>2020</w:t>
      </w:r>
      <w:r w:rsidRPr="00E06CD9">
        <w:rPr>
          <w:rFonts w:ascii="Bell MT" w:hAnsi="Bell MT" w:cs="Times New Roman"/>
          <w:color w:val="auto"/>
        </w:rPr>
        <w:t>). Intellectual Property Guidelines for t</w:t>
      </w:r>
      <w:r w:rsidR="00401BA3">
        <w:rPr>
          <w:rFonts w:ascii="Bell MT" w:hAnsi="Bell MT" w:cs="Times New Roman"/>
          <w:color w:val="auto"/>
        </w:rPr>
        <w:t>he Digital Humanities. I</w:t>
      </w:r>
      <w:r w:rsidRPr="00E06CD9">
        <w:rPr>
          <w:rFonts w:ascii="Bell MT" w:hAnsi="Bell MT" w:cs="Times New Roman"/>
          <w:color w:val="auto"/>
        </w:rPr>
        <w:t>n the </w:t>
      </w:r>
      <w:r w:rsidR="004455EF" w:rsidRPr="004455EF">
        <w:rPr>
          <w:rFonts w:ascii="Bell MT" w:hAnsi="Bell MT" w:cs="Times New Roman"/>
          <w:i/>
          <w:iCs/>
          <w:color w:val="auto"/>
        </w:rPr>
        <w:t>Routledge International Handbook of Research Methods in Digital Humanities</w:t>
      </w:r>
      <w:r w:rsidRPr="00E06CD9">
        <w:rPr>
          <w:rFonts w:ascii="Bell MT" w:hAnsi="Bell MT" w:cs="Times New Roman"/>
          <w:i/>
          <w:iCs/>
          <w:color w:val="auto"/>
        </w:rPr>
        <w:t>. </w:t>
      </w:r>
      <w:r w:rsidRPr="00E06CD9">
        <w:rPr>
          <w:rFonts w:ascii="Bell MT" w:hAnsi="Bell MT" w:cs="Times New Roman"/>
          <w:color w:val="auto"/>
        </w:rPr>
        <w:t xml:space="preserve">Ed. </w:t>
      </w:r>
      <w:r w:rsidR="00401BA3">
        <w:rPr>
          <w:rFonts w:ascii="Bell MT" w:hAnsi="Bell MT" w:cs="Times New Roman"/>
          <w:color w:val="auto"/>
        </w:rPr>
        <w:t>Kristen Schuster</w:t>
      </w:r>
      <w:r w:rsidR="004455EF">
        <w:rPr>
          <w:rFonts w:ascii="Bell MT" w:hAnsi="Bell MT" w:cs="Times New Roman"/>
          <w:color w:val="auto"/>
        </w:rPr>
        <w:t xml:space="preserve"> &amp; Stuart Dunn</w:t>
      </w:r>
      <w:r w:rsidR="00401BA3">
        <w:rPr>
          <w:rFonts w:ascii="Bell MT" w:hAnsi="Bell MT" w:cs="Times New Roman"/>
          <w:color w:val="auto"/>
        </w:rPr>
        <w:t>. </w:t>
      </w:r>
      <w:r w:rsidRPr="00E06CD9">
        <w:rPr>
          <w:rFonts w:ascii="Bell MT" w:hAnsi="Bell MT" w:cs="Times New Roman"/>
          <w:color w:val="auto"/>
        </w:rPr>
        <w:t xml:space="preserve">London: Routledge </w:t>
      </w:r>
      <w:r w:rsidR="00B764EA">
        <w:rPr>
          <w:rFonts w:ascii="Bell MT" w:hAnsi="Bell MT" w:cs="Times New Roman"/>
          <w:color w:val="auto"/>
        </w:rPr>
        <w:t>International Handbooks</w:t>
      </w:r>
      <w:r w:rsidRPr="00E06CD9">
        <w:rPr>
          <w:rFonts w:ascii="Bell MT" w:hAnsi="Bell MT" w:cs="Times New Roman"/>
          <w:color w:val="auto"/>
        </w:rPr>
        <w:t>. </w:t>
      </w:r>
    </w:p>
    <w:p w14:paraId="7B1CD951" w14:textId="4F9E0DC5" w:rsidR="0046760A" w:rsidRPr="00013BB0" w:rsidRDefault="0046760A" w:rsidP="0046760A">
      <w:pPr>
        <w:pStyle w:val="Default"/>
        <w:numPr>
          <w:ilvl w:val="0"/>
          <w:numId w:val="27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b/>
          <w:color w:val="auto"/>
        </w:rPr>
        <w:t>Haggerty, K</w:t>
      </w:r>
      <w:r w:rsidR="000E23F2">
        <w:rPr>
          <w:rFonts w:ascii="Bell MT" w:hAnsi="Bell MT" w:cs="Times New Roman"/>
          <w:b/>
          <w:color w:val="auto"/>
        </w:rPr>
        <w:t xml:space="preserve"> </w:t>
      </w:r>
      <w:r w:rsidR="000E23F2" w:rsidRPr="000E23F2">
        <w:rPr>
          <w:rFonts w:ascii="Bell MT" w:hAnsi="Bell MT" w:cs="Times New Roman"/>
          <w:color w:val="auto"/>
        </w:rPr>
        <w:t>&amp;</w:t>
      </w:r>
      <w:r w:rsidR="000E23F2">
        <w:rPr>
          <w:rFonts w:ascii="Bell MT" w:hAnsi="Bell MT" w:cs="Times New Roman"/>
          <w:b/>
          <w:color w:val="auto"/>
        </w:rPr>
        <w:t xml:space="preserve"> </w:t>
      </w:r>
      <w:r w:rsidR="000E23F2">
        <w:rPr>
          <w:rFonts w:ascii="Bell MT" w:hAnsi="Bell MT" w:cs="Times New Roman"/>
          <w:color w:val="auto"/>
        </w:rPr>
        <w:t>Scott, R</w:t>
      </w:r>
      <w:r>
        <w:rPr>
          <w:rFonts w:ascii="Bell MT" w:hAnsi="Bell MT" w:cs="Times New Roman"/>
          <w:b/>
          <w:color w:val="auto"/>
        </w:rPr>
        <w:t xml:space="preserve">. </w:t>
      </w:r>
      <w:r w:rsidR="003D47FA">
        <w:rPr>
          <w:rFonts w:ascii="Bell MT" w:hAnsi="Bell MT" w:cs="Times New Roman"/>
          <w:color w:val="auto"/>
        </w:rPr>
        <w:t>(</w:t>
      </w:r>
      <w:r w:rsidR="00E35CED">
        <w:rPr>
          <w:rFonts w:ascii="Bell MT" w:hAnsi="Bell MT" w:cs="Times New Roman"/>
          <w:color w:val="auto"/>
        </w:rPr>
        <w:t>2019</w:t>
      </w:r>
      <w:r w:rsidRPr="0046760A">
        <w:rPr>
          <w:rFonts w:ascii="Bell MT" w:hAnsi="Bell MT" w:cs="Times New Roman"/>
          <w:color w:val="auto"/>
        </w:rPr>
        <w:t>)</w:t>
      </w:r>
      <w:r>
        <w:rPr>
          <w:rFonts w:ascii="Bell MT" w:hAnsi="Bell MT" w:cs="Times New Roman"/>
          <w:color w:val="auto"/>
        </w:rPr>
        <w:t>.</w:t>
      </w:r>
      <w:r w:rsidRPr="0046760A">
        <w:rPr>
          <w:rFonts w:ascii="Bell MT" w:hAnsi="Bell MT" w:cs="Times New Roman"/>
          <w:color w:val="auto"/>
        </w:rPr>
        <w:t xml:space="preserve"> </w:t>
      </w:r>
      <w:r>
        <w:rPr>
          <w:color w:val="222222"/>
          <w:shd w:val="clear" w:color="auto" w:fill="FFFFFF"/>
        </w:rPr>
        <w:t>Teaching Copyleft as a Critical Approa</w:t>
      </w:r>
      <w:r w:rsidR="00401BA3">
        <w:rPr>
          <w:color w:val="222222"/>
          <w:shd w:val="clear" w:color="auto" w:fill="FFFFFF"/>
        </w:rPr>
        <w:t>ch to “Information has Value”. In</w:t>
      </w:r>
      <w:r>
        <w:rPr>
          <w:color w:val="222222"/>
          <w:shd w:val="clear" w:color="auto" w:fill="FFFFFF"/>
        </w:rPr>
        <w:t xml:space="preserve"> </w:t>
      </w:r>
      <w:r w:rsidR="000E23F2" w:rsidRPr="000E23F2">
        <w:rPr>
          <w:i/>
          <w:color w:val="222222"/>
          <w:shd w:val="clear" w:color="auto" w:fill="FFFFFF"/>
        </w:rPr>
        <w:t>Critical Approaches to Credit-Bearing Information Literacy Courses</w:t>
      </w:r>
      <w:r w:rsidR="00E6393F">
        <w:rPr>
          <w:i/>
          <w:color w:val="222222"/>
          <w:shd w:val="clear" w:color="auto" w:fill="FFFFFF"/>
        </w:rPr>
        <w:t xml:space="preserve">. </w:t>
      </w:r>
      <w:r w:rsidR="00E6393F">
        <w:rPr>
          <w:color w:val="222222"/>
          <w:shd w:val="clear" w:color="auto" w:fill="FFFFFF"/>
        </w:rPr>
        <w:t>Ed. Angela Pashia &amp; Jessica Critten. Chicago: Association of College &amp; Research Libraries.</w:t>
      </w:r>
    </w:p>
    <w:p w14:paraId="1CC9E91F" w14:textId="117F0C38" w:rsidR="0046760A" w:rsidRPr="0046760A" w:rsidRDefault="0046760A" w:rsidP="0046760A">
      <w:pPr>
        <w:pStyle w:val="Default"/>
        <w:numPr>
          <w:ilvl w:val="0"/>
          <w:numId w:val="27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Stewart, K</w:t>
      </w:r>
      <w:r w:rsidRPr="00A149F1">
        <w:rPr>
          <w:rFonts w:ascii="Bell MT" w:hAnsi="Bell MT" w:cs="Times New Roman"/>
          <w:color w:val="auto"/>
        </w:rPr>
        <w:t>. &amp;</w:t>
      </w:r>
      <w:r>
        <w:rPr>
          <w:rFonts w:ascii="Bell MT" w:hAnsi="Bell MT" w:cs="Times New Roman"/>
          <w:b/>
          <w:color w:val="auto"/>
        </w:rPr>
        <w:t xml:space="preserve"> Haggerty, K. </w:t>
      </w:r>
      <w:r>
        <w:rPr>
          <w:rFonts w:ascii="Bell MT" w:hAnsi="Bell MT" w:cs="Times New Roman"/>
          <w:color w:val="auto"/>
        </w:rPr>
        <w:t>(</w:t>
      </w:r>
      <w:r w:rsidR="00E06CD9">
        <w:rPr>
          <w:rFonts w:ascii="Bell MT" w:hAnsi="Bell MT" w:cs="Times New Roman"/>
          <w:color w:val="auto"/>
        </w:rPr>
        <w:t>2019</w:t>
      </w:r>
      <w:r>
        <w:rPr>
          <w:rFonts w:ascii="Bell MT" w:hAnsi="Bell MT" w:cs="Times New Roman"/>
          <w:color w:val="auto"/>
        </w:rPr>
        <w:t>).</w:t>
      </w:r>
      <w:r w:rsidRPr="00864C2D">
        <w:rPr>
          <w:rFonts w:ascii="Bell MT" w:hAnsi="Bell MT" w:cs="Times New Roman"/>
          <w:color w:val="auto"/>
        </w:rPr>
        <w:t xml:space="preserve"> </w:t>
      </w:r>
      <w:r w:rsidR="00E6393F">
        <w:rPr>
          <w:rFonts w:ascii="Bell MT" w:hAnsi="Bell MT" w:cs="Times New Roman"/>
          <w:color w:val="auto"/>
        </w:rPr>
        <w:t>International Student Perceptions of Libraries: Experiences from the Middle East and North Africa</w:t>
      </w:r>
      <w:r w:rsidR="007D6DBA">
        <w:rPr>
          <w:rFonts w:ascii="Bell MT" w:hAnsi="Bell MT" w:cs="Times New Roman"/>
          <w:color w:val="auto"/>
        </w:rPr>
        <w:t>.</w:t>
      </w:r>
      <w:r w:rsidR="00E6393F">
        <w:rPr>
          <w:rFonts w:ascii="Bell MT" w:hAnsi="Bell MT" w:cs="Times New Roman"/>
          <w:color w:val="auto"/>
        </w:rPr>
        <w:t xml:space="preserve"> </w:t>
      </w:r>
      <w:r w:rsidR="007D6DBA">
        <w:rPr>
          <w:rFonts w:ascii="Bell MT" w:hAnsi="Bell MT" w:cs="Times New Roman"/>
          <w:color w:val="auto"/>
        </w:rPr>
        <w:t>In</w:t>
      </w:r>
      <w:r w:rsidR="006576FD">
        <w:rPr>
          <w:rFonts w:ascii="Bell MT" w:hAnsi="Bell MT" w:cs="Times New Roman"/>
          <w:color w:val="auto"/>
        </w:rPr>
        <w:t xml:space="preserve"> </w:t>
      </w:r>
      <w:r w:rsidR="006576FD">
        <w:rPr>
          <w:rFonts w:ascii="Bell MT" w:hAnsi="Bell MT" w:cs="Times New Roman"/>
          <w:i/>
          <w:color w:val="auto"/>
        </w:rPr>
        <w:t>The Globalized Library: American Academic Libraries and International Students</w:t>
      </w:r>
      <w:r w:rsidR="006B271A">
        <w:rPr>
          <w:rFonts w:ascii="Bell MT" w:hAnsi="Bell MT" w:cs="Times New Roman"/>
          <w:i/>
          <w:color w:val="auto"/>
        </w:rPr>
        <w:t>, Collections, and Practices.</w:t>
      </w:r>
      <w:r w:rsidR="006576FD">
        <w:rPr>
          <w:rFonts w:ascii="Bell MT" w:hAnsi="Bell MT" w:cs="Times New Roman"/>
          <w:color w:val="auto"/>
        </w:rPr>
        <w:t xml:space="preserve"> </w:t>
      </w:r>
      <w:r w:rsidR="00E6393F">
        <w:rPr>
          <w:rFonts w:ascii="Bell MT" w:hAnsi="Bell MT" w:cs="Times New Roman"/>
          <w:color w:val="auto"/>
        </w:rPr>
        <w:t xml:space="preserve">Ed. Yelena Luckert &amp; Lindsay Inge. Chicago: Association of College &amp; Research Libraries. </w:t>
      </w:r>
    </w:p>
    <w:p w14:paraId="090104EF" w14:textId="77777777" w:rsidR="004744CF" w:rsidRPr="00BC4C84" w:rsidRDefault="004744CF" w:rsidP="00BC4C84">
      <w:pPr>
        <w:pStyle w:val="Heading1"/>
        <w:rPr>
          <w:rFonts w:ascii="Bell MT" w:hAnsi="Bell MT"/>
          <w:color w:val="auto"/>
          <w:sz w:val="28"/>
          <w:szCs w:val="28"/>
        </w:rPr>
      </w:pPr>
      <w:r w:rsidRPr="00BC4C84">
        <w:rPr>
          <w:rFonts w:ascii="Bell MT" w:hAnsi="Bell MT"/>
          <w:color w:val="auto"/>
          <w:sz w:val="28"/>
          <w:szCs w:val="28"/>
        </w:rPr>
        <w:t xml:space="preserve">Journal Articles </w:t>
      </w:r>
    </w:p>
    <w:p w14:paraId="644989D0" w14:textId="70FAE7F2" w:rsidR="001C430F" w:rsidRDefault="00AC2ECB" w:rsidP="0093196D">
      <w:pPr>
        <w:pStyle w:val="NormalWeb"/>
        <w:numPr>
          <w:ilvl w:val="0"/>
          <w:numId w:val="6"/>
        </w:numPr>
        <w:spacing w:before="180" w:beforeAutospacing="0" w:after="180" w:afterAutospacing="0"/>
        <w:ind w:left="447" w:hanging="533"/>
        <w:textAlignment w:val="baseline"/>
        <w:rPr>
          <w:rFonts w:ascii="Bell MT" w:hAnsi="Bell MT" w:cs="Segoe UI"/>
          <w:sz w:val="24"/>
          <w:szCs w:val="24"/>
        </w:rPr>
      </w:pPr>
      <w:r w:rsidRPr="00AC2ECB">
        <w:rPr>
          <w:rFonts w:ascii="Bell MT" w:hAnsi="Bell MT" w:cs="Segoe UI"/>
          <w:b/>
          <w:bCs/>
          <w:sz w:val="24"/>
          <w:szCs w:val="24"/>
        </w:rPr>
        <w:t>Haggerty, K.</w:t>
      </w:r>
      <w:r w:rsidRPr="00AC2ECB">
        <w:rPr>
          <w:rFonts w:ascii="Bell MT" w:hAnsi="Bell MT" w:cs="Segoe UI"/>
          <w:sz w:val="24"/>
          <w:szCs w:val="24"/>
        </w:rPr>
        <w:t>, Harrington, C. &amp; Scott, R. (</w:t>
      </w:r>
      <w:r>
        <w:rPr>
          <w:rFonts w:ascii="Bell MT" w:hAnsi="Bell MT" w:cs="Segoe UI"/>
          <w:sz w:val="24"/>
          <w:szCs w:val="24"/>
        </w:rPr>
        <w:t>2022</w:t>
      </w:r>
      <w:r w:rsidRPr="00AC2ECB">
        <w:rPr>
          <w:rFonts w:ascii="Bell MT" w:hAnsi="Bell MT" w:cs="Segoe UI"/>
          <w:sz w:val="24"/>
          <w:szCs w:val="24"/>
        </w:rPr>
        <w:t xml:space="preserve">). Integrating Library Resources in a Learning Management System: Exploring Instructor Obstacles and Motivations. </w:t>
      </w:r>
      <w:r w:rsidRPr="003A3CE3">
        <w:rPr>
          <w:rFonts w:ascii="Bell MT" w:hAnsi="Bell MT" w:cs="Segoe UI"/>
          <w:i/>
          <w:iCs/>
          <w:sz w:val="24"/>
          <w:szCs w:val="24"/>
        </w:rPr>
        <w:t>College and Research Libraries</w:t>
      </w:r>
      <w:r w:rsidR="003A3CE3">
        <w:rPr>
          <w:rFonts w:ascii="Bell MT" w:hAnsi="Bell MT" w:cs="Segoe UI"/>
          <w:i/>
          <w:iCs/>
          <w:sz w:val="24"/>
          <w:szCs w:val="24"/>
        </w:rPr>
        <w:t>,</w:t>
      </w:r>
      <w:r w:rsidR="003A3CE3">
        <w:rPr>
          <w:rFonts w:ascii="Bell MT" w:hAnsi="Bell MT" w:cs="Segoe UI"/>
          <w:sz w:val="24"/>
          <w:szCs w:val="24"/>
        </w:rPr>
        <w:t xml:space="preserve"> </w:t>
      </w:r>
      <w:r w:rsidR="00A61F25">
        <w:rPr>
          <w:rFonts w:ascii="Bell MT" w:hAnsi="Bell MT" w:cs="Segoe UI"/>
          <w:sz w:val="24"/>
          <w:szCs w:val="24"/>
        </w:rPr>
        <w:t xml:space="preserve">83 (1), pp. 111-128. </w:t>
      </w:r>
    </w:p>
    <w:p w14:paraId="543114E1" w14:textId="51311D9A" w:rsidR="0077787C" w:rsidRPr="0077787C" w:rsidRDefault="00276A66" w:rsidP="0093196D">
      <w:pPr>
        <w:pStyle w:val="NormalWeb"/>
        <w:numPr>
          <w:ilvl w:val="0"/>
          <w:numId w:val="6"/>
        </w:numPr>
        <w:spacing w:before="180" w:beforeAutospacing="0" w:after="180" w:afterAutospacing="0"/>
        <w:ind w:left="447" w:hanging="533"/>
        <w:textAlignment w:val="baseline"/>
        <w:rPr>
          <w:rFonts w:ascii="Bell MT" w:hAnsi="Bell MT" w:cs="Segoe UI"/>
          <w:sz w:val="24"/>
          <w:szCs w:val="24"/>
        </w:rPr>
      </w:pPr>
      <w:r>
        <w:rPr>
          <w:rFonts w:ascii="Bell MT" w:hAnsi="Bell MT" w:cs="Segoe UI"/>
          <w:sz w:val="24"/>
          <w:szCs w:val="24"/>
        </w:rPr>
        <w:t>Million, A</w:t>
      </w:r>
      <w:r w:rsidR="00931CE0">
        <w:rPr>
          <w:rFonts w:ascii="Bell MT" w:hAnsi="Bell MT" w:cs="Segoe UI"/>
          <w:sz w:val="24"/>
          <w:szCs w:val="24"/>
        </w:rPr>
        <w:t xml:space="preserve">.J. &amp; </w:t>
      </w:r>
      <w:r w:rsidR="00931CE0" w:rsidRPr="00931CE0">
        <w:rPr>
          <w:rFonts w:ascii="Bell MT" w:hAnsi="Bell MT" w:cs="Segoe UI"/>
          <w:b/>
          <w:bCs/>
          <w:sz w:val="24"/>
          <w:szCs w:val="24"/>
        </w:rPr>
        <w:t>Haggerty, K.</w:t>
      </w:r>
      <w:r w:rsidR="00931CE0">
        <w:rPr>
          <w:rFonts w:ascii="Bell MT" w:hAnsi="Bell MT" w:cs="Segoe UI"/>
          <w:sz w:val="24"/>
          <w:szCs w:val="24"/>
        </w:rPr>
        <w:t xml:space="preserve"> (2020)</w:t>
      </w:r>
      <w:r w:rsidR="00085AA8">
        <w:rPr>
          <w:rFonts w:ascii="Bell MT" w:hAnsi="Bell MT" w:cs="Segoe UI"/>
          <w:sz w:val="24"/>
          <w:szCs w:val="24"/>
        </w:rPr>
        <w:t xml:space="preserve">. </w:t>
      </w:r>
      <w:r w:rsidR="00085AA8" w:rsidRPr="00085AA8">
        <w:rPr>
          <w:rFonts w:ascii="Bell MT" w:hAnsi="Bell MT" w:cs="Segoe UI"/>
          <w:sz w:val="24"/>
          <w:szCs w:val="24"/>
        </w:rPr>
        <w:t>An Exploratory Study of Organizational Alignment in U.S. Academic Libraries</w:t>
      </w:r>
      <w:r w:rsidR="00085AA8">
        <w:rPr>
          <w:rFonts w:ascii="Bell MT" w:hAnsi="Bell MT" w:cs="Segoe UI"/>
          <w:sz w:val="24"/>
          <w:szCs w:val="24"/>
        </w:rPr>
        <w:t xml:space="preserve">. </w:t>
      </w:r>
      <w:r w:rsidR="00085AA8" w:rsidRPr="00085AA8">
        <w:rPr>
          <w:rFonts w:ascii="Bell MT" w:hAnsi="Bell MT" w:cs="Segoe UI"/>
          <w:i/>
          <w:iCs/>
          <w:sz w:val="24"/>
          <w:szCs w:val="24"/>
        </w:rPr>
        <w:t>Qualitative and Quantitative Methods in Libraries</w:t>
      </w:r>
      <w:r w:rsidR="00085AA8" w:rsidRPr="00085AA8">
        <w:rPr>
          <w:rFonts w:ascii="Bell MT" w:hAnsi="Bell MT" w:cs="Segoe UI"/>
          <w:sz w:val="24"/>
          <w:szCs w:val="24"/>
        </w:rPr>
        <w:t>,</w:t>
      </w:r>
      <w:r w:rsidR="00B04038">
        <w:rPr>
          <w:rFonts w:ascii="Bell MT" w:hAnsi="Bell MT" w:cs="Segoe UI"/>
          <w:sz w:val="24"/>
          <w:szCs w:val="24"/>
        </w:rPr>
        <w:t xml:space="preserve"> 9 (2), pp. 191-205</w:t>
      </w:r>
      <w:r w:rsidR="0038104B">
        <w:rPr>
          <w:rFonts w:ascii="Bell MT" w:hAnsi="Bell MT" w:cs="Segoe UI"/>
          <w:sz w:val="24"/>
          <w:szCs w:val="24"/>
        </w:rPr>
        <w:t xml:space="preserve">. </w:t>
      </w:r>
    </w:p>
    <w:p w14:paraId="2607B09A" w14:textId="09F697FA" w:rsidR="007623BF" w:rsidRDefault="007623BF" w:rsidP="0093196D">
      <w:pPr>
        <w:pStyle w:val="NormalWeb"/>
        <w:numPr>
          <w:ilvl w:val="0"/>
          <w:numId w:val="6"/>
        </w:numPr>
        <w:spacing w:before="180" w:beforeAutospacing="0" w:after="180" w:afterAutospacing="0"/>
        <w:ind w:left="447" w:hanging="533"/>
        <w:textAlignment w:val="baseline"/>
        <w:rPr>
          <w:rFonts w:ascii="Bell MT" w:hAnsi="Bell MT" w:cs="Segoe UI"/>
          <w:sz w:val="24"/>
          <w:szCs w:val="24"/>
        </w:rPr>
      </w:pPr>
      <w:r w:rsidRPr="007623BF">
        <w:rPr>
          <w:rFonts w:ascii="Bell MT" w:hAnsi="Bell MT" w:cs="Segoe UI"/>
          <w:b/>
          <w:sz w:val="24"/>
          <w:szCs w:val="24"/>
        </w:rPr>
        <w:t>Haggerty, K.</w:t>
      </w:r>
      <w:r>
        <w:rPr>
          <w:rFonts w:ascii="Bell MT" w:hAnsi="Bell MT" w:cs="Segoe UI"/>
          <w:sz w:val="24"/>
          <w:szCs w:val="24"/>
        </w:rPr>
        <w:t xml:space="preserve"> &amp; Scott, R. (</w:t>
      </w:r>
      <w:r w:rsidR="001005C9">
        <w:rPr>
          <w:rFonts w:ascii="Bell MT" w:hAnsi="Bell MT" w:cs="Segoe UI"/>
          <w:sz w:val="24"/>
          <w:szCs w:val="24"/>
        </w:rPr>
        <w:t>2019</w:t>
      </w:r>
      <w:r>
        <w:rPr>
          <w:rFonts w:ascii="Bell MT" w:hAnsi="Bell MT" w:cs="Segoe UI"/>
          <w:sz w:val="24"/>
          <w:szCs w:val="24"/>
        </w:rPr>
        <w:t xml:space="preserve">). </w:t>
      </w:r>
      <w:r w:rsidRPr="007623BF">
        <w:rPr>
          <w:rFonts w:ascii="Bell MT" w:hAnsi="Bell MT" w:cs="Segoe UI"/>
          <w:sz w:val="24"/>
          <w:szCs w:val="24"/>
        </w:rPr>
        <w:t>Do, or Do Not, Make Them Think?: A Usability Study of an Academic Library Search Box</w:t>
      </w:r>
      <w:r>
        <w:rPr>
          <w:rFonts w:ascii="Bell MT" w:hAnsi="Bell MT" w:cs="Segoe UI"/>
          <w:sz w:val="24"/>
          <w:szCs w:val="24"/>
        </w:rPr>
        <w:t xml:space="preserve">. </w:t>
      </w:r>
      <w:r w:rsidRPr="007623BF">
        <w:rPr>
          <w:rFonts w:ascii="Bell MT" w:hAnsi="Bell MT" w:cs="Segoe UI"/>
          <w:i/>
          <w:sz w:val="24"/>
          <w:szCs w:val="24"/>
        </w:rPr>
        <w:t>Journal of Web Librarianship</w:t>
      </w:r>
      <w:r w:rsidR="00A61CBB">
        <w:rPr>
          <w:rFonts w:ascii="Bell MT" w:hAnsi="Bell MT" w:cs="Segoe UI"/>
          <w:sz w:val="24"/>
          <w:szCs w:val="24"/>
        </w:rPr>
        <w:t>, 13 (4), pp. 296-310.</w:t>
      </w:r>
    </w:p>
    <w:p w14:paraId="072700EC" w14:textId="4D0077FB" w:rsidR="00DE191C" w:rsidRDefault="00DE191C" w:rsidP="0093196D">
      <w:pPr>
        <w:pStyle w:val="NormalWeb"/>
        <w:numPr>
          <w:ilvl w:val="0"/>
          <w:numId w:val="6"/>
        </w:numPr>
        <w:spacing w:before="180" w:beforeAutospacing="0" w:after="180" w:afterAutospacing="0"/>
        <w:ind w:left="447" w:hanging="533"/>
        <w:textAlignment w:val="baseline"/>
        <w:rPr>
          <w:rFonts w:ascii="Bell MT" w:hAnsi="Bell MT" w:cs="Segoe UI"/>
          <w:sz w:val="24"/>
          <w:szCs w:val="24"/>
        </w:rPr>
      </w:pPr>
      <w:r>
        <w:rPr>
          <w:rFonts w:ascii="Bell MT" w:hAnsi="Bell MT" w:cs="Segoe UI"/>
          <w:sz w:val="24"/>
          <w:szCs w:val="24"/>
        </w:rPr>
        <w:lastRenderedPageBreak/>
        <w:t xml:space="preserve">Scott, R. Harrington, C. &amp; </w:t>
      </w:r>
      <w:r w:rsidRPr="00DE191C">
        <w:rPr>
          <w:rFonts w:ascii="Bell MT" w:hAnsi="Bell MT" w:cs="Segoe UI"/>
          <w:b/>
          <w:sz w:val="24"/>
          <w:szCs w:val="24"/>
        </w:rPr>
        <w:t>Haggerty, K</w:t>
      </w:r>
      <w:r>
        <w:rPr>
          <w:rFonts w:ascii="Bell MT" w:hAnsi="Bell MT" w:cs="Segoe UI"/>
          <w:b/>
          <w:sz w:val="24"/>
          <w:szCs w:val="24"/>
        </w:rPr>
        <w:t>. (</w:t>
      </w:r>
      <w:r w:rsidR="00186C72">
        <w:rPr>
          <w:rFonts w:ascii="Bell MT" w:hAnsi="Bell MT" w:cs="Segoe UI"/>
          <w:sz w:val="24"/>
          <w:szCs w:val="24"/>
        </w:rPr>
        <w:t>2019</w:t>
      </w:r>
      <w:r>
        <w:rPr>
          <w:rFonts w:ascii="Bell MT" w:hAnsi="Bell MT" w:cs="Segoe UI"/>
          <w:sz w:val="24"/>
          <w:szCs w:val="24"/>
        </w:rPr>
        <w:t xml:space="preserve">). An Overview of Data Stewardship Week in an Academic Library. </w:t>
      </w:r>
      <w:r>
        <w:rPr>
          <w:rFonts w:ascii="Bell MT" w:hAnsi="Bell MT" w:cs="Segoe UI"/>
          <w:i/>
          <w:sz w:val="24"/>
          <w:szCs w:val="24"/>
        </w:rPr>
        <w:t>College &amp; Research Library News.</w:t>
      </w:r>
      <w:r>
        <w:rPr>
          <w:rFonts w:ascii="Bell MT" w:hAnsi="Bell MT" w:cs="Segoe UI"/>
          <w:sz w:val="24"/>
          <w:szCs w:val="24"/>
        </w:rPr>
        <w:t xml:space="preserve"> Chicago: Association of College &amp; Research Libraries. </w:t>
      </w:r>
    </w:p>
    <w:p w14:paraId="7E5B04C5" w14:textId="77777777" w:rsidR="00BC779F" w:rsidRDefault="00BC779F" w:rsidP="0093196D">
      <w:pPr>
        <w:pStyle w:val="NormalWeb"/>
        <w:numPr>
          <w:ilvl w:val="0"/>
          <w:numId w:val="6"/>
        </w:numPr>
        <w:spacing w:before="180" w:beforeAutospacing="0" w:after="180" w:afterAutospacing="0"/>
        <w:ind w:left="447" w:hanging="533"/>
        <w:textAlignment w:val="baseline"/>
        <w:rPr>
          <w:rFonts w:ascii="Bell MT" w:hAnsi="Bell MT" w:cs="Segoe UI"/>
          <w:sz w:val="24"/>
          <w:szCs w:val="24"/>
        </w:rPr>
      </w:pPr>
      <w:r w:rsidRPr="00BC779F">
        <w:rPr>
          <w:rFonts w:ascii="Bell MT" w:hAnsi="Bell MT" w:cs="Segoe UI"/>
          <w:sz w:val="24"/>
          <w:szCs w:val="24"/>
        </w:rPr>
        <w:t xml:space="preserve">Bossaller, J. &amp; </w:t>
      </w:r>
      <w:r w:rsidRPr="00005DAC">
        <w:rPr>
          <w:rFonts w:ascii="Bell MT" w:hAnsi="Bell MT" w:cs="Segoe UI"/>
          <w:b/>
          <w:sz w:val="24"/>
          <w:szCs w:val="24"/>
        </w:rPr>
        <w:t>Haggerty</w:t>
      </w:r>
      <w:r w:rsidR="00DE191C">
        <w:rPr>
          <w:rFonts w:ascii="Bell MT" w:hAnsi="Bell MT" w:cs="Segoe UI"/>
          <w:b/>
          <w:sz w:val="24"/>
          <w:szCs w:val="24"/>
        </w:rPr>
        <w:t>,</w:t>
      </w:r>
      <w:r w:rsidRPr="00005DAC">
        <w:rPr>
          <w:rFonts w:ascii="Bell MT" w:hAnsi="Bell MT" w:cs="Segoe UI"/>
          <w:b/>
          <w:sz w:val="24"/>
          <w:szCs w:val="24"/>
        </w:rPr>
        <w:t xml:space="preserve"> K.</w:t>
      </w:r>
      <w:r w:rsidRPr="00BC779F">
        <w:rPr>
          <w:rFonts w:ascii="Bell MT" w:hAnsi="Bell MT" w:cs="Segoe UI"/>
          <w:sz w:val="24"/>
          <w:szCs w:val="24"/>
        </w:rPr>
        <w:t xml:space="preserve"> (2018). We are not police: Public librarians’ attitudes about making and intellectual property. </w:t>
      </w:r>
      <w:r w:rsidRPr="00BC779F">
        <w:rPr>
          <w:rFonts w:ascii="Bell MT" w:hAnsi="Bell MT" w:cs="Segoe UI"/>
          <w:i/>
          <w:iCs/>
          <w:sz w:val="24"/>
          <w:szCs w:val="24"/>
        </w:rPr>
        <w:t>Public Library Quarterly</w:t>
      </w:r>
      <w:r w:rsidR="005E66EA">
        <w:rPr>
          <w:rFonts w:ascii="Bell MT" w:hAnsi="Bell MT" w:cs="Segoe UI"/>
          <w:sz w:val="24"/>
          <w:szCs w:val="24"/>
        </w:rPr>
        <w:t>,</w:t>
      </w:r>
      <w:r w:rsidR="005E66EA">
        <w:rPr>
          <w:rStyle w:val="volumeissue"/>
          <w:rFonts w:ascii="Arial" w:hAnsi="Arial" w:cs="Arial"/>
          <w:color w:val="333333"/>
          <w:shd w:val="clear" w:color="auto" w:fill="FFFFFF"/>
        </w:rPr>
        <w:t xml:space="preserve"> </w:t>
      </w:r>
      <w:r w:rsidR="00ED5C9B">
        <w:rPr>
          <w:rStyle w:val="volumeissue"/>
          <w:rFonts w:ascii="Bell MT" w:hAnsi="Bell MT" w:cs="Arial"/>
          <w:color w:val="333333"/>
          <w:sz w:val="24"/>
          <w:szCs w:val="24"/>
          <w:shd w:val="clear" w:color="auto" w:fill="FFFFFF"/>
        </w:rPr>
        <w:t>37(1)</w:t>
      </w:r>
      <w:r w:rsidR="005E66EA" w:rsidRPr="005E66EA">
        <w:rPr>
          <w:rStyle w:val="volumeissue"/>
          <w:rFonts w:ascii="Bell MT" w:hAnsi="Bell MT" w:cs="Arial"/>
          <w:color w:val="333333"/>
          <w:sz w:val="24"/>
          <w:szCs w:val="24"/>
          <w:shd w:val="clear" w:color="auto" w:fill="FFFFFF"/>
        </w:rPr>
        <w:t>,</w:t>
      </w:r>
      <w:r w:rsidR="005E66EA" w:rsidRPr="005E66EA">
        <w:rPr>
          <w:rFonts w:ascii="Bell MT" w:hAnsi="Bell MT" w:cs="Arial"/>
          <w:color w:val="333333"/>
          <w:sz w:val="24"/>
          <w:szCs w:val="24"/>
          <w:shd w:val="clear" w:color="auto" w:fill="FFFFFF"/>
        </w:rPr>
        <w:t> </w:t>
      </w:r>
      <w:r w:rsidR="00ED5C9B">
        <w:rPr>
          <w:rFonts w:ascii="Bell MT" w:hAnsi="Bell MT" w:cs="Arial"/>
          <w:color w:val="333333"/>
          <w:sz w:val="24"/>
          <w:szCs w:val="24"/>
          <w:shd w:val="clear" w:color="auto" w:fill="FFFFFF"/>
        </w:rPr>
        <w:t xml:space="preserve">pp. </w:t>
      </w:r>
      <w:r w:rsidR="005E66EA">
        <w:rPr>
          <w:rStyle w:val="pagerange"/>
          <w:rFonts w:ascii="Bell MT" w:hAnsi="Bell MT" w:cs="Arial"/>
          <w:color w:val="333333"/>
          <w:sz w:val="24"/>
          <w:szCs w:val="24"/>
          <w:shd w:val="clear" w:color="auto" w:fill="FFFFFF"/>
        </w:rPr>
        <w:t>36-52.</w:t>
      </w:r>
    </w:p>
    <w:p w14:paraId="04D2EBC3" w14:textId="77777777" w:rsidR="0093196D" w:rsidRDefault="00772DBA" w:rsidP="0093196D">
      <w:pPr>
        <w:pStyle w:val="NormalWeb"/>
        <w:numPr>
          <w:ilvl w:val="0"/>
          <w:numId w:val="6"/>
        </w:numPr>
        <w:spacing w:before="180" w:beforeAutospacing="0" w:after="180" w:afterAutospacing="0"/>
        <w:ind w:left="447" w:hanging="533"/>
        <w:textAlignment w:val="baseline"/>
        <w:rPr>
          <w:rFonts w:ascii="Bell MT" w:hAnsi="Bell MT" w:cs="Segoe UI"/>
          <w:sz w:val="24"/>
          <w:szCs w:val="24"/>
        </w:rPr>
      </w:pPr>
      <w:r>
        <w:rPr>
          <w:rFonts w:ascii="Bell MT" w:hAnsi="Bell MT" w:cs="Segoe UI"/>
          <w:sz w:val="24"/>
          <w:szCs w:val="24"/>
        </w:rPr>
        <w:t xml:space="preserve">Bishop, B.W., </w:t>
      </w:r>
      <w:r w:rsidR="00977B95">
        <w:rPr>
          <w:rFonts w:ascii="Bell MT" w:hAnsi="Bell MT" w:cs="Segoe UI"/>
          <w:b/>
          <w:sz w:val="24"/>
          <w:szCs w:val="24"/>
        </w:rPr>
        <w:t>Haggerty, K.</w:t>
      </w:r>
      <w:r>
        <w:rPr>
          <w:rFonts w:ascii="Bell MT" w:hAnsi="Bell MT" w:cs="Segoe UI"/>
          <w:sz w:val="24"/>
          <w:szCs w:val="24"/>
        </w:rPr>
        <w:t>,</w:t>
      </w:r>
      <w:r w:rsidR="00A149F1">
        <w:rPr>
          <w:rFonts w:ascii="Bell MT" w:hAnsi="Bell MT" w:cs="Segoe UI"/>
          <w:sz w:val="24"/>
          <w:szCs w:val="24"/>
        </w:rPr>
        <w:t xml:space="preserve"> &amp; Richardson, B.E.</w:t>
      </w:r>
      <w:r w:rsidR="0090789A">
        <w:rPr>
          <w:rFonts w:ascii="Bell MT" w:hAnsi="Bell MT" w:cs="Segoe UI"/>
          <w:sz w:val="24"/>
          <w:szCs w:val="24"/>
        </w:rPr>
        <w:t xml:space="preserve"> </w:t>
      </w:r>
      <w:r w:rsidR="00480097">
        <w:rPr>
          <w:rFonts w:ascii="Bell MT" w:hAnsi="Bell MT" w:cs="Segoe UI"/>
          <w:sz w:val="24"/>
          <w:szCs w:val="24"/>
        </w:rPr>
        <w:t>(2015</w:t>
      </w:r>
      <w:r w:rsidR="00A149F1">
        <w:rPr>
          <w:rFonts w:ascii="Bell MT" w:hAnsi="Bell MT" w:cs="Segoe UI"/>
          <w:sz w:val="24"/>
          <w:szCs w:val="24"/>
        </w:rPr>
        <w:t xml:space="preserve">). Usability of E-government mapping applications: lessons learned from the U.S. National Atlas. </w:t>
      </w:r>
      <w:r w:rsidR="00A149F1">
        <w:rPr>
          <w:rFonts w:ascii="Bell MT" w:hAnsi="Bell MT" w:cs="Segoe UI"/>
          <w:i/>
          <w:sz w:val="24"/>
          <w:szCs w:val="24"/>
        </w:rPr>
        <w:t>Inter</w:t>
      </w:r>
      <w:r w:rsidR="005E66EA">
        <w:rPr>
          <w:rFonts w:ascii="Bell MT" w:hAnsi="Bell MT" w:cs="Segoe UI"/>
          <w:i/>
          <w:sz w:val="24"/>
          <w:szCs w:val="24"/>
        </w:rPr>
        <w:t xml:space="preserve">national Journal of Cartography, </w:t>
      </w:r>
      <w:r w:rsidR="00ED5C9B">
        <w:rPr>
          <w:rFonts w:ascii="Bell MT" w:hAnsi="Bell MT" w:cs="Segoe UI"/>
          <w:sz w:val="24"/>
          <w:szCs w:val="24"/>
        </w:rPr>
        <w:t>1(2)</w:t>
      </w:r>
      <w:r w:rsidR="005E66EA">
        <w:rPr>
          <w:rFonts w:ascii="Bell MT" w:hAnsi="Bell MT" w:cs="Segoe UI"/>
          <w:sz w:val="24"/>
          <w:szCs w:val="24"/>
        </w:rPr>
        <w:t>,</w:t>
      </w:r>
      <w:r w:rsidR="00ED5C9B">
        <w:rPr>
          <w:rFonts w:ascii="Bell MT" w:hAnsi="Bell MT" w:cs="Segoe UI"/>
          <w:sz w:val="24"/>
          <w:szCs w:val="24"/>
        </w:rPr>
        <w:t xml:space="preserve"> pp.</w:t>
      </w:r>
      <w:r w:rsidR="005E66EA">
        <w:rPr>
          <w:rFonts w:ascii="Bell MT" w:hAnsi="Bell MT" w:cs="Segoe UI"/>
          <w:sz w:val="24"/>
          <w:szCs w:val="24"/>
        </w:rPr>
        <w:t xml:space="preserve"> 134-150.</w:t>
      </w:r>
    </w:p>
    <w:p w14:paraId="730A76F2" w14:textId="23C3AABE" w:rsidR="00413A2E" w:rsidRPr="00812C2D" w:rsidRDefault="0093196D" w:rsidP="00812C2D">
      <w:pPr>
        <w:pStyle w:val="Heading1"/>
        <w:rPr>
          <w:rFonts w:ascii="Bell MT" w:hAnsi="Bell MT"/>
          <w:color w:val="auto"/>
          <w:sz w:val="28"/>
          <w:szCs w:val="28"/>
        </w:rPr>
      </w:pPr>
      <w:r w:rsidRPr="00BC4C84">
        <w:rPr>
          <w:rFonts w:ascii="Bell MT" w:hAnsi="Bell MT"/>
          <w:color w:val="auto"/>
          <w:sz w:val="28"/>
          <w:szCs w:val="28"/>
        </w:rPr>
        <w:t>Conference P</w:t>
      </w:r>
      <w:r w:rsidR="003443D2">
        <w:rPr>
          <w:rFonts w:ascii="Bell MT" w:hAnsi="Bell MT"/>
          <w:color w:val="auto"/>
          <w:sz w:val="28"/>
          <w:szCs w:val="28"/>
        </w:rPr>
        <w:t>apers</w:t>
      </w:r>
    </w:p>
    <w:p w14:paraId="0E60B8D5" w14:textId="1ED6B32C" w:rsidR="008B4302" w:rsidRDefault="008B4302" w:rsidP="001D7CC5">
      <w:pPr>
        <w:pStyle w:val="Default"/>
        <w:numPr>
          <w:ilvl w:val="0"/>
          <w:numId w:val="42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Harrington, C</w:t>
      </w:r>
      <w:r w:rsidR="00655264">
        <w:rPr>
          <w:rFonts w:ascii="Bell MT" w:hAnsi="Bell MT" w:cs="Times New Roman"/>
          <w:color w:val="auto"/>
        </w:rPr>
        <w:t xml:space="preserve">., </w:t>
      </w:r>
      <w:r w:rsidR="00655264" w:rsidRPr="00655264">
        <w:rPr>
          <w:rFonts w:ascii="Bell MT" w:hAnsi="Bell MT" w:cs="Times New Roman"/>
          <w:b/>
          <w:bCs/>
          <w:color w:val="auto"/>
        </w:rPr>
        <w:t>Haggerty, K.</w:t>
      </w:r>
      <w:r w:rsidR="00655264" w:rsidRPr="00655264">
        <w:rPr>
          <w:rFonts w:ascii="Bell MT" w:hAnsi="Bell MT" w:cs="Times New Roman"/>
          <w:color w:val="auto"/>
        </w:rPr>
        <w:t xml:space="preserve"> &amp; Scott</w:t>
      </w:r>
      <w:r w:rsidR="00655264">
        <w:rPr>
          <w:rFonts w:ascii="Bell MT" w:hAnsi="Bell MT" w:cs="Times New Roman"/>
          <w:color w:val="auto"/>
        </w:rPr>
        <w:t>, R.</w:t>
      </w:r>
      <w:r w:rsidR="00655264" w:rsidRPr="00655264">
        <w:rPr>
          <w:rFonts w:ascii="Bell MT" w:hAnsi="Bell MT" w:cs="Times New Roman"/>
          <w:color w:val="auto"/>
        </w:rPr>
        <w:t xml:space="preserve"> (2022) Usability Studies in the Electronic Resource Lifecycle, </w:t>
      </w:r>
      <w:r w:rsidR="00655264" w:rsidRPr="00655264">
        <w:rPr>
          <w:rFonts w:ascii="Bell MT" w:hAnsi="Bell MT" w:cs="Times New Roman"/>
          <w:i/>
          <w:iCs/>
          <w:color w:val="auto"/>
        </w:rPr>
        <w:t>The Serials Librarian</w:t>
      </w:r>
      <w:r w:rsidR="00655264" w:rsidRPr="00655264">
        <w:rPr>
          <w:rFonts w:ascii="Bell MT" w:hAnsi="Bell MT" w:cs="Times New Roman"/>
          <w:color w:val="auto"/>
        </w:rPr>
        <w:t>, 82:1-4, 164-170, DOI: 10.1080/0361526X.2022.2018229</w:t>
      </w:r>
    </w:p>
    <w:p w14:paraId="0680B319" w14:textId="2F774A0E" w:rsidR="00E904E4" w:rsidRDefault="00E904E4" w:rsidP="001D7CC5">
      <w:pPr>
        <w:pStyle w:val="Default"/>
        <w:numPr>
          <w:ilvl w:val="0"/>
          <w:numId w:val="42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Million, A.J. &amp; </w:t>
      </w:r>
      <w:r w:rsidRPr="00483210">
        <w:rPr>
          <w:rFonts w:ascii="Bell MT" w:hAnsi="Bell MT" w:cs="Times New Roman"/>
          <w:b/>
          <w:bCs/>
          <w:color w:val="auto"/>
        </w:rPr>
        <w:t>Haggerty, K.</w:t>
      </w:r>
      <w:r>
        <w:rPr>
          <w:rFonts w:ascii="Bell MT" w:hAnsi="Bell MT" w:cs="Times New Roman"/>
          <w:color w:val="auto"/>
        </w:rPr>
        <w:t xml:space="preserve"> (</w:t>
      </w:r>
      <w:r w:rsidR="000F765E">
        <w:rPr>
          <w:rFonts w:ascii="Bell MT" w:hAnsi="Bell MT" w:cs="Times New Roman"/>
          <w:color w:val="auto"/>
        </w:rPr>
        <w:t>2020, May 26)</w:t>
      </w:r>
      <w:r w:rsidR="005850C2">
        <w:rPr>
          <w:rFonts w:ascii="Bell MT" w:hAnsi="Bell MT" w:cs="Times New Roman"/>
          <w:color w:val="auto"/>
        </w:rPr>
        <w:t xml:space="preserve"> </w:t>
      </w:r>
      <w:r w:rsidR="009E74AE">
        <w:rPr>
          <w:rFonts w:ascii="Bell MT" w:hAnsi="Bell MT" w:cs="Times New Roman"/>
          <w:color w:val="auto"/>
        </w:rPr>
        <w:t xml:space="preserve">An Exploratory Study of Organizational Alignment in U.S. Academic Libraries. </w:t>
      </w:r>
      <w:r w:rsidR="00AA45E9">
        <w:rPr>
          <w:rFonts w:ascii="Bell MT" w:hAnsi="Bell MT" w:cs="Times New Roman"/>
          <w:color w:val="auto"/>
        </w:rPr>
        <w:t xml:space="preserve">Paper presented at </w:t>
      </w:r>
      <w:r w:rsidR="002824CE">
        <w:rPr>
          <w:rFonts w:ascii="Bell MT" w:hAnsi="Bell MT" w:cs="Times New Roman"/>
          <w:color w:val="auto"/>
        </w:rPr>
        <w:t>12</w:t>
      </w:r>
      <w:r w:rsidR="002824CE" w:rsidRPr="002824CE">
        <w:rPr>
          <w:rFonts w:ascii="Bell MT" w:hAnsi="Bell MT" w:cs="Times New Roman"/>
          <w:color w:val="auto"/>
          <w:vertAlign w:val="superscript"/>
        </w:rPr>
        <w:t>th</w:t>
      </w:r>
      <w:r w:rsidR="002824CE">
        <w:rPr>
          <w:rFonts w:ascii="Bell MT" w:hAnsi="Bell MT" w:cs="Times New Roman"/>
          <w:color w:val="auto"/>
        </w:rPr>
        <w:t xml:space="preserve"> Qualitative and Quantitative Methods in Libraries International Conference</w:t>
      </w:r>
      <w:r w:rsidR="008D4BFB">
        <w:rPr>
          <w:rFonts w:ascii="Bell MT" w:hAnsi="Bell MT" w:cs="Times New Roman"/>
          <w:color w:val="auto"/>
        </w:rPr>
        <w:t xml:space="preserve">, Virtual Conference. </w:t>
      </w:r>
    </w:p>
    <w:p w14:paraId="4813F396" w14:textId="022953CE" w:rsidR="004E76B1" w:rsidRDefault="004E76B1" w:rsidP="001D7CC5">
      <w:pPr>
        <w:pStyle w:val="Default"/>
        <w:numPr>
          <w:ilvl w:val="0"/>
          <w:numId w:val="42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Taw</w:t>
      </w:r>
      <w:r w:rsidR="000E708C">
        <w:rPr>
          <w:rFonts w:ascii="Bell MT" w:hAnsi="Bell MT" w:cs="Times New Roman"/>
          <w:color w:val="auto"/>
        </w:rPr>
        <w:t>fik, A</w:t>
      </w:r>
      <w:r w:rsidR="0000596C">
        <w:rPr>
          <w:rFonts w:ascii="Bell MT" w:hAnsi="Bell MT" w:cs="Times New Roman"/>
          <w:color w:val="auto"/>
        </w:rPr>
        <w:t xml:space="preserve"> (presenter)</w:t>
      </w:r>
      <w:r w:rsidR="000E708C">
        <w:rPr>
          <w:rFonts w:ascii="Bell MT" w:hAnsi="Bell MT" w:cs="Times New Roman"/>
          <w:color w:val="auto"/>
        </w:rPr>
        <w:t xml:space="preserve">, </w:t>
      </w:r>
      <w:r w:rsidR="000E708C" w:rsidRPr="000E708C">
        <w:rPr>
          <w:rFonts w:ascii="Bell MT" w:hAnsi="Bell MT" w:cs="Times New Roman"/>
          <w:b/>
          <w:color w:val="auto"/>
        </w:rPr>
        <w:t>Haggerty, K.</w:t>
      </w:r>
      <w:r w:rsidR="000E708C">
        <w:rPr>
          <w:rFonts w:ascii="Bell MT" w:hAnsi="Bell MT" w:cs="Times New Roman"/>
          <w:color w:val="auto"/>
        </w:rPr>
        <w:t xml:space="preserve"> &amp; Vann, S. (2019, July 17,18)</w:t>
      </w:r>
      <w:r w:rsidR="005F3038">
        <w:rPr>
          <w:rFonts w:ascii="Bell MT" w:hAnsi="Bell MT" w:cs="Times New Roman"/>
          <w:color w:val="auto"/>
        </w:rPr>
        <w:t xml:space="preserve">. </w:t>
      </w:r>
      <w:r w:rsidR="005F3038" w:rsidRPr="005F3038">
        <w:rPr>
          <w:rFonts w:ascii="Bell MT" w:hAnsi="Bell MT" w:cs="Times New Roman"/>
          <w:color w:val="auto"/>
        </w:rPr>
        <w:t>Rethinking the role of the library in an era of inquiry-based learning: Opportunities for interdisciplinary approaches</w:t>
      </w:r>
      <w:r w:rsidR="005F3038">
        <w:rPr>
          <w:rFonts w:ascii="Bell MT" w:hAnsi="Bell MT" w:cs="Times New Roman"/>
          <w:color w:val="auto"/>
        </w:rPr>
        <w:t xml:space="preserve">. </w:t>
      </w:r>
      <w:r w:rsidR="00B526DF">
        <w:rPr>
          <w:rFonts w:ascii="Bell MT" w:hAnsi="Bell MT" w:cs="Times New Roman"/>
          <w:color w:val="auto"/>
        </w:rPr>
        <w:t>2019 AECT Summer Research Symposium, Bloomington, IN.</w:t>
      </w:r>
    </w:p>
    <w:p w14:paraId="076CC000" w14:textId="59216331" w:rsidR="008E27C8" w:rsidRDefault="008E27C8" w:rsidP="001D7CC5">
      <w:pPr>
        <w:pStyle w:val="Default"/>
        <w:numPr>
          <w:ilvl w:val="0"/>
          <w:numId w:val="42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 w:rsidRPr="008E27C8">
        <w:rPr>
          <w:rFonts w:ascii="Bell MT" w:hAnsi="Bell MT" w:cs="Times New Roman"/>
          <w:color w:val="auto"/>
        </w:rPr>
        <w:t xml:space="preserve">Tawfik, A., Brynteson, K., Duboff B., Dousay, T., </w:t>
      </w:r>
      <w:r w:rsidRPr="008E27C8">
        <w:rPr>
          <w:rFonts w:ascii="Bell MT" w:hAnsi="Bell MT" w:cs="Times New Roman"/>
          <w:b/>
          <w:color w:val="auto"/>
        </w:rPr>
        <w:t>Haggerty, K.</w:t>
      </w:r>
      <w:r w:rsidRPr="008E27C8">
        <w:rPr>
          <w:rFonts w:ascii="Bell MT" w:hAnsi="Bell MT" w:cs="Times New Roman"/>
          <w:color w:val="auto"/>
        </w:rPr>
        <w:t xml:space="preserve"> &amp; Shipley, S. (2018, Oct 26).</w:t>
      </w:r>
      <w:r w:rsidR="005F3038">
        <w:rPr>
          <w:rFonts w:ascii="Bell MT" w:hAnsi="Bell MT" w:cs="Times New Roman"/>
          <w:color w:val="auto"/>
        </w:rPr>
        <w:t xml:space="preserve"> </w:t>
      </w:r>
      <w:r w:rsidRPr="008E27C8">
        <w:rPr>
          <w:rFonts w:ascii="Bell MT" w:hAnsi="Bell MT" w:cs="Times New Roman"/>
          <w:color w:val="auto"/>
        </w:rPr>
        <w:t>The Role of the Library in Supporting Inquiry-Based Learning and Next Generation Science Standards. Panel presented at the Association for Educational Communications and Technologies, Kansas City, MO. </w:t>
      </w:r>
    </w:p>
    <w:p w14:paraId="720E6E87" w14:textId="77777777" w:rsidR="007B6991" w:rsidRDefault="007B6991" w:rsidP="001D7CC5">
      <w:pPr>
        <w:pStyle w:val="Default"/>
        <w:numPr>
          <w:ilvl w:val="0"/>
          <w:numId w:val="42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Bossaller, J. &amp; </w:t>
      </w:r>
      <w:r w:rsidRPr="007B6991">
        <w:rPr>
          <w:rFonts w:ascii="Bell MT" w:hAnsi="Bell MT" w:cs="Times New Roman"/>
          <w:b/>
          <w:color w:val="auto"/>
        </w:rPr>
        <w:t>Haggerty, K.</w:t>
      </w:r>
      <w:r>
        <w:rPr>
          <w:rFonts w:ascii="Bell MT" w:hAnsi="Bell MT" w:cs="Times New Roman"/>
          <w:color w:val="auto"/>
        </w:rPr>
        <w:t xml:space="preserve"> (2017, April 21). Is it our job to police them? Librarians, intellectual property, and ethics in public libraries. Paper presented at Information Ethics Roundtable 2017, University of Illinois at Urbana-Champaign, Champaign, IL. </w:t>
      </w:r>
    </w:p>
    <w:p w14:paraId="2EB32987" w14:textId="77777777" w:rsidR="0093196D" w:rsidRPr="00013BB0" w:rsidRDefault="0093196D" w:rsidP="001D7CC5">
      <w:pPr>
        <w:pStyle w:val="Default"/>
        <w:numPr>
          <w:ilvl w:val="0"/>
          <w:numId w:val="42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Adkins, D.,</w:t>
      </w:r>
      <w:r>
        <w:rPr>
          <w:rFonts w:ascii="Bell MT" w:hAnsi="Bell MT" w:cs="Times New Roman"/>
          <w:b/>
          <w:color w:val="auto"/>
        </w:rPr>
        <w:t xml:space="preserve"> Haggerty, K. </w:t>
      </w:r>
      <w:r w:rsidRPr="00145175">
        <w:rPr>
          <w:rFonts w:ascii="Bell MT" w:hAnsi="Bell MT" w:cs="Times New Roman"/>
          <w:color w:val="auto"/>
        </w:rPr>
        <w:t>&amp;</w:t>
      </w:r>
      <w:r>
        <w:rPr>
          <w:rFonts w:ascii="Bell MT" w:hAnsi="Bell MT" w:cs="Times New Roman"/>
          <w:b/>
          <w:color w:val="auto"/>
        </w:rPr>
        <w:t xml:space="preserve"> </w:t>
      </w:r>
      <w:r w:rsidRPr="000F1DFD">
        <w:rPr>
          <w:rFonts w:ascii="Bell MT" w:hAnsi="Bell MT" w:cs="Times New Roman"/>
          <w:color w:val="auto"/>
        </w:rPr>
        <w:t>Haggerty, T.</w:t>
      </w:r>
      <w:r>
        <w:rPr>
          <w:rFonts w:ascii="Bell MT" w:hAnsi="Bell MT" w:cs="Times New Roman"/>
          <w:color w:val="auto"/>
        </w:rPr>
        <w:t xml:space="preserve"> (2014, November 4</w:t>
      </w:r>
      <w:r w:rsidRPr="00013BB0">
        <w:rPr>
          <w:rFonts w:ascii="Bell MT" w:hAnsi="Bell MT" w:cs="Times New Roman"/>
          <w:color w:val="auto"/>
        </w:rPr>
        <w:t xml:space="preserve">). </w:t>
      </w:r>
      <w:r>
        <w:rPr>
          <w:rFonts w:ascii="Bell MT" w:hAnsi="Bell MT" w:cs="Times New Roman"/>
          <w:color w:val="auto"/>
        </w:rPr>
        <w:t xml:space="preserve">The Influence of Community Demographics on New Public Library Facilities. Paper presented at the Annual Meeting for </w:t>
      </w:r>
      <w:r w:rsidR="00145175">
        <w:rPr>
          <w:rFonts w:ascii="Bell MT" w:hAnsi="Bell MT" w:cs="Times New Roman"/>
          <w:color w:val="auto"/>
        </w:rPr>
        <w:t xml:space="preserve">Association for </w:t>
      </w:r>
      <w:r>
        <w:rPr>
          <w:rFonts w:ascii="Bell MT" w:hAnsi="Bell MT" w:cs="Times New Roman"/>
          <w:color w:val="auto"/>
        </w:rPr>
        <w:t>Information Science &amp; Technology, Seattle, Washington</w:t>
      </w:r>
      <w:r w:rsidRPr="00013BB0">
        <w:rPr>
          <w:rFonts w:ascii="Bell MT" w:hAnsi="Bell MT" w:cs="Times New Roman"/>
          <w:color w:val="auto"/>
        </w:rPr>
        <w:t xml:space="preserve">. </w:t>
      </w:r>
    </w:p>
    <w:p w14:paraId="2A4CFCE1" w14:textId="77777777" w:rsidR="0093196D" w:rsidRPr="00013BB0" w:rsidRDefault="00095DD8" w:rsidP="001D7CC5">
      <w:pPr>
        <w:pStyle w:val="Default"/>
        <w:numPr>
          <w:ilvl w:val="0"/>
          <w:numId w:val="42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Richardson, B. Yadamsuren,</w:t>
      </w:r>
      <w:r w:rsidR="0093196D" w:rsidRPr="00A149F1">
        <w:rPr>
          <w:rFonts w:ascii="Bell MT" w:hAnsi="Bell MT" w:cs="Times New Roman"/>
          <w:color w:val="auto"/>
        </w:rPr>
        <w:t xml:space="preserve"> B. &amp;</w:t>
      </w:r>
      <w:r w:rsidR="0093196D">
        <w:rPr>
          <w:rFonts w:ascii="Bell MT" w:hAnsi="Bell MT" w:cs="Times New Roman"/>
          <w:b/>
          <w:color w:val="auto"/>
        </w:rPr>
        <w:t xml:space="preserve"> </w:t>
      </w:r>
      <w:r w:rsidR="0093196D" w:rsidRPr="00ED5C9B">
        <w:rPr>
          <w:rFonts w:ascii="Bell MT" w:hAnsi="Bell MT" w:cs="Times New Roman"/>
          <w:b/>
          <w:color w:val="auto"/>
        </w:rPr>
        <w:t>Haggerty</w:t>
      </w:r>
      <w:r w:rsidR="0093196D">
        <w:rPr>
          <w:rFonts w:ascii="Bell MT" w:hAnsi="Bell MT" w:cs="Times New Roman"/>
          <w:b/>
          <w:color w:val="auto"/>
        </w:rPr>
        <w:t xml:space="preserve">, K. </w:t>
      </w:r>
      <w:r w:rsidR="0093196D" w:rsidRPr="00A149F1">
        <w:rPr>
          <w:rFonts w:ascii="Bell MT" w:hAnsi="Bell MT" w:cs="Times New Roman"/>
          <w:color w:val="auto"/>
        </w:rPr>
        <w:t>(2013</w:t>
      </w:r>
      <w:r w:rsidR="0093196D">
        <w:rPr>
          <w:rFonts w:ascii="Bell MT" w:hAnsi="Bell MT" w:cs="Times New Roman"/>
          <w:color w:val="auto"/>
        </w:rPr>
        <w:t>, October 3</w:t>
      </w:r>
      <w:r w:rsidR="0093196D" w:rsidRPr="00A149F1">
        <w:rPr>
          <w:rFonts w:ascii="Bell MT" w:hAnsi="Bell MT" w:cs="Times New Roman"/>
          <w:color w:val="auto"/>
        </w:rPr>
        <w:t>)</w:t>
      </w:r>
      <w:r w:rsidR="0046760A">
        <w:rPr>
          <w:rFonts w:ascii="Bell MT" w:hAnsi="Bell MT" w:cs="Times New Roman"/>
          <w:color w:val="auto"/>
        </w:rPr>
        <w:t>.</w:t>
      </w:r>
      <w:r w:rsidR="0093196D">
        <w:rPr>
          <w:rFonts w:ascii="Bell MT" w:hAnsi="Bell MT" w:cs="Times New Roman"/>
          <w:color w:val="auto"/>
        </w:rPr>
        <w:t xml:space="preserve"> Innovative Usability Techniques for Library Websites. Paper presented at the Missouri Library Association Conference, St. Louis, MO. </w:t>
      </w:r>
    </w:p>
    <w:p w14:paraId="668E1F99" w14:textId="77777777" w:rsidR="00911A3D" w:rsidRPr="008E27C8" w:rsidRDefault="0093196D" w:rsidP="00911A3D">
      <w:pPr>
        <w:pStyle w:val="Default"/>
        <w:numPr>
          <w:ilvl w:val="0"/>
          <w:numId w:val="42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Stewart, K</w:t>
      </w:r>
      <w:r w:rsidRPr="00A149F1">
        <w:rPr>
          <w:rFonts w:ascii="Bell MT" w:hAnsi="Bell MT" w:cs="Times New Roman"/>
          <w:color w:val="auto"/>
        </w:rPr>
        <w:t>. &amp;</w:t>
      </w:r>
      <w:r>
        <w:rPr>
          <w:rFonts w:ascii="Bell MT" w:hAnsi="Bell MT" w:cs="Times New Roman"/>
          <w:b/>
          <w:color w:val="auto"/>
        </w:rPr>
        <w:t xml:space="preserve"> Haggerty</w:t>
      </w:r>
      <w:r w:rsidR="00347DCE">
        <w:rPr>
          <w:rFonts w:ascii="Bell MT" w:hAnsi="Bell MT" w:cs="Times New Roman"/>
          <w:b/>
          <w:color w:val="auto"/>
        </w:rPr>
        <w:t>,</w:t>
      </w:r>
      <w:r>
        <w:rPr>
          <w:rFonts w:ascii="Bell MT" w:hAnsi="Bell MT" w:cs="Times New Roman"/>
          <w:b/>
          <w:color w:val="auto"/>
        </w:rPr>
        <w:t xml:space="preserve"> K. </w:t>
      </w:r>
      <w:r w:rsidRPr="00864C2D">
        <w:rPr>
          <w:rFonts w:ascii="Bell MT" w:hAnsi="Bell MT" w:cs="Times New Roman"/>
          <w:color w:val="auto"/>
        </w:rPr>
        <w:t>(2013</w:t>
      </w:r>
      <w:r>
        <w:rPr>
          <w:rFonts w:ascii="Bell MT" w:hAnsi="Bell MT" w:cs="Times New Roman"/>
          <w:color w:val="auto"/>
        </w:rPr>
        <w:t>, June 3</w:t>
      </w:r>
      <w:r w:rsidRPr="00864C2D">
        <w:rPr>
          <w:rFonts w:ascii="Bell MT" w:hAnsi="Bell MT" w:cs="Times New Roman"/>
          <w:color w:val="auto"/>
        </w:rPr>
        <w:t>)</w:t>
      </w:r>
      <w:r w:rsidR="0046760A">
        <w:rPr>
          <w:rFonts w:ascii="Bell MT" w:hAnsi="Bell MT" w:cs="Times New Roman"/>
          <w:color w:val="auto"/>
        </w:rPr>
        <w:t>.</w:t>
      </w:r>
      <w:r w:rsidRPr="00864C2D">
        <w:rPr>
          <w:rFonts w:ascii="Bell MT" w:hAnsi="Bell MT" w:cs="Times New Roman"/>
          <w:color w:val="auto"/>
        </w:rPr>
        <w:t xml:space="preserve"> Crossing the Library Divide: Understanding Arab International Students’ Perceptions of the Academic Library. Paper presented at the International Conference on Qualitative and Quantitative Methods in Libraries, Rome, Italy.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744CF" w:rsidRPr="005E7C01" w14:paraId="5E193520" w14:textId="77777777" w:rsidTr="005D7A46">
        <w:tc>
          <w:tcPr>
            <w:tcW w:w="9576" w:type="dxa"/>
          </w:tcPr>
          <w:p w14:paraId="755F24F1" w14:textId="77777777" w:rsidR="004744CF" w:rsidRPr="008B6483" w:rsidRDefault="004744CF" w:rsidP="008B6483">
            <w:pPr>
              <w:pStyle w:val="Heading1"/>
              <w:rPr>
                <w:rFonts w:ascii="Bell MT" w:hAnsi="Bell MT"/>
                <w:b/>
              </w:rPr>
            </w:pPr>
            <w:r w:rsidRPr="005E7C01">
              <w:lastRenderedPageBreak/>
              <w:br w:type="page"/>
            </w:r>
            <w:r w:rsidRPr="008B6483">
              <w:rPr>
                <w:rFonts w:ascii="Bell MT" w:hAnsi="Bell MT"/>
                <w:b/>
                <w:color w:val="auto"/>
              </w:rPr>
              <w:t>Presentations</w:t>
            </w:r>
          </w:p>
        </w:tc>
      </w:tr>
    </w:tbl>
    <w:p w14:paraId="7FB91609" w14:textId="4307C749" w:rsidR="00D52A29" w:rsidRPr="00D52A29" w:rsidRDefault="00013BB0" w:rsidP="00D52A29">
      <w:pPr>
        <w:pStyle w:val="Heading1"/>
        <w:rPr>
          <w:rFonts w:ascii="Bell MT" w:hAnsi="Bell MT"/>
          <w:color w:val="auto"/>
          <w:sz w:val="28"/>
          <w:szCs w:val="28"/>
        </w:rPr>
      </w:pPr>
      <w:r w:rsidRPr="00BC4C84">
        <w:rPr>
          <w:rFonts w:ascii="Bell MT" w:hAnsi="Bell MT"/>
          <w:color w:val="auto"/>
          <w:sz w:val="28"/>
          <w:szCs w:val="28"/>
        </w:rPr>
        <w:t xml:space="preserve">Conference Presentations </w:t>
      </w:r>
    </w:p>
    <w:p w14:paraId="49D0F0FB" w14:textId="03EDE3EF" w:rsidR="00D52A29" w:rsidRPr="00D52A29" w:rsidRDefault="00D52A29" w:rsidP="00D52A29">
      <w:pPr>
        <w:pStyle w:val="ListParagraph"/>
        <w:numPr>
          <w:ilvl w:val="0"/>
          <w:numId w:val="39"/>
        </w:numPr>
        <w:spacing w:before="180" w:after="180" w:line="240" w:lineRule="auto"/>
        <w:ind w:left="461" w:hanging="547"/>
        <w:rPr>
          <w:rFonts w:ascii="Bell MT" w:hAnsi="Bell MT" w:cs="Times New Roman"/>
          <w:b/>
          <w:sz w:val="24"/>
          <w:szCs w:val="24"/>
        </w:rPr>
      </w:pPr>
      <w:r>
        <w:rPr>
          <w:rFonts w:ascii="Bell MT" w:hAnsi="Bell MT" w:cs="Times New Roman"/>
          <w:b/>
          <w:sz w:val="24"/>
          <w:szCs w:val="24"/>
        </w:rPr>
        <w:t xml:space="preserve">Haggerty, K. </w:t>
      </w:r>
      <w:r w:rsidRPr="006A7B0A">
        <w:rPr>
          <w:rFonts w:ascii="Bell MT" w:hAnsi="Bell MT" w:cs="Times New Roman"/>
          <w:bCs/>
          <w:sz w:val="24"/>
          <w:szCs w:val="24"/>
        </w:rPr>
        <w:t>(202</w:t>
      </w:r>
      <w:r>
        <w:rPr>
          <w:rFonts w:ascii="Bell MT" w:hAnsi="Bell MT" w:cs="Times New Roman"/>
          <w:bCs/>
          <w:sz w:val="24"/>
          <w:szCs w:val="24"/>
        </w:rPr>
        <w:t>4</w:t>
      </w:r>
      <w:r w:rsidRPr="006A7B0A">
        <w:rPr>
          <w:rFonts w:ascii="Bell MT" w:hAnsi="Bell MT" w:cs="Times New Roman"/>
          <w:bCs/>
          <w:sz w:val="24"/>
          <w:szCs w:val="24"/>
        </w:rPr>
        <w:t xml:space="preserve">, October </w:t>
      </w:r>
      <w:r w:rsidR="00E95E0D">
        <w:rPr>
          <w:rFonts w:ascii="Bell MT" w:hAnsi="Bell MT" w:cs="Times New Roman"/>
          <w:bCs/>
          <w:sz w:val="24"/>
          <w:szCs w:val="24"/>
        </w:rPr>
        <w:t>7</w:t>
      </w:r>
      <w:r w:rsidRPr="006A7B0A">
        <w:rPr>
          <w:rFonts w:ascii="Bell MT" w:hAnsi="Bell MT" w:cs="Times New Roman"/>
          <w:bCs/>
          <w:sz w:val="24"/>
          <w:szCs w:val="24"/>
        </w:rPr>
        <w:t>).</w:t>
      </w:r>
      <w:r>
        <w:rPr>
          <w:rFonts w:ascii="Bell MT" w:hAnsi="Bell MT" w:cs="Times New Roman"/>
          <w:bCs/>
          <w:sz w:val="24"/>
          <w:szCs w:val="24"/>
        </w:rPr>
        <w:t xml:space="preserve"> </w:t>
      </w:r>
      <w:r w:rsidR="003151D0" w:rsidRPr="003151D0">
        <w:rPr>
          <w:rFonts w:ascii="Bell MT" w:hAnsi="Bell MT" w:cs="Times New Roman"/>
          <w:bCs/>
          <w:sz w:val="24"/>
          <w:szCs w:val="24"/>
        </w:rPr>
        <w:t>Preserving Scholarship Legacies: Using Digital Commons Exhibits (DCX) to Showcase Faculty Accomplishments</w:t>
      </w:r>
      <w:r>
        <w:rPr>
          <w:rFonts w:ascii="Bell MT" w:hAnsi="Bell MT" w:cs="Times New Roman"/>
          <w:bCs/>
          <w:sz w:val="24"/>
          <w:szCs w:val="24"/>
        </w:rPr>
        <w:t xml:space="preserve">. </w:t>
      </w:r>
      <w:r w:rsidRPr="006A7B0A">
        <w:rPr>
          <w:rFonts w:ascii="Bell MT" w:hAnsi="Bell MT" w:cs="Times New Roman"/>
          <w:bCs/>
          <w:sz w:val="24"/>
          <w:szCs w:val="24"/>
        </w:rPr>
        <w:t>Digital Commons North American Conference 202</w:t>
      </w:r>
      <w:r w:rsidR="003151D0">
        <w:rPr>
          <w:rFonts w:ascii="Bell MT" w:hAnsi="Bell MT" w:cs="Times New Roman"/>
          <w:bCs/>
          <w:sz w:val="24"/>
          <w:szCs w:val="24"/>
        </w:rPr>
        <w:t>4</w:t>
      </w:r>
      <w:r>
        <w:rPr>
          <w:rFonts w:ascii="Bell MT" w:hAnsi="Bell MT" w:cs="Times New Roman"/>
          <w:bCs/>
          <w:sz w:val="24"/>
          <w:szCs w:val="24"/>
        </w:rPr>
        <w:t>.</w:t>
      </w:r>
    </w:p>
    <w:p w14:paraId="341D7DEB" w14:textId="77777777" w:rsidR="00D52A29" w:rsidRPr="00D52A29" w:rsidRDefault="00D52A29" w:rsidP="00D52A29">
      <w:pPr>
        <w:pStyle w:val="ListParagraph"/>
        <w:spacing w:before="180" w:after="180" w:line="240" w:lineRule="auto"/>
        <w:ind w:left="461"/>
        <w:rPr>
          <w:rFonts w:ascii="Bell MT" w:hAnsi="Bell MT" w:cs="Times New Roman"/>
          <w:b/>
          <w:sz w:val="24"/>
          <w:szCs w:val="24"/>
        </w:rPr>
      </w:pPr>
    </w:p>
    <w:p w14:paraId="50B053E4" w14:textId="1ED0C2E1" w:rsidR="00D52A29" w:rsidRPr="00D52A29" w:rsidRDefault="00DC38CE" w:rsidP="00D52A29">
      <w:pPr>
        <w:pStyle w:val="ListParagraph"/>
        <w:numPr>
          <w:ilvl w:val="0"/>
          <w:numId w:val="39"/>
        </w:numPr>
        <w:spacing w:before="180" w:after="180" w:line="240" w:lineRule="auto"/>
        <w:ind w:left="461" w:hanging="547"/>
        <w:rPr>
          <w:rFonts w:ascii="Bell MT" w:hAnsi="Bell MT" w:cs="Times New Roman"/>
          <w:b/>
          <w:sz w:val="24"/>
          <w:szCs w:val="24"/>
        </w:rPr>
      </w:pPr>
      <w:r>
        <w:rPr>
          <w:rFonts w:ascii="Bell MT" w:hAnsi="Bell MT" w:cs="Times New Roman"/>
          <w:b/>
          <w:sz w:val="24"/>
          <w:szCs w:val="24"/>
        </w:rPr>
        <w:t xml:space="preserve">Haggerty, K. </w:t>
      </w:r>
      <w:r w:rsidR="00940391" w:rsidRPr="006A7B0A">
        <w:rPr>
          <w:rFonts w:ascii="Bell MT" w:hAnsi="Bell MT" w:cs="Times New Roman"/>
          <w:bCs/>
          <w:sz w:val="24"/>
          <w:szCs w:val="24"/>
        </w:rPr>
        <w:t>(2023</w:t>
      </w:r>
      <w:r w:rsidR="006A7B0A" w:rsidRPr="006A7B0A">
        <w:rPr>
          <w:rFonts w:ascii="Bell MT" w:hAnsi="Bell MT" w:cs="Times New Roman"/>
          <w:bCs/>
          <w:sz w:val="24"/>
          <w:szCs w:val="24"/>
        </w:rPr>
        <w:t>, October 9).</w:t>
      </w:r>
      <w:r w:rsidR="006A7B0A">
        <w:rPr>
          <w:rFonts w:ascii="Bell MT" w:hAnsi="Bell MT" w:cs="Times New Roman"/>
          <w:bCs/>
          <w:sz w:val="24"/>
          <w:szCs w:val="24"/>
        </w:rPr>
        <w:t xml:space="preserve"> </w:t>
      </w:r>
      <w:r w:rsidR="006A7B0A" w:rsidRPr="006A7B0A">
        <w:rPr>
          <w:rFonts w:ascii="Bell MT" w:hAnsi="Bell MT" w:cs="Times New Roman"/>
          <w:bCs/>
          <w:sz w:val="24"/>
          <w:szCs w:val="24"/>
        </w:rPr>
        <w:t>Challenges to Building an Open Educational Resource Collection in the University of Memphis Digital Commons</w:t>
      </w:r>
      <w:r w:rsidR="006A7B0A">
        <w:rPr>
          <w:rFonts w:ascii="Bell MT" w:hAnsi="Bell MT" w:cs="Times New Roman"/>
          <w:bCs/>
          <w:sz w:val="24"/>
          <w:szCs w:val="24"/>
        </w:rPr>
        <w:t xml:space="preserve">. </w:t>
      </w:r>
      <w:r w:rsidR="006A7B0A" w:rsidRPr="006A7B0A">
        <w:rPr>
          <w:rFonts w:ascii="Bell MT" w:hAnsi="Bell MT" w:cs="Times New Roman"/>
          <w:bCs/>
          <w:sz w:val="24"/>
          <w:szCs w:val="24"/>
        </w:rPr>
        <w:t>Digital Commons North American Conference 2023</w:t>
      </w:r>
      <w:r w:rsidR="006A7B0A">
        <w:rPr>
          <w:rFonts w:ascii="Bell MT" w:hAnsi="Bell MT" w:cs="Times New Roman"/>
          <w:bCs/>
          <w:sz w:val="24"/>
          <w:szCs w:val="24"/>
        </w:rPr>
        <w:t>.</w:t>
      </w:r>
    </w:p>
    <w:p w14:paraId="56236ACF" w14:textId="77777777" w:rsidR="00DC38CE" w:rsidRPr="00DC38CE" w:rsidRDefault="00DC38CE" w:rsidP="00DC38CE">
      <w:pPr>
        <w:pStyle w:val="ListParagraph"/>
        <w:spacing w:before="180" w:after="180" w:line="240" w:lineRule="auto"/>
        <w:ind w:left="461"/>
        <w:rPr>
          <w:rFonts w:ascii="Bell MT" w:hAnsi="Bell MT" w:cs="Times New Roman"/>
          <w:b/>
          <w:sz w:val="24"/>
          <w:szCs w:val="24"/>
        </w:rPr>
      </w:pPr>
    </w:p>
    <w:p w14:paraId="38D8306D" w14:textId="2805BAD2" w:rsidR="00BD2C66" w:rsidRPr="00F004D5" w:rsidRDefault="00BD2C66" w:rsidP="007F2A81">
      <w:pPr>
        <w:pStyle w:val="ListParagraph"/>
        <w:numPr>
          <w:ilvl w:val="0"/>
          <w:numId w:val="39"/>
        </w:numPr>
        <w:spacing w:before="180" w:after="180" w:line="240" w:lineRule="auto"/>
        <w:ind w:left="461" w:hanging="547"/>
        <w:rPr>
          <w:rFonts w:ascii="Bell MT" w:hAnsi="Bell MT" w:cs="Times New Roman"/>
          <w:b/>
          <w:sz w:val="24"/>
          <w:szCs w:val="24"/>
        </w:rPr>
      </w:pPr>
      <w:r w:rsidRPr="00F004D5">
        <w:rPr>
          <w:rFonts w:ascii="Bell MT" w:hAnsi="Bell MT" w:cs="Times New Roman"/>
          <w:b/>
          <w:sz w:val="24"/>
          <w:szCs w:val="24"/>
        </w:rPr>
        <w:t xml:space="preserve">Haggerty, K. </w:t>
      </w:r>
      <w:r w:rsidR="00F004D5">
        <w:rPr>
          <w:rFonts w:ascii="Bell MT" w:hAnsi="Bell MT" w:cs="Times New Roman"/>
          <w:bCs/>
          <w:sz w:val="24"/>
          <w:szCs w:val="24"/>
        </w:rPr>
        <w:t>(2023</w:t>
      </w:r>
      <w:r w:rsidR="00F53660">
        <w:rPr>
          <w:rFonts w:ascii="Bell MT" w:hAnsi="Bell MT" w:cs="Times New Roman"/>
          <w:bCs/>
          <w:sz w:val="24"/>
          <w:szCs w:val="24"/>
        </w:rPr>
        <w:t xml:space="preserve">, April 28). </w:t>
      </w:r>
      <w:r w:rsidR="00F53660" w:rsidRPr="00F53660">
        <w:rPr>
          <w:rFonts w:ascii="Bell MT" w:hAnsi="Bell MT" w:cs="Times New Roman"/>
          <w:bCs/>
          <w:sz w:val="24"/>
          <w:szCs w:val="24"/>
        </w:rPr>
        <w:t>Publishing in Memphis: Using bepress Digital Commons to Promote Faculty Publications at the University of Memphis</w:t>
      </w:r>
      <w:r w:rsidR="00F53660">
        <w:rPr>
          <w:rFonts w:ascii="Bell MT" w:hAnsi="Bell MT" w:cs="Times New Roman"/>
          <w:bCs/>
          <w:sz w:val="24"/>
          <w:szCs w:val="24"/>
        </w:rPr>
        <w:t>.</w:t>
      </w:r>
      <w:r w:rsidR="001E29DC">
        <w:rPr>
          <w:rFonts w:ascii="Bell MT" w:hAnsi="Bell MT" w:cs="Times New Roman"/>
          <w:bCs/>
          <w:sz w:val="24"/>
          <w:szCs w:val="24"/>
        </w:rPr>
        <w:t xml:space="preserve"> 2023</w:t>
      </w:r>
      <w:r w:rsidR="00F53660">
        <w:rPr>
          <w:rFonts w:ascii="Bell MT" w:hAnsi="Bell MT" w:cs="Times New Roman"/>
          <w:bCs/>
          <w:sz w:val="24"/>
          <w:szCs w:val="24"/>
        </w:rPr>
        <w:t xml:space="preserve"> </w:t>
      </w:r>
      <w:r w:rsidR="001E29DC">
        <w:rPr>
          <w:rFonts w:ascii="Bell MT" w:hAnsi="Bell MT" w:cs="Times New Roman"/>
          <w:bCs/>
          <w:sz w:val="24"/>
          <w:szCs w:val="24"/>
        </w:rPr>
        <w:t>Southern Miss Institutional Repository Conference.</w:t>
      </w:r>
    </w:p>
    <w:p w14:paraId="551EF189" w14:textId="77777777" w:rsidR="00BD2C66" w:rsidRDefault="00BD2C66" w:rsidP="00BD2C66">
      <w:pPr>
        <w:pStyle w:val="ListParagraph"/>
        <w:spacing w:before="180" w:after="180" w:line="240" w:lineRule="auto"/>
        <w:ind w:left="461"/>
        <w:rPr>
          <w:rFonts w:ascii="Bell MT" w:hAnsi="Bell MT" w:cs="Times New Roman"/>
          <w:bCs/>
          <w:sz w:val="24"/>
          <w:szCs w:val="24"/>
        </w:rPr>
      </w:pPr>
    </w:p>
    <w:p w14:paraId="69484595" w14:textId="58C693BF" w:rsidR="007F2A81" w:rsidRDefault="009C7867" w:rsidP="007F2A81">
      <w:pPr>
        <w:pStyle w:val="ListParagraph"/>
        <w:numPr>
          <w:ilvl w:val="0"/>
          <w:numId w:val="39"/>
        </w:numPr>
        <w:spacing w:before="180" w:after="180" w:line="240" w:lineRule="auto"/>
        <w:ind w:left="461" w:hanging="547"/>
        <w:rPr>
          <w:rFonts w:ascii="Bell MT" w:hAnsi="Bell MT" w:cs="Times New Roman"/>
          <w:bCs/>
          <w:sz w:val="24"/>
          <w:szCs w:val="24"/>
        </w:rPr>
      </w:pPr>
      <w:r w:rsidRPr="009C7867">
        <w:rPr>
          <w:rFonts w:ascii="Bell MT" w:hAnsi="Bell MT" w:cs="Times New Roman"/>
          <w:bCs/>
          <w:sz w:val="24"/>
          <w:szCs w:val="24"/>
        </w:rPr>
        <w:t xml:space="preserve">McDonald, E. &amp; </w:t>
      </w:r>
      <w:r w:rsidRPr="00934006">
        <w:rPr>
          <w:rFonts w:ascii="Bell MT" w:hAnsi="Bell MT" w:cs="Times New Roman"/>
          <w:b/>
          <w:sz w:val="24"/>
          <w:szCs w:val="24"/>
        </w:rPr>
        <w:t>Haggerty, K.</w:t>
      </w:r>
      <w:r w:rsidRPr="009C7867">
        <w:rPr>
          <w:rFonts w:ascii="Bell MT" w:hAnsi="Bell MT" w:cs="Times New Roman"/>
          <w:bCs/>
          <w:sz w:val="24"/>
          <w:szCs w:val="24"/>
        </w:rPr>
        <w:t xml:space="preserve"> (2022, April 12-14). Using bepress Digital Commons to Showcase Electronic Theses and Dissertations (ETD): the Migration Process. 2022 Tennessee Library Association Conference</w:t>
      </w:r>
      <w:r w:rsidR="00FB6DBA">
        <w:rPr>
          <w:rFonts w:ascii="Bell MT" w:hAnsi="Bell MT" w:cs="Times New Roman"/>
          <w:bCs/>
          <w:sz w:val="24"/>
          <w:szCs w:val="24"/>
        </w:rPr>
        <w:t xml:space="preserve"> (TLA)</w:t>
      </w:r>
      <w:r w:rsidRPr="009C7867">
        <w:rPr>
          <w:rFonts w:ascii="Bell MT" w:hAnsi="Bell MT" w:cs="Times New Roman"/>
          <w:bCs/>
          <w:sz w:val="24"/>
          <w:szCs w:val="24"/>
        </w:rPr>
        <w:t>.</w:t>
      </w:r>
    </w:p>
    <w:p w14:paraId="501C2D96" w14:textId="77777777" w:rsidR="00934006" w:rsidRDefault="00934006" w:rsidP="00934006">
      <w:pPr>
        <w:pStyle w:val="ListParagraph"/>
        <w:spacing w:before="180" w:after="180" w:line="240" w:lineRule="auto"/>
        <w:ind w:left="461"/>
        <w:rPr>
          <w:rFonts w:ascii="Bell MT" w:hAnsi="Bell MT" w:cs="Times New Roman"/>
          <w:bCs/>
          <w:sz w:val="24"/>
          <w:szCs w:val="24"/>
        </w:rPr>
      </w:pPr>
    </w:p>
    <w:p w14:paraId="6D0609B0" w14:textId="7237F3E6" w:rsidR="007F2A81" w:rsidRPr="007F2A81" w:rsidRDefault="00934006" w:rsidP="007F2A81">
      <w:pPr>
        <w:pStyle w:val="ListParagraph"/>
        <w:numPr>
          <w:ilvl w:val="0"/>
          <w:numId w:val="39"/>
        </w:numPr>
        <w:spacing w:before="180" w:after="180" w:line="240" w:lineRule="auto"/>
        <w:ind w:left="461" w:hanging="547"/>
        <w:rPr>
          <w:rFonts w:ascii="Bell MT" w:hAnsi="Bell MT" w:cs="Times New Roman"/>
          <w:bCs/>
          <w:sz w:val="24"/>
          <w:szCs w:val="24"/>
        </w:rPr>
      </w:pPr>
      <w:r w:rsidRPr="00934006">
        <w:rPr>
          <w:rFonts w:ascii="Bell MT" w:hAnsi="Bell MT" w:cs="Times New Roman"/>
          <w:b/>
          <w:sz w:val="24"/>
          <w:szCs w:val="24"/>
        </w:rPr>
        <w:t>Haggerty, K</w:t>
      </w:r>
      <w:r w:rsidRPr="00934006">
        <w:rPr>
          <w:rFonts w:ascii="Bell MT" w:hAnsi="Bell MT" w:cs="Times New Roman"/>
          <w:bCs/>
          <w:sz w:val="24"/>
          <w:szCs w:val="24"/>
        </w:rPr>
        <w:t>. &amp; Harrington, C. (2022, March 14-17). Challenges of Classroom Film Screenings and How Libraries Can Help. Electronic Resources &amp; Libraries Virtual Conference.</w:t>
      </w:r>
    </w:p>
    <w:p w14:paraId="32F6B571" w14:textId="77777777" w:rsidR="009C7867" w:rsidRDefault="009C7867" w:rsidP="009C7867">
      <w:pPr>
        <w:pStyle w:val="ListParagraph"/>
        <w:spacing w:before="180" w:after="180" w:line="240" w:lineRule="auto"/>
        <w:ind w:left="461"/>
        <w:rPr>
          <w:rFonts w:ascii="Bell MT" w:hAnsi="Bell MT" w:cs="Times New Roman"/>
          <w:bCs/>
          <w:sz w:val="24"/>
          <w:szCs w:val="24"/>
        </w:rPr>
      </w:pPr>
    </w:p>
    <w:p w14:paraId="5320539C" w14:textId="673AD901" w:rsidR="00E44255" w:rsidRDefault="009250FF" w:rsidP="003F6509">
      <w:pPr>
        <w:pStyle w:val="ListParagraph"/>
        <w:numPr>
          <w:ilvl w:val="0"/>
          <w:numId w:val="39"/>
        </w:numPr>
        <w:spacing w:before="180" w:after="180" w:line="240" w:lineRule="auto"/>
        <w:ind w:left="461" w:hanging="547"/>
        <w:rPr>
          <w:rFonts w:ascii="Bell MT" w:hAnsi="Bell MT" w:cs="Times New Roman"/>
          <w:bCs/>
          <w:sz w:val="24"/>
          <w:szCs w:val="24"/>
        </w:rPr>
      </w:pPr>
      <w:r w:rsidRPr="009250FF">
        <w:rPr>
          <w:rFonts w:ascii="Bell MT" w:hAnsi="Bell MT" w:cs="Times New Roman"/>
          <w:bCs/>
          <w:sz w:val="24"/>
          <w:szCs w:val="24"/>
        </w:rPr>
        <w:t xml:space="preserve">Harrington, C., Scott, R. &amp; </w:t>
      </w:r>
      <w:r w:rsidRPr="009250FF">
        <w:rPr>
          <w:rFonts w:ascii="Bell MT" w:hAnsi="Bell MT" w:cs="Times New Roman"/>
          <w:b/>
          <w:sz w:val="24"/>
          <w:szCs w:val="24"/>
        </w:rPr>
        <w:t>Haggerty, K.</w:t>
      </w:r>
      <w:r w:rsidRPr="009250FF">
        <w:rPr>
          <w:rFonts w:ascii="Bell MT" w:hAnsi="Bell MT" w:cs="Times New Roman"/>
          <w:bCs/>
          <w:sz w:val="24"/>
          <w:szCs w:val="24"/>
        </w:rPr>
        <w:t xml:space="preserve"> (2021, May 21). Usability Studies in the Electronic Resource Library Cycle. Presentation at the NASIG 2021 Virtual Conference</w:t>
      </w:r>
      <w:r>
        <w:rPr>
          <w:rFonts w:ascii="Bell MT" w:hAnsi="Bell MT" w:cs="Times New Roman"/>
          <w:bCs/>
          <w:sz w:val="24"/>
          <w:szCs w:val="24"/>
        </w:rPr>
        <w:t>.</w:t>
      </w:r>
    </w:p>
    <w:p w14:paraId="355CE615" w14:textId="77777777" w:rsidR="009250FF" w:rsidRPr="009250FF" w:rsidRDefault="009250FF" w:rsidP="009250FF">
      <w:pPr>
        <w:pStyle w:val="ListParagraph"/>
        <w:spacing w:before="180" w:after="180" w:line="240" w:lineRule="auto"/>
        <w:ind w:left="461"/>
        <w:rPr>
          <w:rFonts w:ascii="Bell MT" w:hAnsi="Bell MT" w:cs="Times New Roman"/>
          <w:bCs/>
          <w:sz w:val="24"/>
          <w:szCs w:val="24"/>
        </w:rPr>
      </w:pPr>
    </w:p>
    <w:p w14:paraId="0DD175B8" w14:textId="2BA77AD7" w:rsidR="00584F20" w:rsidRPr="00A12A0F" w:rsidRDefault="00584F20" w:rsidP="003F6509">
      <w:pPr>
        <w:pStyle w:val="ListParagraph"/>
        <w:numPr>
          <w:ilvl w:val="0"/>
          <w:numId w:val="39"/>
        </w:numPr>
        <w:spacing w:before="180" w:after="180" w:line="240" w:lineRule="auto"/>
        <w:ind w:left="461" w:hanging="547"/>
        <w:rPr>
          <w:rFonts w:ascii="Bell MT" w:hAnsi="Bell MT" w:cs="Times New Roman"/>
          <w:b/>
          <w:sz w:val="24"/>
          <w:szCs w:val="24"/>
        </w:rPr>
      </w:pPr>
      <w:r w:rsidRPr="009250FF">
        <w:rPr>
          <w:rFonts w:ascii="Bell MT" w:hAnsi="Bell MT" w:cs="Times New Roman"/>
          <w:b/>
          <w:sz w:val="24"/>
          <w:szCs w:val="24"/>
        </w:rPr>
        <w:t>Haggerty, K.</w:t>
      </w:r>
      <w:r>
        <w:rPr>
          <w:rFonts w:ascii="Bell MT" w:hAnsi="Bell MT" w:cs="Times New Roman"/>
          <w:b/>
          <w:sz w:val="24"/>
          <w:szCs w:val="24"/>
        </w:rPr>
        <w:t xml:space="preserve"> (</w:t>
      </w:r>
      <w:r w:rsidR="00C3361A">
        <w:rPr>
          <w:rFonts w:ascii="Bell MT" w:hAnsi="Bell MT" w:cs="Times New Roman"/>
          <w:sz w:val="24"/>
          <w:szCs w:val="24"/>
        </w:rPr>
        <w:t xml:space="preserve">2019, May 7). </w:t>
      </w:r>
      <w:r w:rsidR="00A12A0F" w:rsidRPr="00A12A0F">
        <w:rPr>
          <w:rFonts w:ascii="Bell MT" w:hAnsi="Bell MT" w:cs="Times New Roman"/>
          <w:sz w:val="24"/>
          <w:szCs w:val="24"/>
        </w:rPr>
        <w:t>Upgrading the University Libraries Digital Repository at the University of Memphis: Migrating from Vital 7.0 to 8.1</w:t>
      </w:r>
      <w:r w:rsidR="00A12A0F">
        <w:rPr>
          <w:rFonts w:ascii="Bell MT" w:hAnsi="Bell MT" w:cs="Times New Roman"/>
          <w:sz w:val="24"/>
          <w:szCs w:val="24"/>
        </w:rPr>
        <w:t xml:space="preserve">. Presentation at the Innovative User’s Group Annual Meeting 2019. Phoenix, AZ. </w:t>
      </w:r>
    </w:p>
    <w:p w14:paraId="24C2DBEB" w14:textId="77777777" w:rsidR="00A12A0F" w:rsidRPr="00584F20" w:rsidRDefault="00A12A0F" w:rsidP="00A12A0F">
      <w:pPr>
        <w:pStyle w:val="ListParagraph"/>
        <w:spacing w:before="180" w:after="180" w:line="240" w:lineRule="auto"/>
        <w:ind w:left="461"/>
        <w:rPr>
          <w:rFonts w:ascii="Bell MT" w:hAnsi="Bell MT" w:cs="Times New Roman"/>
          <w:b/>
          <w:sz w:val="24"/>
          <w:szCs w:val="24"/>
        </w:rPr>
      </w:pPr>
    </w:p>
    <w:p w14:paraId="17B7B77E" w14:textId="298D04CC" w:rsidR="003F6509" w:rsidRDefault="003F6509" w:rsidP="003F6509">
      <w:pPr>
        <w:pStyle w:val="ListParagraph"/>
        <w:numPr>
          <w:ilvl w:val="0"/>
          <w:numId w:val="39"/>
        </w:numPr>
        <w:spacing w:before="180" w:after="180" w:line="240" w:lineRule="auto"/>
        <w:ind w:left="461" w:hanging="547"/>
        <w:rPr>
          <w:rFonts w:ascii="Bell MT" w:hAnsi="Bell MT" w:cs="Times New Roman"/>
          <w:sz w:val="24"/>
          <w:szCs w:val="24"/>
        </w:rPr>
      </w:pPr>
      <w:r w:rsidRPr="00347DCE">
        <w:rPr>
          <w:rFonts w:ascii="Bell MT" w:hAnsi="Bell MT" w:cs="Times New Roman"/>
          <w:b/>
          <w:sz w:val="24"/>
          <w:szCs w:val="24"/>
        </w:rPr>
        <w:t>Haggerty</w:t>
      </w:r>
      <w:r w:rsidR="00E71DB6">
        <w:rPr>
          <w:rFonts w:ascii="Bell MT" w:hAnsi="Bell MT" w:cs="Times New Roman"/>
          <w:b/>
          <w:sz w:val="24"/>
          <w:szCs w:val="24"/>
        </w:rPr>
        <w:t>,</w:t>
      </w:r>
      <w:r w:rsidRPr="00347DCE">
        <w:rPr>
          <w:rFonts w:ascii="Bell MT" w:hAnsi="Bell MT" w:cs="Times New Roman"/>
          <w:b/>
          <w:sz w:val="24"/>
          <w:szCs w:val="24"/>
        </w:rPr>
        <w:t xml:space="preserve"> K.</w:t>
      </w:r>
      <w:r>
        <w:rPr>
          <w:rFonts w:ascii="Bell MT" w:hAnsi="Bell MT" w:cs="Times New Roman"/>
          <w:b/>
          <w:sz w:val="24"/>
          <w:szCs w:val="24"/>
        </w:rPr>
        <w:t xml:space="preserve"> </w:t>
      </w:r>
      <w:r w:rsidRPr="003F6509">
        <w:rPr>
          <w:rFonts w:ascii="Bell MT" w:hAnsi="Bell MT" w:cs="Times New Roman"/>
          <w:sz w:val="24"/>
          <w:szCs w:val="24"/>
        </w:rPr>
        <w:t>(2017, November 15)</w:t>
      </w:r>
      <w:r>
        <w:rPr>
          <w:rFonts w:ascii="Bell MT" w:hAnsi="Bell MT" w:cs="Times New Roman"/>
          <w:sz w:val="24"/>
          <w:szCs w:val="24"/>
        </w:rPr>
        <w:t>. The Intellectual Property Challenges Pertaining to Accessing and Preserving Born-Digital News Content. Presentation at Dodging the Memory Hole 2017, Internet Archive, San Francisco, CA.</w:t>
      </w:r>
    </w:p>
    <w:p w14:paraId="7E07157E" w14:textId="77777777" w:rsidR="003F6509" w:rsidRPr="003F6509" w:rsidRDefault="003F6509" w:rsidP="003F6509">
      <w:pPr>
        <w:pStyle w:val="ListParagraph"/>
        <w:spacing w:before="180" w:after="180" w:line="240" w:lineRule="auto"/>
        <w:ind w:left="461"/>
        <w:rPr>
          <w:rFonts w:ascii="Bell MT" w:hAnsi="Bell MT" w:cs="Times New Roman"/>
          <w:sz w:val="24"/>
          <w:szCs w:val="24"/>
        </w:rPr>
      </w:pPr>
    </w:p>
    <w:p w14:paraId="70D06FDE" w14:textId="79B1801E" w:rsidR="00881B8E" w:rsidRPr="00881B8E" w:rsidRDefault="00ED5C9B" w:rsidP="00881B8E">
      <w:pPr>
        <w:pStyle w:val="ListParagraph"/>
        <w:numPr>
          <w:ilvl w:val="0"/>
          <w:numId w:val="39"/>
        </w:numPr>
        <w:spacing w:before="180" w:after="180" w:line="240" w:lineRule="auto"/>
        <w:ind w:left="461" w:hanging="547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Evans, J.</w:t>
      </w:r>
      <w:r w:rsidR="00347DCE">
        <w:rPr>
          <w:rFonts w:ascii="Bell MT" w:hAnsi="Bell MT" w:cs="Times New Roman"/>
          <w:sz w:val="24"/>
          <w:szCs w:val="24"/>
        </w:rPr>
        <w:t xml:space="preserve"> &amp;</w:t>
      </w:r>
      <w:r w:rsidR="00347DCE" w:rsidRPr="00347DCE">
        <w:rPr>
          <w:rFonts w:ascii="Bell MT" w:hAnsi="Bell MT" w:cs="Times New Roman"/>
          <w:sz w:val="24"/>
          <w:szCs w:val="24"/>
        </w:rPr>
        <w:t xml:space="preserve"> </w:t>
      </w:r>
      <w:r w:rsidR="00347DCE" w:rsidRPr="00347DCE">
        <w:rPr>
          <w:rFonts w:ascii="Bell MT" w:hAnsi="Bell MT" w:cs="Times New Roman"/>
          <w:b/>
          <w:sz w:val="24"/>
          <w:szCs w:val="24"/>
        </w:rPr>
        <w:t>Haggerty</w:t>
      </w:r>
      <w:r w:rsidR="00E71DB6">
        <w:rPr>
          <w:rFonts w:ascii="Bell MT" w:hAnsi="Bell MT" w:cs="Times New Roman"/>
          <w:b/>
          <w:sz w:val="24"/>
          <w:szCs w:val="24"/>
        </w:rPr>
        <w:t>,</w:t>
      </w:r>
      <w:r w:rsidR="00347DCE" w:rsidRPr="00347DCE">
        <w:rPr>
          <w:rFonts w:ascii="Bell MT" w:hAnsi="Bell MT" w:cs="Times New Roman"/>
          <w:b/>
          <w:sz w:val="24"/>
          <w:szCs w:val="24"/>
        </w:rPr>
        <w:t xml:space="preserve"> K.</w:t>
      </w:r>
      <w:r w:rsidR="00347DCE">
        <w:rPr>
          <w:rFonts w:ascii="Bell MT" w:hAnsi="Bell MT" w:cs="Times New Roman"/>
          <w:b/>
          <w:sz w:val="24"/>
          <w:szCs w:val="24"/>
        </w:rPr>
        <w:t xml:space="preserve"> </w:t>
      </w:r>
      <w:r w:rsidR="00347DCE" w:rsidRPr="00347DCE">
        <w:rPr>
          <w:rFonts w:ascii="Bell MT" w:hAnsi="Bell MT" w:cs="Times New Roman"/>
          <w:sz w:val="24"/>
          <w:szCs w:val="24"/>
        </w:rPr>
        <w:t>(2017, April 4)</w:t>
      </w:r>
      <w:r w:rsidR="00347DCE">
        <w:rPr>
          <w:rFonts w:ascii="Bell MT" w:hAnsi="Bell MT" w:cs="Times New Roman"/>
          <w:sz w:val="24"/>
          <w:szCs w:val="24"/>
        </w:rPr>
        <w:t xml:space="preserve">. </w:t>
      </w:r>
      <w:r w:rsidR="00347DCE" w:rsidRPr="00347DCE">
        <w:rPr>
          <w:rFonts w:ascii="Bell MT" w:hAnsi="Bell MT" w:cs="Times New Roman"/>
          <w:sz w:val="24"/>
          <w:szCs w:val="24"/>
        </w:rPr>
        <w:t>Ain't Nobody Else Got That: Using Vital to Highlight Special Collections at the University of Memphis</w:t>
      </w:r>
      <w:r w:rsidR="00347DCE">
        <w:rPr>
          <w:rFonts w:ascii="Bell MT" w:hAnsi="Bell MT" w:cs="Times New Roman"/>
          <w:sz w:val="24"/>
          <w:szCs w:val="24"/>
        </w:rPr>
        <w:t xml:space="preserve">. </w:t>
      </w:r>
      <w:r w:rsidR="00347DCE" w:rsidRPr="00347DCE">
        <w:rPr>
          <w:rFonts w:ascii="Bell MT" w:hAnsi="Bell MT" w:cs="Times New Roman"/>
          <w:sz w:val="24"/>
          <w:szCs w:val="24"/>
        </w:rPr>
        <w:t>Presentation at the Innovati</w:t>
      </w:r>
      <w:r w:rsidR="00347DCE">
        <w:rPr>
          <w:rFonts w:ascii="Bell MT" w:hAnsi="Bell MT" w:cs="Times New Roman"/>
          <w:sz w:val="24"/>
          <w:szCs w:val="24"/>
        </w:rPr>
        <w:t>ve User's Group Annual Meeting 2017, National Harbor, MD</w:t>
      </w:r>
    </w:p>
    <w:p w14:paraId="07608379" w14:textId="77777777" w:rsidR="00347DCE" w:rsidRPr="00916EE4" w:rsidRDefault="00347DCE" w:rsidP="00916EE4">
      <w:pPr>
        <w:pStyle w:val="Default"/>
        <w:numPr>
          <w:ilvl w:val="0"/>
          <w:numId w:val="39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 w:rsidRPr="00772DBA">
        <w:rPr>
          <w:rFonts w:ascii="Bell MT" w:hAnsi="Bell MT" w:cs="Times New Roman"/>
          <w:color w:val="auto"/>
        </w:rPr>
        <w:t>Million, A. J.</w:t>
      </w:r>
      <w:r w:rsidRPr="00013BB0">
        <w:rPr>
          <w:rFonts w:ascii="Bell MT" w:hAnsi="Bell MT" w:cs="Times New Roman"/>
          <w:color w:val="auto"/>
        </w:rPr>
        <w:t xml:space="preserve">, Schuster, K. &amp; </w:t>
      </w:r>
      <w:r w:rsidRPr="00772DBA">
        <w:rPr>
          <w:rFonts w:ascii="Bell MT" w:hAnsi="Bell MT" w:cs="Times New Roman"/>
          <w:b/>
          <w:color w:val="auto"/>
        </w:rPr>
        <w:t>Haggerty</w:t>
      </w:r>
      <w:r>
        <w:rPr>
          <w:rFonts w:ascii="Bell MT" w:hAnsi="Bell MT" w:cs="Times New Roman"/>
          <w:b/>
          <w:color w:val="auto"/>
        </w:rPr>
        <w:t>,</w:t>
      </w:r>
      <w:r w:rsidRPr="00772DBA">
        <w:rPr>
          <w:rFonts w:ascii="Bell MT" w:hAnsi="Bell MT" w:cs="Times New Roman"/>
          <w:b/>
          <w:color w:val="auto"/>
        </w:rPr>
        <w:t xml:space="preserve"> K.</w:t>
      </w:r>
      <w:r w:rsidRPr="00013BB0">
        <w:rPr>
          <w:rFonts w:ascii="Bell MT" w:hAnsi="Bell MT" w:cs="Times New Roman"/>
          <w:color w:val="auto"/>
        </w:rPr>
        <w:t xml:space="preserve"> (2015</w:t>
      </w:r>
      <w:r>
        <w:rPr>
          <w:rFonts w:ascii="Bell MT" w:hAnsi="Bell MT" w:cs="Times New Roman"/>
          <w:color w:val="auto"/>
        </w:rPr>
        <w:t>, April 11</w:t>
      </w:r>
      <w:r w:rsidRPr="00013BB0">
        <w:rPr>
          <w:rFonts w:ascii="Bell MT" w:hAnsi="Bell MT" w:cs="Times New Roman"/>
          <w:color w:val="auto"/>
        </w:rPr>
        <w:t>). Paying Dues without a Job: Membership Data from Three Major</w:t>
      </w:r>
      <w:r>
        <w:rPr>
          <w:rFonts w:ascii="Bell MT" w:hAnsi="Bell MT" w:cs="Times New Roman"/>
          <w:color w:val="auto"/>
        </w:rPr>
        <w:t xml:space="preserve"> Recessions. Presentation at 3</w:t>
      </w:r>
      <w:r w:rsidRPr="009543CE">
        <w:rPr>
          <w:rFonts w:ascii="Bell MT" w:hAnsi="Bell MT" w:cs="Times New Roman"/>
          <w:color w:val="auto"/>
          <w:vertAlign w:val="superscript"/>
        </w:rPr>
        <w:t>rd</w:t>
      </w:r>
      <w:r>
        <w:rPr>
          <w:rFonts w:ascii="Bell MT" w:hAnsi="Bell MT" w:cs="Times New Roman"/>
          <w:color w:val="auto"/>
        </w:rPr>
        <w:t xml:space="preserve"> Annual</w:t>
      </w:r>
      <w:r w:rsidRPr="00013BB0">
        <w:rPr>
          <w:rFonts w:ascii="Bell MT" w:hAnsi="Bell MT" w:cs="Times New Roman"/>
          <w:color w:val="auto"/>
        </w:rPr>
        <w:t xml:space="preserve"> LISGSA Conference, Columbia, MO.</w:t>
      </w:r>
    </w:p>
    <w:p w14:paraId="276A6195" w14:textId="777ED137" w:rsidR="00BD2C66" w:rsidRPr="001E29DC" w:rsidRDefault="00A149F1" w:rsidP="001E29DC">
      <w:pPr>
        <w:pStyle w:val="Default"/>
        <w:numPr>
          <w:ilvl w:val="0"/>
          <w:numId w:val="39"/>
        </w:numPr>
        <w:spacing w:before="180" w:after="180"/>
        <w:ind w:left="461" w:right="-86" w:hanging="547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b/>
          <w:color w:val="auto"/>
        </w:rPr>
        <w:t>Haggerty, K</w:t>
      </w:r>
      <w:r w:rsidR="00013BB0" w:rsidRPr="00081488">
        <w:rPr>
          <w:rFonts w:ascii="Bell MT" w:hAnsi="Bell MT" w:cs="Times New Roman"/>
          <w:b/>
          <w:color w:val="auto"/>
        </w:rPr>
        <w:t>.</w:t>
      </w:r>
      <w:r w:rsidR="00013BB0" w:rsidRPr="00013BB0">
        <w:rPr>
          <w:rFonts w:ascii="Bell MT" w:hAnsi="Bell MT" w:cs="Times New Roman"/>
          <w:color w:val="auto"/>
        </w:rPr>
        <w:t xml:space="preserve"> (</w:t>
      </w:r>
      <w:r>
        <w:rPr>
          <w:rFonts w:ascii="Bell MT" w:hAnsi="Bell MT" w:cs="Times New Roman"/>
          <w:color w:val="auto"/>
        </w:rPr>
        <w:t>2014</w:t>
      </w:r>
      <w:r w:rsidR="0036064C">
        <w:rPr>
          <w:rFonts w:ascii="Bell MT" w:hAnsi="Bell MT" w:cs="Times New Roman"/>
          <w:color w:val="auto"/>
        </w:rPr>
        <w:t>, April</w:t>
      </w:r>
      <w:r w:rsidR="00480097">
        <w:rPr>
          <w:rFonts w:ascii="Bell MT" w:hAnsi="Bell MT" w:cs="Times New Roman"/>
          <w:color w:val="auto"/>
        </w:rPr>
        <w:t xml:space="preserve"> 4</w:t>
      </w:r>
      <w:r w:rsidR="00013BB0" w:rsidRPr="00013BB0">
        <w:rPr>
          <w:rFonts w:ascii="Bell MT" w:hAnsi="Bell MT" w:cs="Times New Roman"/>
          <w:color w:val="auto"/>
        </w:rPr>
        <w:t>).</w:t>
      </w:r>
      <w:r>
        <w:rPr>
          <w:rFonts w:ascii="Bell MT" w:hAnsi="Bell MT" w:cs="Times New Roman"/>
          <w:color w:val="auto"/>
        </w:rPr>
        <w:t xml:space="preserve"> Exploring the Openings and Closures of Public Libraries Using GIS</w:t>
      </w:r>
      <w:r w:rsidR="00013BB0" w:rsidRPr="00013BB0">
        <w:rPr>
          <w:rFonts w:ascii="Bell MT" w:hAnsi="Bell MT" w:cs="Times New Roman"/>
          <w:color w:val="auto"/>
        </w:rPr>
        <w:t>.</w:t>
      </w:r>
      <w:r>
        <w:rPr>
          <w:rFonts w:ascii="Bell MT" w:hAnsi="Bell MT" w:cs="Times New Roman"/>
          <w:color w:val="auto"/>
        </w:rPr>
        <w:t xml:space="preserve"> Presentation at 2</w:t>
      </w:r>
      <w:r w:rsidRPr="00A149F1">
        <w:rPr>
          <w:rFonts w:ascii="Bell MT" w:hAnsi="Bell MT" w:cs="Times New Roman"/>
          <w:color w:val="auto"/>
          <w:vertAlign w:val="superscript"/>
        </w:rPr>
        <w:t>nd</w:t>
      </w:r>
      <w:r>
        <w:rPr>
          <w:rFonts w:ascii="Bell MT" w:hAnsi="Bell MT" w:cs="Times New Roman"/>
          <w:color w:val="auto"/>
        </w:rPr>
        <w:t xml:space="preserve"> Annual LISGSA Conference, Columbia, MO.</w:t>
      </w:r>
    </w:p>
    <w:p w14:paraId="53A016A6" w14:textId="77777777" w:rsidR="002D2EFE" w:rsidRPr="00BC4C84" w:rsidRDefault="002D2EFE" w:rsidP="00BC4C84">
      <w:pPr>
        <w:pStyle w:val="Heading1"/>
        <w:rPr>
          <w:rFonts w:ascii="Bell MT" w:hAnsi="Bell MT"/>
          <w:color w:val="auto"/>
          <w:sz w:val="28"/>
          <w:szCs w:val="28"/>
        </w:rPr>
      </w:pPr>
      <w:r w:rsidRPr="00BC4C84">
        <w:rPr>
          <w:rFonts w:ascii="Bell MT" w:hAnsi="Bell MT"/>
          <w:color w:val="auto"/>
          <w:sz w:val="28"/>
          <w:szCs w:val="28"/>
        </w:rPr>
        <w:lastRenderedPageBreak/>
        <w:t xml:space="preserve">Conference Posters </w:t>
      </w:r>
    </w:p>
    <w:p w14:paraId="095DC1C4" w14:textId="685984F8" w:rsidR="00DB5836" w:rsidRPr="00DB5836" w:rsidRDefault="00DB5836" w:rsidP="002D2EFE">
      <w:pPr>
        <w:pStyle w:val="Default"/>
        <w:numPr>
          <w:ilvl w:val="0"/>
          <w:numId w:val="7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 w:rsidRPr="00BD0662">
        <w:rPr>
          <w:rFonts w:ascii="Bell MT" w:hAnsi="Bell MT" w:cs="Times New Roman"/>
          <w:b/>
          <w:color w:val="auto"/>
        </w:rPr>
        <w:t>Haggerty, K.</w:t>
      </w:r>
      <w:r>
        <w:rPr>
          <w:rFonts w:ascii="Bell MT" w:hAnsi="Bell MT" w:cs="Times New Roman"/>
          <w:color w:val="auto"/>
        </w:rPr>
        <w:t xml:space="preserve"> </w:t>
      </w:r>
      <w:r w:rsidR="00CB4BE8">
        <w:rPr>
          <w:rFonts w:ascii="Bell MT" w:hAnsi="Bell MT" w:cs="Times New Roman"/>
          <w:color w:val="auto"/>
        </w:rPr>
        <w:t>(</w:t>
      </w:r>
      <w:r w:rsidR="003B29CF">
        <w:rPr>
          <w:rFonts w:ascii="Bell MT" w:hAnsi="Bell MT" w:cs="Times New Roman"/>
          <w:color w:val="auto"/>
        </w:rPr>
        <w:t>2019, September 24</w:t>
      </w:r>
      <w:r w:rsidR="00CB4BE8">
        <w:rPr>
          <w:rFonts w:ascii="Bell MT" w:hAnsi="Bell MT" w:cs="Times New Roman"/>
          <w:color w:val="auto"/>
        </w:rPr>
        <w:t xml:space="preserve">). </w:t>
      </w:r>
      <w:r w:rsidR="00EE296D" w:rsidRPr="00EE296D">
        <w:rPr>
          <w:rFonts w:ascii="Bell MT" w:hAnsi="Bell MT" w:cs="Times New Roman"/>
          <w:color w:val="auto"/>
        </w:rPr>
        <w:t>Usability as a Method to Analyze a Library Search Box and Interfaces</w:t>
      </w:r>
      <w:r w:rsidR="00EE296D">
        <w:rPr>
          <w:rFonts w:ascii="Bell MT" w:hAnsi="Bell MT" w:cs="Times New Roman"/>
          <w:color w:val="auto"/>
        </w:rPr>
        <w:t>. Works in Progress Poster present</w:t>
      </w:r>
      <w:r w:rsidR="00CC116D">
        <w:rPr>
          <w:rFonts w:ascii="Bell MT" w:hAnsi="Bell MT" w:cs="Times New Roman"/>
          <w:color w:val="auto"/>
        </w:rPr>
        <w:t>ation</w:t>
      </w:r>
      <w:r w:rsidR="00EE296D">
        <w:rPr>
          <w:rFonts w:ascii="Bell MT" w:hAnsi="Bell MT" w:cs="Times New Roman"/>
          <w:color w:val="auto"/>
        </w:rPr>
        <w:t xml:space="preserve"> at t</w:t>
      </w:r>
      <w:r w:rsidR="00D0487D">
        <w:rPr>
          <w:rFonts w:ascii="Bell MT" w:hAnsi="Bell MT" w:cs="Times New Roman"/>
          <w:color w:val="auto"/>
        </w:rPr>
        <w:t xml:space="preserve">he </w:t>
      </w:r>
      <w:r w:rsidR="008E67BF" w:rsidRPr="008E67BF">
        <w:rPr>
          <w:rFonts w:ascii="Bell MT" w:hAnsi="Bell MT" w:cs="Times New Roman"/>
          <w:color w:val="auto"/>
        </w:rPr>
        <w:t>Association for Library and Information Science Education</w:t>
      </w:r>
      <w:r w:rsidR="008E67BF">
        <w:rPr>
          <w:rFonts w:ascii="Bell MT" w:hAnsi="Bell MT" w:cs="Times New Roman"/>
          <w:color w:val="auto"/>
        </w:rPr>
        <w:t xml:space="preserve"> 2019 Conference, Knoxville, TN.</w:t>
      </w:r>
    </w:p>
    <w:p w14:paraId="3F91B599" w14:textId="56E0CE78" w:rsidR="008E27C8" w:rsidRPr="008E27C8" w:rsidRDefault="008E27C8" w:rsidP="002D2EFE">
      <w:pPr>
        <w:pStyle w:val="Default"/>
        <w:numPr>
          <w:ilvl w:val="0"/>
          <w:numId w:val="7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 w:rsidRPr="008E27C8">
        <w:rPr>
          <w:rFonts w:ascii="Bell MT" w:hAnsi="Bell MT" w:cs="Times New Roman"/>
          <w:b/>
          <w:color w:val="auto"/>
        </w:rPr>
        <w:t>Haggerty, K.</w:t>
      </w:r>
      <w:r w:rsidRPr="008E27C8">
        <w:rPr>
          <w:rFonts w:ascii="Bell MT" w:hAnsi="Bell MT" w:cs="Times New Roman"/>
          <w:color w:val="auto"/>
        </w:rPr>
        <w:t>, Cosgrove, A., Griffin, J. (2018, November 12). Using Virtual Worlds to investigate perceived affordances on learned navigation and objective location performance. Poster presented at the 2018 Association for Information Science &amp; Technology</w:t>
      </w:r>
      <w:r w:rsidR="00145175">
        <w:rPr>
          <w:rFonts w:ascii="Bell MT" w:hAnsi="Bell MT" w:cs="Times New Roman"/>
          <w:color w:val="auto"/>
        </w:rPr>
        <w:t xml:space="preserve"> Annual Conference</w:t>
      </w:r>
      <w:r w:rsidRPr="008E27C8">
        <w:rPr>
          <w:rFonts w:ascii="Bell MT" w:hAnsi="Bell MT" w:cs="Times New Roman"/>
          <w:color w:val="auto"/>
        </w:rPr>
        <w:t>, Vancouver, Canada.</w:t>
      </w:r>
    </w:p>
    <w:p w14:paraId="53F07982" w14:textId="77777777" w:rsidR="002D2EFE" w:rsidRDefault="003E1AB9" w:rsidP="002D2EFE">
      <w:pPr>
        <w:pStyle w:val="Default"/>
        <w:numPr>
          <w:ilvl w:val="0"/>
          <w:numId w:val="7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/>
          <w:b/>
        </w:rPr>
        <w:t xml:space="preserve">Haggerty, K. </w:t>
      </w:r>
      <w:r>
        <w:rPr>
          <w:rFonts w:ascii="Bell MT" w:hAnsi="Bell MT"/>
        </w:rPr>
        <w:t>(2016</w:t>
      </w:r>
      <w:r w:rsidR="0036064C">
        <w:rPr>
          <w:rFonts w:ascii="Bell MT" w:hAnsi="Bell MT"/>
        </w:rPr>
        <w:t>, January</w:t>
      </w:r>
      <w:r w:rsidR="000D33DC">
        <w:rPr>
          <w:rFonts w:ascii="Bell MT" w:hAnsi="Bell MT"/>
        </w:rPr>
        <w:t xml:space="preserve"> 7</w:t>
      </w:r>
      <w:r>
        <w:rPr>
          <w:rFonts w:ascii="Bell MT" w:hAnsi="Bell MT"/>
        </w:rPr>
        <w:t>). A Grounded Theory Study on the</w:t>
      </w:r>
      <w:r w:rsidR="005D0FF4">
        <w:rPr>
          <w:rFonts w:ascii="Bell MT" w:hAnsi="Bell MT"/>
        </w:rPr>
        <w:t xml:space="preserve"> Copyright</w:t>
      </w:r>
      <w:r>
        <w:rPr>
          <w:rFonts w:ascii="Bell MT" w:hAnsi="Bell MT"/>
        </w:rPr>
        <w:t xml:space="preserve"> State of Play of Film Archives in Reference to the Accessibility and Reuse of Archival Footage for Documentary Filmmakers. Poster presented at the ALISE Jean Tague-Sutcliffe Doctoral Student Poster Competition, 11</w:t>
      </w:r>
      <w:r w:rsidRPr="006B2038">
        <w:rPr>
          <w:rFonts w:ascii="Bell MT" w:hAnsi="Bell MT"/>
          <w:vertAlign w:val="superscript"/>
        </w:rPr>
        <w:t>th</w:t>
      </w:r>
      <w:r>
        <w:rPr>
          <w:rFonts w:ascii="Bell MT" w:hAnsi="Bell MT"/>
        </w:rPr>
        <w:t xml:space="preserve"> Meeting of the Association for Library and Information Science Education, Boston, MA.</w:t>
      </w:r>
    </w:p>
    <w:p w14:paraId="4B7262A4" w14:textId="77777777" w:rsidR="006B2038" w:rsidRPr="003E1AB9" w:rsidRDefault="003E1AB9" w:rsidP="00C12329">
      <w:pPr>
        <w:pStyle w:val="Default"/>
        <w:numPr>
          <w:ilvl w:val="0"/>
          <w:numId w:val="7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 w:rsidRPr="003E1AB9">
        <w:rPr>
          <w:rFonts w:ascii="Bell MT" w:hAnsi="Bell MT" w:cs="Times New Roman"/>
          <w:b/>
          <w:color w:val="auto"/>
        </w:rPr>
        <w:t>Haggerty, K.</w:t>
      </w:r>
      <w:r w:rsidRPr="003E1AB9">
        <w:rPr>
          <w:rFonts w:ascii="Bell MT" w:hAnsi="Bell MT" w:cs="Times New Roman"/>
          <w:color w:val="auto"/>
        </w:rPr>
        <w:t>, Million, A. J. &amp; Schuster, K. (2015</w:t>
      </w:r>
      <w:r w:rsidR="0036064C">
        <w:rPr>
          <w:rFonts w:ascii="Bell MT" w:hAnsi="Bell MT" w:cs="Times New Roman"/>
          <w:color w:val="auto"/>
        </w:rPr>
        <w:t>, January</w:t>
      </w:r>
      <w:r w:rsidR="000D33DC">
        <w:rPr>
          <w:rFonts w:ascii="Bell MT" w:hAnsi="Bell MT" w:cs="Times New Roman"/>
          <w:color w:val="auto"/>
        </w:rPr>
        <w:t xml:space="preserve"> 27</w:t>
      </w:r>
      <w:r w:rsidRPr="003E1AB9">
        <w:rPr>
          <w:rFonts w:ascii="Bell MT" w:hAnsi="Bell MT" w:cs="Times New Roman"/>
          <w:color w:val="auto"/>
        </w:rPr>
        <w:t>). Library Association Membership in Periods of Economic Crisis.</w:t>
      </w:r>
      <w:r w:rsidR="00EA2033">
        <w:rPr>
          <w:rFonts w:ascii="Bell MT" w:hAnsi="Bell MT" w:cs="Times New Roman"/>
          <w:color w:val="auto"/>
        </w:rPr>
        <w:t xml:space="preserve"> Works-in-</w:t>
      </w:r>
      <w:r w:rsidR="00252E86">
        <w:rPr>
          <w:rFonts w:ascii="Bell MT" w:hAnsi="Bell MT" w:cs="Times New Roman"/>
          <w:color w:val="auto"/>
        </w:rPr>
        <w:t>Progress</w:t>
      </w:r>
      <w:r w:rsidRPr="003E1AB9">
        <w:rPr>
          <w:rFonts w:ascii="Bell MT" w:hAnsi="Bell MT" w:cs="Times New Roman"/>
          <w:color w:val="auto"/>
        </w:rPr>
        <w:t xml:space="preserve"> Poster presented at the 10</w:t>
      </w:r>
      <w:r w:rsidRPr="003E1AB9">
        <w:rPr>
          <w:rFonts w:ascii="Bell MT" w:hAnsi="Bell MT" w:cs="Times New Roman"/>
          <w:color w:val="auto"/>
          <w:vertAlign w:val="superscript"/>
        </w:rPr>
        <w:t>th</w:t>
      </w:r>
      <w:r w:rsidRPr="003E1AB9">
        <w:rPr>
          <w:rFonts w:ascii="Bell MT" w:hAnsi="Bell MT" w:cs="Times New Roman"/>
          <w:color w:val="auto"/>
        </w:rPr>
        <w:t xml:space="preserve"> Meeting of the Association for Library and Information Science Education, Chicago, IL.</w:t>
      </w:r>
      <w:r w:rsidR="00C60BFB" w:rsidRPr="003E1AB9">
        <w:rPr>
          <w:rFonts w:ascii="Bell MT" w:hAnsi="Bell MT"/>
          <w:b/>
        </w:rPr>
        <w:t xml:space="preserve"> </w:t>
      </w:r>
    </w:p>
    <w:p w14:paraId="7E3F156D" w14:textId="77777777" w:rsidR="0086747A" w:rsidRPr="008B6483" w:rsidRDefault="003E1AB9" w:rsidP="008B6483">
      <w:pPr>
        <w:pStyle w:val="Default"/>
        <w:numPr>
          <w:ilvl w:val="0"/>
          <w:numId w:val="7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 w:rsidRPr="00C60BFB">
        <w:rPr>
          <w:rFonts w:ascii="Bell MT" w:hAnsi="Bell MT"/>
          <w:b/>
        </w:rPr>
        <w:t xml:space="preserve">Haggerty, K., </w:t>
      </w:r>
      <w:r w:rsidR="00EA2033">
        <w:rPr>
          <w:rFonts w:ascii="Bell MT" w:hAnsi="Bell MT"/>
        </w:rPr>
        <w:t>Yadamsuren, B., Kibaru, F.</w:t>
      </w:r>
      <w:r w:rsidRPr="00C60BFB">
        <w:rPr>
          <w:rFonts w:ascii="Bell MT" w:hAnsi="Bell MT"/>
        </w:rPr>
        <w:t xml:space="preserve"> &amp; Basic, J. (2013</w:t>
      </w:r>
      <w:r w:rsidR="0036064C">
        <w:rPr>
          <w:rFonts w:ascii="Bell MT" w:hAnsi="Bell MT"/>
        </w:rPr>
        <w:t>, November</w:t>
      </w:r>
      <w:r w:rsidR="000D33DC">
        <w:rPr>
          <w:rFonts w:ascii="Bell MT" w:hAnsi="Bell MT"/>
        </w:rPr>
        <w:t xml:space="preserve"> </w:t>
      </w:r>
      <w:r w:rsidR="00BE5CC4">
        <w:rPr>
          <w:rFonts w:ascii="Bell MT" w:hAnsi="Bell MT"/>
        </w:rPr>
        <w:t>4</w:t>
      </w:r>
      <w:r w:rsidRPr="00C60BFB">
        <w:rPr>
          <w:rFonts w:ascii="Bell MT" w:hAnsi="Bell MT"/>
        </w:rPr>
        <w:t>). Children’s Information Needs of a Patient Engagement System in a Hospital Room: Insights from Usability Testing in a Simulation Laboratory. Poster presented at the American Society for Information Science &amp; Technology</w:t>
      </w:r>
      <w:r w:rsidR="00D54AF3">
        <w:rPr>
          <w:rFonts w:ascii="Bell MT" w:hAnsi="Bell MT"/>
        </w:rPr>
        <w:t xml:space="preserve"> Annual Meeting</w:t>
      </w:r>
      <w:r w:rsidRPr="00C60BFB">
        <w:rPr>
          <w:rFonts w:ascii="Bell MT" w:hAnsi="Bell MT"/>
        </w:rPr>
        <w:t>, Montreal, Canada.</w:t>
      </w:r>
      <w:r w:rsidRPr="006B2038">
        <w:rPr>
          <w:rFonts w:ascii="Bell MT" w:hAnsi="Bell MT"/>
          <w:b/>
        </w:rPr>
        <w:t xml:space="preserve"> </w:t>
      </w:r>
    </w:p>
    <w:p w14:paraId="5525ED5C" w14:textId="77777777" w:rsidR="004744CF" w:rsidRPr="00BC4C84" w:rsidRDefault="004744CF" w:rsidP="008B6483">
      <w:pPr>
        <w:pStyle w:val="Heading1"/>
        <w:rPr>
          <w:rFonts w:ascii="Bell MT" w:hAnsi="Bell MT" w:cs="Times New Roman"/>
          <w:color w:val="auto"/>
          <w:sz w:val="28"/>
          <w:szCs w:val="28"/>
        </w:rPr>
      </w:pPr>
      <w:r w:rsidRPr="00BC4C84">
        <w:rPr>
          <w:rFonts w:ascii="Bell MT" w:hAnsi="Bell MT"/>
          <w:color w:val="auto"/>
          <w:sz w:val="28"/>
          <w:szCs w:val="28"/>
        </w:rPr>
        <w:t>Invited Talks</w:t>
      </w:r>
      <w:r w:rsidR="006B2038" w:rsidRPr="00BC4C84">
        <w:rPr>
          <w:rFonts w:ascii="Bell MT" w:hAnsi="Bell MT" w:cs="Segoe UI"/>
          <w:color w:val="auto"/>
          <w:sz w:val="28"/>
          <w:szCs w:val="28"/>
          <w:shd w:val="clear" w:color="auto" w:fill="FFFFFF"/>
        </w:rPr>
        <w:t xml:space="preserve"> </w:t>
      </w:r>
    </w:p>
    <w:p w14:paraId="1D280514" w14:textId="05A0FB8D" w:rsidR="00BB43A7" w:rsidRDefault="00BB43A7" w:rsidP="00F14D32">
      <w:pPr>
        <w:pStyle w:val="NormalWeb"/>
        <w:numPr>
          <w:ilvl w:val="0"/>
          <w:numId w:val="28"/>
        </w:numPr>
        <w:spacing w:before="180" w:beforeAutospacing="0" w:after="180" w:afterAutospacing="0"/>
        <w:ind w:left="450" w:hanging="540"/>
        <w:textAlignment w:val="baseline"/>
        <w:rPr>
          <w:rFonts w:ascii="Bell MT" w:hAnsi="Bell MT" w:cs="Segoe UI"/>
          <w:sz w:val="24"/>
          <w:szCs w:val="24"/>
        </w:rPr>
      </w:pPr>
      <w:r w:rsidRPr="00F14D32">
        <w:rPr>
          <w:rFonts w:ascii="Bell MT" w:hAnsi="Bell MT" w:cs="Segoe UI"/>
          <w:b/>
          <w:bCs/>
          <w:sz w:val="24"/>
          <w:szCs w:val="24"/>
        </w:rPr>
        <w:t>Haggerty, K.</w:t>
      </w:r>
      <w:r>
        <w:rPr>
          <w:rFonts w:ascii="Bell MT" w:hAnsi="Bell MT" w:cs="Segoe UI"/>
          <w:sz w:val="24"/>
          <w:szCs w:val="24"/>
        </w:rPr>
        <w:t xml:space="preserve"> (2023</w:t>
      </w:r>
      <w:r w:rsidR="00031EFC">
        <w:rPr>
          <w:rFonts w:ascii="Bell MT" w:hAnsi="Bell MT" w:cs="Segoe UI"/>
          <w:sz w:val="24"/>
          <w:szCs w:val="24"/>
        </w:rPr>
        <w:t xml:space="preserve">, </w:t>
      </w:r>
      <w:r w:rsidR="00F14D32">
        <w:rPr>
          <w:rFonts w:ascii="Bell MT" w:hAnsi="Bell MT" w:cs="Segoe UI"/>
          <w:sz w:val="24"/>
          <w:szCs w:val="24"/>
        </w:rPr>
        <w:t xml:space="preserve">November 17). </w:t>
      </w:r>
      <w:r w:rsidR="00F14D32" w:rsidRPr="00F14D32">
        <w:rPr>
          <w:rFonts w:ascii="Bell MT" w:hAnsi="Bell MT" w:cs="Segoe UI"/>
          <w:sz w:val="24"/>
          <w:szCs w:val="24"/>
        </w:rPr>
        <w:t>Using Research Methods to Develop a University Libraries Strategic Plan</w:t>
      </w:r>
      <w:r w:rsidR="00F14D32">
        <w:rPr>
          <w:rFonts w:ascii="Bell MT" w:hAnsi="Bell MT" w:cs="Segoe UI"/>
          <w:sz w:val="24"/>
          <w:szCs w:val="24"/>
        </w:rPr>
        <w:t>.</w:t>
      </w:r>
      <w:r w:rsidR="00D60FDD">
        <w:rPr>
          <w:rFonts w:ascii="Bell MT" w:hAnsi="Bell MT" w:cs="Segoe UI"/>
          <w:sz w:val="24"/>
          <w:szCs w:val="24"/>
        </w:rPr>
        <w:t xml:space="preserve"> Speaker for the November</w:t>
      </w:r>
      <w:r w:rsidR="00F14D32">
        <w:rPr>
          <w:rFonts w:ascii="Bell MT" w:hAnsi="Bell MT" w:cs="Segoe UI"/>
          <w:sz w:val="24"/>
          <w:szCs w:val="24"/>
        </w:rPr>
        <w:t xml:space="preserve"> </w:t>
      </w:r>
      <w:r w:rsidR="00F14D32" w:rsidRPr="00F14D32">
        <w:rPr>
          <w:rFonts w:ascii="Bell MT" w:hAnsi="Bell MT" w:cs="Segoe UI"/>
          <w:sz w:val="24"/>
          <w:szCs w:val="24"/>
        </w:rPr>
        <w:t>University Libraries Colloquium</w:t>
      </w:r>
      <w:r w:rsidR="00F14D32">
        <w:rPr>
          <w:rFonts w:ascii="Bell MT" w:hAnsi="Bell MT" w:cs="Segoe UI"/>
          <w:sz w:val="24"/>
          <w:szCs w:val="24"/>
        </w:rPr>
        <w:t>.</w:t>
      </w:r>
    </w:p>
    <w:p w14:paraId="49DBEB86" w14:textId="749320B2" w:rsidR="00E018BE" w:rsidRPr="00E018BE" w:rsidRDefault="00E018BE" w:rsidP="00F14D32">
      <w:pPr>
        <w:pStyle w:val="NormalWeb"/>
        <w:numPr>
          <w:ilvl w:val="0"/>
          <w:numId w:val="28"/>
        </w:numPr>
        <w:spacing w:before="180" w:beforeAutospacing="0" w:after="180" w:afterAutospacing="0"/>
        <w:ind w:left="450" w:hanging="540"/>
        <w:textAlignment w:val="baseline"/>
        <w:rPr>
          <w:rFonts w:ascii="Bell MT" w:hAnsi="Bell MT" w:cs="Segoe UI"/>
          <w:b/>
          <w:bCs/>
          <w:sz w:val="24"/>
          <w:szCs w:val="24"/>
        </w:rPr>
      </w:pPr>
      <w:r w:rsidRPr="00E018BE">
        <w:rPr>
          <w:rFonts w:ascii="Bell MT" w:hAnsi="Bell MT" w:cs="Segoe UI"/>
          <w:b/>
          <w:bCs/>
          <w:sz w:val="24"/>
          <w:szCs w:val="24"/>
        </w:rPr>
        <w:t xml:space="preserve">Haggerty, K. </w:t>
      </w:r>
      <w:r w:rsidR="0008433D" w:rsidRPr="005B436E">
        <w:rPr>
          <w:rFonts w:ascii="Bell MT" w:hAnsi="Bell MT" w:cs="Segoe UI"/>
          <w:sz w:val="24"/>
          <w:szCs w:val="24"/>
        </w:rPr>
        <w:t>(2023</w:t>
      </w:r>
      <w:r w:rsidR="005B436E" w:rsidRPr="005B436E">
        <w:rPr>
          <w:rFonts w:ascii="Bell MT" w:hAnsi="Bell MT" w:cs="Segoe UI"/>
          <w:sz w:val="24"/>
          <w:szCs w:val="24"/>
        </w:rPr>
        <w:t>, March 7).</w:t>
      </w:r>
      <w:r w:rsidR="005B436E">
        <w:rPr>
          <w:rFonts w:ascii="Bell MT" w:hAnsi="Bell MT" w:cs="Segoe UI"/>
          <w:b/>
          <w:bCs/>
          <w:sz w:val="24"/>
          <w:szCs w:val="24"/>
        </w:rPr>
        <w:t xml:space="preserve"> </w:t>
      </w:r>
      <w:r w:rsidR="005B436E">
        <w:rPr>
          <w:rFonts w:ascii="Bell MT" w:hAnsi="Bell MT" w:cs="Segoe UI"/>
          <w:sz w:val="24"/>
          <w:szCs w:val="24"/>
        </w:rPr>
        <w:t>Scholarly Communications for Graduate Students. Speaker for the Dissertation Writers Retreat Camp 3: Looking Ahead.</w:t>
      </w:r>
    </w:p>
    <w:p w14:paraId="25814505" w14:textId="4D798479" w:rsidR="006C4B89" w:rsidRPr="00F14D32" w:rsidRDefault="006C4B89" w:rsidP="00F14D32">
      <w:pPr>
        <w:pStyle w:val="NormalWeb"/>
        <w:numPr>
          <w:ilvl w:val="0"/>
          <w:numId w:val="28"/>
        </w:numPr>
        <w:spacing w:before="180" w:beforeAutospacing="0" w:after="180" w:afterAutospacing="0"/>
        <w:ind w:left="450" w:hanging="540"/>
        <w:textAlignment w:val="baseline"/>
        <w:rPr>
          <w:rFonts w:ascii="Bell MT" w:hAnsi="Bell MT" w:cs="Segoe UI"/>
          <w:sz w:val="24"/>
          <w:szCs w:val="24"/>
        </w:rPr>
      </w:pPr>
      <w:r>
        <w:rPr>
          <w:rFonts w:ascii="Bell MT" w:hAnsi="Bell MT" w:cs="Segoe UI"/>
          <w:b/>
          <w:bCs/>
          <w:sz w:val="24"/>
          <w:szCs w:val="24"/>
        </w:rPr>
        <w:t>Haggerty, K.</w:t>
      </w:r>
      <w:r>
        <w:rPr>
          <w:rFonts w:ascii="Bell MT" w:hAnsi="Bell MT" w:cs="Segoe UI"/>
          <w:sz w:val="24"/>
          <w:szCs w:val="24"/>
        </w:rPr>
        <w:t xml:space="preserve"> (</w:t>
      </w:r>
      <w:r w:rsidR="002E1688">
        <w:rPr>
          <w:rFonts w:ascii="Bell MT" w:hAnsi="Bell MT" w:cs="Segoe UI"/>
          <w:sz w:val="24"/>
          <w:szCs w:val="24"/>
        </w:rPr>
        <w:t>2022, March 9). Scholarly Communications for Graduate Students</w:t>
      </w:r>
      <w:r w:rsidR="00A52412">
        <w:rPr>
          <w:rFonts w:ascii="Bell MT" w:hAnsi="Bell MT" w:cs="Segoe UI"/>
          <w:sz w:val="24"/>
          <w:szCs w:val="24"/>
        </w:rPr>
        <w:t xml:space="preserve">. Speaker for the </w:t>
      </w:r>
      <w:r w:rsidR="00D71932">
        <w:rPr>
          <w:rFonts w:ascii="Bell MT" w:hAnsi="Bell MT" w:cs="Segoe UI"/>
          <w:sz w:val="24"/>
          <w:szCs w:val="24"/>
        </w:rPr>
        <w:t xml:space="preserve">Dissertation Writers Retreat Camp </w:t>
      </w:r>
      <w:r w:rsidR="00E018BE">
        <w:rPr>
          <w:rFonts w:ascii="Bell MT" w:hAnsi="Bell MT" w:cs="Segoe UI"/>
          <w:sz w:val="24"/>
          <w:szCs w:val="24"/>
        </w:rPr>
        <w:t>3</w:t>
      </w:r>
      <w:r w:rsidR="00D71932">
        <w:rPr>
          <w:rFonts w:ascii="Bell MT" w:hAnsi="Bell MT" w:cs="Segoe UI"/>
          <w:sz w:val="24"/>
          <w:szCs w:val="24"/>
        </w:rPr>
        <w:t>: Looking Ahead</w:t>
      </w:r>
      <w:r w:rsidR="00E018BE">
        <w:rPr>
          <w:rFonts w:ascii="Bell MT" w:hAnsi="Bell MT" w:cs="Segoe UI"/>
          <w:sz w:val="24"/>
          <w:szCs w:val="24"/>
        </w:rPr>
        <w:t xml:space="preserve"> to After the Diss</w:t>
      </w:r>
      <w:r w:rsidR="00D71932">
        <w:rPr>
          <w:rFonts w:ascii="Bell MT" w:hAnsi="Bell MT" w:cs="Segoe UI"/>
          <w:sz w:val="24"/>
          <w:szCs w:val="24"/>
        </w:rPr>
        <w:t xml:space="preserve">. </w:t>
      </w:r>
    </w:p>
    <w:p w14:paraId="4141EE7D" w14:textId="3205A216" w:rsidR="006611CC" w:rsidRPr="006611CC" w:rsidRDefault="006611CC" w:rsidP="001A6BDF">
      <w:pPr>
        <w:pStyle w:val="NormalWeb"/>
        <w:numPr>
          <w:ilvl w:val="0"/>
          <w:numId w:val="28"/>
        </w:numPr>
        <w:spacing w:before="180" w:beforeAutospacing="0" w:after="180" w:afterAutospacing="0"/>
        <w:ind w:left="450" w:hanging="540"/>
        <w:textAlignment w:val="baseline"/>
        <w:rPr>
          <w:rFonts w:ascii="Bell MT" w:hAnsi="Bell MT" w:cs="Segoe UI"/>
          <w:sz w:val="24"/>
          <w:szCs w:val="24"/>
        </w:rPr>
      </w:pPr>
      <w:r w:rsidRPr="003C00E5">
        <w:rPr>
          <w:rFonts w:ascii="Bell MT" w:hAnsi="Bell MT" w:cs="Segoe UI"/>
          <w:b/>
          <w:bCs/>
          <w:sz w:val="24"/>
          <w:szCs w:val="24"/>
        </w:rPr>
        <w:t>Haggerty, K.</w:t>
      </w:r>
      <w:r>
        <w:rPr>
          <w:rFonts w:ascii="Bell MT" w:hAnsi="Bell MT" w:cs="Segoe UI"/>
          <w:sz w:val="24"/>
          <w:szCs w:val="24"/>
        </w:rPr>
        <w:t xml:space="preserve"> (2021, November 19). </w:t>
      </w:r>
      <w:r w:rsidR="000422B7">
        <w:rPr>
          <w:rFonts w:ascii="Bell MT" w:hAnsi="Bell MT" w:cs="Segoe UI"/>
          <w:sz w:val="24"/>
          <w:szCs w:val="24"/>
        </w:rPr>
        <w:t>Copyright Questions and Challenges</w:t>
      </w:r>
      <w:r w:rsidR="00BE64F1">
        <w:rPr>
          <w:rFonts w:ascii="Bell MT" w:hAnsi="Bell MT" w:cs="Segoe UI"/>
          <w:sz w:val="24"/>
          <w:szCs w:val="24"/>
        </w:rPr>
        <w:t xml:space="preserve">. Guest Speaker for the Division of Research and Innovation. </w:t>
      </w:r>
      <w:hyperlink r:id="rId15" w:history="1">
        <w:r w:rsidR="004804AD" w:rsidRPr="00506D29">
          <w:rPr>
            <w:rStyle w:val="Hyperlink"/>
            <w:rFonts w:ascii="Bell MT" w:hAnsi="Bell MT" w:cs="Segoe UI"/>
            <w:sz w:val="24"/>
            <w:szCs w:val="24"/>
          </w:rPr>
          <w:t>https://www.memphis.edu/research/training/compliance/index.php</w:t>
        </w:r>
      </w:hyperlink>
      <w:r w:rsidR="004804AD">
        <w:rPr>
          <w:rFonts w:ascii="Bell MT" w:hAnsi="Bell MT" w:cs="Segoe UI"/>
          <w:sz w:val="24"/>
          <w:szCs w:val="24"/>
        </w:rPr>
        <w:t xml:space="preserve">. </w:t>
      </w:r>
    </w:p>
    <w:p w14:paraId="3F709079" w14:textId="6C6D8987" w:rsidR="004007A5" w:rsidRPr="004007A5" w:rsidRDefault="004007A5" w:rsidP="001A6BDF">
      <w:pPr>
        <w:pStyle w:val="NormalWeb"/>
        <w:numPr>
          <w:ilvl w:val="0"/>
          <w:numId w:val="28"/>
        </w:numPr>
        <w:spacing w:before="180" w:beforeAutospacing="0" w:after="180" w:afterAutospacing="0"/>
        <w:ind w:left="450" w:hanging="540"/>
        <w:textAlignment w:val="baseline"/>
        <w:rPr>
          <w:rFonts w:ascii="Bell MT" w:hAnsi="Bell MT" w:cs="Segoe UI"/>
          <w:sz w:val="24"/>
          <w:szCs w:val="24"/>
        </w:rPr>
      </w:pPr>
      <w:r w:rsidRPr="004007A5">
        <w:rPr>
          <w:rFonts w:ascii="Bell MT" w:hAnsi="Bell MT" w:cs="Segoe UI"/>
          <w:b/>
          <w:sz w:val="24"/>
          <w:szCs w:val="24"/>
        </w:rPr>
        <w:t>Haggerty, K.</w:t>
      </w:r>
      <w:r>
        <w:rPr>
          <w:rFonts w:ascii="Bell MT" w:hAnsi="Bell MT" w:cs="Segoe UI"/>
          <w:sz w:val="24"/>
          <w:szCs w:val="24"/>
        </w:rPr>
        <w:t xml:space="preserve"> (2020, October 21). Intellectual Property Lecture. Guest speaker for Honors Forum UNHP 1100, University of Memphis, Memphis, TN.</w:t>
      </w:r>
    </w:p>
    <w:p w14:paraId="2B0FB884" w14:textId="6887DE85" w:rsidR="00977B95" w:rsidRPr="00977B95" w:rsidRDefault="00977B95" w:rsidP="001A6BDF">
      <w:pPr>
        <w:pStyle w:val="NormalWeb"/>
        <w:numPr>
          <w:ilvl w:val="0"/>
          <w:numId w:val="28"/>
        </w:numPr>
        <w:spacing w:before="180" w:beforeAutospacing="0" w:after="180" w:afterAutospacing="0"/>
        <w:ind w:left="450" w:hanging="540"/>
        <w:textAlignment w:val="baseline"/>
        <w:rPr>
          <w:rFonts w:ascii="Bell MT" w:hAnsi="Bell MT" w:cs="Segoe UI"/>
          <w:sz w:val="24"/>
          <w:szCs w:val="24"/>
        </w:rPr>
      </w:pPr>
      <w:r w:rsidRPr="00977B95">
        <w:rPr>
          <w:rFonts w:ascii="Bell MT" w:hAnsi="Bell MT" w:cs="Segoe UI"/>
          <w:b/>
          <w:sz w:val="24"/>
          <w:szCs w:val="24"/>
        </w:rPr>
        <w:t>Haggerty, K.</w:t>
      </w:r>
      <w:r>
        <w:rPr>
          <w:rFonts w:ascii="Bell MT" w:hAnsi="Bell MT" w:cs="Segoe UI"/>
          <w:sz w:val="24"/>
          <w:szCs w:val="24"/>
        </w:rPr>
        <w:t xml:space="preserve"> (2018, October 16). Intellectual Property in Libraries. Invited speaker for Intellectual Freedom</w:t>
      </w:r>
      <w:r w:rsidR="00CC116D">
        <w:rPr>
          <w:rFonts w:ascii="Bell MT" w:hAnsi="Bell MT" w:cs="Segoe UI"/>
          <w:sz w:val="24"/>
          <w:szCs w:val="24"/>
        </w:rPr>
        <w:t xml:space="preserve"> Course</w:t>
      </w:r>
      <w:r>
        <w:rPr>
          <w:rFonts w:ascii="Bell MT" w:hAnsi="Bell MT" w:cs="Segoe UI"/>
          <w:sz w:val="24"/>
          <w:szCs w:val="24"/>
        </w:rPr>
        <w:t xml:space="preserve">, School of Information Science &amp; Learning Technologies, Columbia, MO. </w:t>
      </w:r>
    </w:p>
    <w:p w14:paraId="15266E7B" w14:textId="36F98FA7" w:rsidR="001A6BDF" w:rsidRPr="001A6BDF" w:rsidRDefault="001A6BDF" w:rsidP="001A6BDF">
      <w:pPr>
        <w:pStyle w:val="NormalWeb"/>
        <w:numPr>
          <w:ilvl w:val="0"/>
          <w:numId w:val="28"/>
        </w:numPr>
        <w:spacing w:before="180" w:beforeAutospacing="0" w:after="180" w:afterAutospacing="0"/>
        <w:ind w:left="450" w:hanging="540"/>
        <w:textAlignment w:val="baseline"/>
        <w:rPr>
          <w:rFonts w:ascii="Bell MT" w:hAnsi="Bell MT" w:cs="Segoe UI"/>
          <w:sz w:val="24"/>
          <w:szCs w:val="24"/>
        </w:rPr>
      </w:pPr>
      <w:r w:rsidRPr="002E3CA4">
        <w:rPr>
          <w:rFonts w:ascii="Bell MT" w:hAnsi="Bell MT" w:cs="Segoe UI"/>
          <w:b/>
          <w:sz w:val="24"/>
          <w:szCs w:val="24"/>
        </w:rPr>
        <w:t>Haggerty, K.</w:t>
      </w:r>
      <w:r>
        <w:rPr>
          <w:rFonts w:ascii="Bell MT" w:hAnsi="Bell MT" w:cs="Segoe UI"/>
          <w:sz w:val="24"/>
          <w:szCs w:val="24"/>
        </w:rPr>
        <w:t xml:space="preserve"> (2016, February 25). Copyright and Intellectual Freedom. Invited speaker for Intellectual Freedom</w:t>
      </w:r>
      <w:r w:rsidR="00CC116D">
        <w:rPr>
          <w:rFonts w:ascii="Bell MT" w:hAnsi="Bell MT" w:cs="Segoe UI"/>
          <w:sz w:val="24"/>
          <w:szCs w:val="24"/>
        </w:rPr>
        <w:t xml:space="preserve"> Course</w:t>
      </w:r>
      <w:r>
        <w:rPr>
          <w:rFonts w:ascii="Bell MT" w:hAnsi="Bell MT" w:cs="Segoe UI"/>
          <w:sz w:val="24"/>
          <w:szCs w:val="24"/>
        </w:rPr>
        <w:t>, School of Information Science &amp; Learning Technologies, Columbia, MO.</w:t>
      </w:r>
    </w:p>
    <w:p w14:paraId="7E6925F1" w14:textId="42F48AD2" w:rsidR="002E3CA4" w:rsidRDefault="002E3CA4" w:rsidP="00F74F07">
      <w:pPr>
        <w:pStyle w:val="NormalWeb"/>
        <w:numPr>
          <w:ilvl w:val="0"/>
          <w:numId w:val="28"/>
        </w:numPr>
        <w:spacing w:before="180" w:beforeAutospacing="0" w:after="180" w:afterAutospacing="0"/>
        <w:ind w:left="450" w:hanging="540"/>
        <w:textAlignment w:val="baseline"/>
        <w:rPr>
          <w:rFonts w:ascii="Bell MT" w:hAnsi="Bell MT" w:cs="Segoe UI"/>
          <w:sz w:val="24"/>
          <w:szCs w:val="24"/>
        </w:rPr>
      </w:pPr>
      <w:r w:rsidRPr="002E3CA4">
        <w:rPr>
          <w:rFonts w:ascii="Bell MT" w:hAnsi="Bell MT" w:cs="Segoe UI"/>
          <w:b/>
          <w:sz w:val="24"/>
          <w:szCs w:val="24"/>
        </w:rPr>
        <w:lastRenderedPageBreak/>
        <w:t>Haggerty, K.</w:t>
      </w:r>
      <w:r>
        <w:rPr>
          <w:rFonts w:ascii="Bell MT" w:hAnsi="Bell MT" w:cs="Segoe UI"/>
          <w:sz w:val="24"/>
          <w:szCs w:val="24"/>
        </w:rPr>
        <w:t xml:space="preserve"> (2015</w:t>
      </w:r>
      <w:r w:rsidR="0036064C">
        <w:rPr>
          <w:rFonts w:ascii="Bell MT" w:hAnsi="Bell MT" w:cs="Segoe UI"/>
          <w:sz w:val="24"/>
          <w:szCs w:val="24"/>
        </w:rPr>
        <w:t>, November</w:t>
      </w:r>
      <w:r w:rsidR="00BE5CC4">
        <w:rPr>
          <w:rFonts w:ascii="Bell MT" w:hAnsi="Bell MT" w:cs="Segoe UI"/>
          <w:sz w:val="24"/>
          <w:szCs w:val="24"/>
        </w:rPr>
        <w:t xml:space="preserve"> 17</w:t>
      </w:r>
      <w:r>
        <w:rPr>
          <w:rFonts w:ascii="Bell MT" w:hAnsi="Bell MT" w:cs="Segoe UI"/>
          <w:sz w:val="24"/>
          <w:szCs w:val="24"/>
        </w:rPr>
        <w:t>). Copyright and Emerging Technologies. Invited speaker for Emerging Technologies</w:t>
      </w:r>
      <w:r w:rsidR="00CC116D">
        <w:rPr>
          <w:rFonts w:ascii="Bell MT" w:hAnsi="Bell MT" w:cs="Segoe UI"/>
          <w:sz w:val="24"/>
          <w:szCs w:val="24"/>
        </w:rPr>
        <w:t xml:space="preserve"> Course</w:t>
      </w:r>
      <w:r>
        <w:rPr>
          <w:rFonts w:ascii="Bell MT" w:hAnsi="Bell MT" w:cs="Segoe UI"/>
          <w:sz w:val="24"/>
          <w:szCs w:val="24"/>
        </w:rPr>
        <w:t>, School of Information Science &amp; Learning Technologies, Columbia, MO.</w:t>
      </w:r>
    </w:p>
    <w:p w14:paraId="22E196C6" w14:textId="77777777" w:rsidR="002F4E42" w:rsidRDefault="003F2234" w:rsidP="002F4E42">
      <w:pPr>
        <w:pStyle w:val="NormalWeb"/>
        <w:numPr>
          <w:ilvl w:val="0"/>
          <w:numId w:val="28"/>
        </w:numPr>
        <w:spacing w:before="180" w:beforeAutospacing="0" w:after="180" w:afterAutospacing="0"/>
        <w:ind w:left="450" w:hanging="540"/>
        <w:textAlignment w:val="baseline"/>
        <w:rPr>
          <w:rFonts w:ascii="Bell MT" w:hAnsi="Bell MT" w:cs="Segoe UI"/>
          <w:sz w:val="24"/>
          <w:szCs w:val="24"/>
        </w:rPr>
      </w:pPr>
      <w:r w:rsidRPr="003F2234">
        <w:rPr>
          <w:rFonts w:ascii="Bell MT" w:hAnsi="Bell MT" w:cs="Segoe UI"/>
          <w:sz w:val="24"/>
          <w:szCs w:val="24"/>
        </w:rPr>
        <w:t>Current</w:t>
      </w:r>
      <w:r>
        <w:rPr>
          <w:rFonts w:ascii="Bell MT" w:hAnsi="Bell MT" w:cs="Segoe UI"/>
          <w:sz w:val="24"/>
          <w:szCs w:val="24"/>
        </w:rPr>
        <w:t xml:space="preserve">, N., </w:t>
      </w:r>
      <w:r w:rsidRPr="003F2234">
        <w:rPr>
          <w:rFonts w:ascii="Bell MT" w:hAnsi="Bell MT" w:cs="Segoe UI"/>
          <w:b/>
          <w:sz w:val="24"/>
          <w:szCs w:val="24"/>
        </w:rPr>
        <w:t>Haggerty, K.,</w:t>
      </w:r>
      <w:r>
        <w:rPr>
          <w:rFonts w:ascii="Bell MT" w:hAnsi="Bell MT" w:cs="Segoe UI"/>
          <w:sz w:val="24"/>
          <w:szCs w:val="24"/>
        </w:rPr>
        <w:t xml:space="preserve"> Atiso, K.</w:t>
      </w:r>
      <w:r w:rsidR="00EA2033">
        <w:rPr>
          <w:rFonts w:ascii="Bell MT" w:hAnsi="Bell MT" w:cs="Segoe UI"/>
          <w:sz w:val="24"/>
          <w:szCs w:val="24"/>
        </w:rPr>
        <w:t xml:space="preserve"> &amp;</w:t>
      </w:r>
      <w:r>
        <w:rPr>
          <w:rFonts w:ascii="Bell MT" w:hAnsi="Bell MT" w:cs="Segoe UI"/>
          <w:sz w:val="24"/>
          <w:szCs w:val="24"/>
        </w:rPr>
        <w:t xml:space="preserve"> Lowrance, N.</w:t>
      </w:r>
      <w:r w:rsidR="00081488" w:rsidRPr="00081488">
        <w:rPr>
          <w:rFonts w:ascii="Bell MT" w:hAnsi="Bell MT" w:cs="Segoe UI"/>
          <w:sz w:val="24"/>
          <w:szCs w:val="24"/>
        </w:rPr>
        <w:t xml:space="preserve"> (2015</w:t>
      </w:r>
      <w:r w:rsidR="000E796A">
        <w:rPr>
          <w:rFonts w:ascii="Bell MT" w:hAnsi="Bell MT" w:cs="Segoe UI"/>
          <w:sz w:val="24"/>
          <w:szCs w:val="24"/>
        </w:rPr>
        <w:t>, June</w:t>
      </w:r>
      <w:r w:rsidR="00BE5CC4">
        <w:rPr>
          <w:rFonts w:ascii="Bell MT" w:hAnsi="Bell MT" w:cs="Segoe UI"/>
          <w:sz w:val="24"/>
          <w:szCs w:val="24"/>
        </w:rPr>
        <w:t xml:space="preserve"> 3</w:t>
      </w:r>
      <w:r w:rsidR="00081488" w:rsidRPr="00081488">
        <w:rPr>
          <w:rFonts w:ascii="Bell MT" w:hAnsi="Bell MT" w:cs="Segoe UI"/>
          <w:sz w:val="24"/>
          <w:szCs w:val="24"/>
        </w:rPr>
        <w:t xml:space="preserve">). </w:t>
      </w:r>
      <w:r>
        <w:rPr>
          <w:rFonts w:ascii="Bell MT" w:hAnsi="Bell MT" w:cs="Segoe UI"/>
          <w:sz w:val="24"/>
          <w:szCs w:val="24"/>
        </w:rPr>
        <w:t>User Centered Design Training Seminar</w:t>
      </w:r>
      <w:r w:rsidR="00081488" w:rsidRPr="00081488">
        <w:rPr>
          <w:rFonts w:ascii="Bell MT" w:hAnsi="Bell MT" w:cs="Segoe UI"/>
          <w:sz w:val="24"/>
          <w:szCs w:val="24"/>
        </w:rPr>
        <w:t>. Invited speaker for the</w:t>
      </w:r>
      <w:r>
        <w:rPr>
          <w:rFonts w:ascii="Bell MT" w:hAnsi="Bell MT" w:cs="Segoe UI"/>
          <w:sz w:val="24"/>
          <w:szCs w:val="24"/>
        </w:rPr>
        <w:t xml:space="preserve"> MOBIUS Annual Conference</w:t>
      </w:r>
      <w:r w:rsidR="00081488" w:rsidRPr="00081488">
        <w:rPr>
          <w:rFonts w:ascii="Bell MT" w:hAnsi="Bell MT" w:cs="Segoe UI"/>
          <w:sz w:val="24"/>
          <w:szCs w:val="24"/>
        </w:rPr>
        <w:t xml:space="preserve">, Columbia, MO. </w:t>
      </w:r>
    </w:p>
    <w:p w14:paraId="4361E619" w14:textId="77777777" w:rsidR="001F48F5" w:rsidRDefault="001F48F5" w:rsidP="002F4E42">
      <w:pPr>
        <w:pStyle w:val="NormalWeb"/>
        <w:numPr>
          <w:ilvl w:val="0"/>
          <w:numId w:val="28"/>
        </w:numPr>
        <w:spacing w:before="180" w:beforeAutospacing="0" w:after="180" w:afterAutospacing="0"/>
        <w:ind w:left="450" w:hanging="540"/>
        <w:textAlignment w:val="baseline"/>
        <w:rPr>
          <w:rFonts w:ascii="Bell MT" w:hAnsi="Bell MT" w:cs="Segoe UI"/>
          <w:sz w:val="24"/>
          <w:szCs w:val="24"/>
        </w:rPr>
      </w:pPr>
      <w:r w:rsidRPr="003F2234">
        <w:rPr>
          <w:rFonts w:ascii="Bell MT" w:hAnsi="Bell MT" w:cs="Segoe UI"/>
          <w:sz w:val="24"/>
          <w:szCs w:val="24"/>
        </w:rPr>
        <w:t>Current</w:t>
      </w:r>
      <w:r>
        <w:rPr>
          <w:rFonts w:ascii="Bell MT" w:hAnsi="Bell MT" w:cs="Segoe UI"/>
          <w:sz w:val="24"/>
          <w:szCs w:val="24"/>
        </w:rPr>
        <w:t xml:space="preserve">, N., </w:t>
      </w:r>
      <w:r w:rsidRPr="003F2234">
        <w:rPr>
          <w:rFonts w:ascii="Bell MT" w:hAnsi="Bell MT" w:cs="Segoe UI"/>
          <w:b/>
          <w:sz w:val="24"/>
          <w:szCs w:val="24"/>
        </w:rPr>
        <w:t>Haggerty, K.,</w:t>
      </w:r>
      <w:r>
        <w:rPr>
          <w:rFonts w:ascii="Bell MT" w:hAnsi="Bell MT" w:cs="Segoe UI"/>
          <w:sz w:val="24"/>
          <w:szCs w:val="24"/>
        </w:rPr>
        <w:t xml:space="preserve"> Atiso, K. &amp; Lowrance, N. (</w:t>
      </w:r>
      <w:r w:rsidR="00AF0004">
        <w:rPr>
          <w:rFonts w:ascii="Bell MT" w:hAnsi="Bell MT" w:cs="Segoe UI"/>
          <w:sz w:val="24"/>
          <w:szCs w:val="24"/>
        </w:rPr>
        <w:t>2014, September</w:t>
      </w:r>
      <w:r w:rsidR="00BE5CC4">
        <w:rPr>
          <w:rFonts w:ascii="Bell MT" w:hAnsi="Bell MT" w:cs="Segoe UI"/>
          <w:sz w:val="24"/>
          <w:szCs w:val="24"/>
        </w:rPr>
        <w:t xml:space="preserve"> 4</w:t>
      </w:r>
      <w:r w:rsidR="00AF0004">
        <w:rPr>
          <w:rFonts w:ascii="Bell MT" w:hAnsi="Bell MT" w:cs="Segoe UI"/>
          <w:sz w:val="24"/>
          <w:szCs w:val="24"/>
        </w:rPr>
        <w:t>). Introd</w:t>
      </w:r>
      <w:r w:rsidR="00C94DC0">
        <w:rPr>
          <w:rFonts w:ascii="Bell MT" w:hAnsi="Bell MT" w:cs="Segoe UI"/>
          <w:sz w:val="24"/>
          <w:szCs w:val="24"/>
        </w:rPr>
        <w:t>uction to the Tobii Eye Tracker.</w:t>
      </w:r>
      <w:r w:rsidR="00AF0004">
        <w:rPr>
          <w:rFonts w:ascii="Bell MT" w:hAnsi="Bell MT" w:cs="Segoe UI"/>
          <w:sz w:val="24"/>
          <w:szCs w:val="24"/>
        </w:rPr>
        <w:t xml:space="preserve"> Invited speaker for the</w:t>
      </w:r>
      <w:r w:rsidR="008F55F5">
        <w:rPr>
          <w:rFonts w:ascii="Bell MT" w:hAnsi="Bell MT" w:cs="Segoe UI"/>
          <w:sz w:val="24"/>
          <w:szCs w:val="24"/>
        </w:rPr>
        <w:t xml:space="preserve"> Allen Institute,</w:t>
      </w:r>
      <w:r w:rsidR="00AF0004">
        <w:rPr>
          <w:rFonts w:ascii="Bell MT" w:hAnsi="Bell MT" w:cs="Segoe UI"/>
          <w:sz w:val="24"/>
          <w:szCs w:val="24"/>
        </w:rPr>
        <w:t xml:space="preserve"> School of Information Science &amp; Learning Technologies, Columbia, MO. </w:t>
      </w:r>
    </w:p>
    <w:p w14:paraId="1DC52174" w14:textId="64DD5FEE" w:rsidR="002F4E42" w:rsidRDefault="002F4E42" w:rsidP="002F4E42">
      <w:pPr>
        <w:pStyle w:val="NormalWeb"/>
        <w:numPr>
          <w:ilvl w:val="0"/>
          <w:numId w:val="28"/>
        </w:numPr>
        <w:spacing w:before="180" w:beforeAutospacing="0" w:after="180" w:afterAutospacing="0"/>
        <w:ind w:left="450" w:hanging="540"/>
        <w:textAlignment w:val="baseline"/>
        <w:rPr>
          <w:rFonts w:ascii="Bell MT" w:hAnsi="Bell MT" w:cs="Segoe UI"/>
          <w:sz w:val="24"/>
          <w:szCs w:val="24"/>
        </w:rPr>
      </w:pPr>
      <w:r w:rsidRPr="002F4E42">
        <w:rPr>
          <w:rFonts w:ascii="Bell MT" w:hAnsi="Bell MT" w:cs="Segoe UI"/>
          <w:b/>
          <w:sz w:val="24"/>
          <w:szCs w:val="24"/>
        </w:rPr>
        <w:t>Haggerty, K.</w:t>
      </w:r>
      <w:r w:rsidRPr="002F4E42">
        <w:rPr>
          <w:rFonts w:ascii="Bell MT" w:hAnsi="Bell MT" w:cs="Segoe UI"/>
          <w:sz w:val="24"/>
          <w:szCs w:val="24"/>
        </w:rPr>
        <w:t xml:space="preserve"> &amp; Richardson, B. (2014, March</w:t>
      </w:r>
      <w:r w:rsidR="00BE5CC4">
        <w:rPr>
          <w:rFonts w:ascii="Bell MT" w:hAnsi="Bell MT" w:cs="Segoe UI"/>
          <w:sz w:val="24"/>
          <w:szCs w:val="24"/>
        </w:rPr>
        <w:t xml:space="preserve"> 17</w:t>
      </w:r>
      <w:r w:rsidRPr="002F4E42">
        <w:rPr>
          <w:rFonts w:ascii="Bell MT" w:hAnsi="Bell MT" w:cs="Segoe UI"/>
          <w:sz w:val="24"/>
          <w:szCs w:val="24"/>
        </w:rPr>
        <w:t>) Introduction to Morae Recorder. Invited speaker for Introduction to Problem Solving and Programming</w:t>
      </w:r>
      <w:r w:rsidR="00CC116D">
        <w:rPr>
          <w:rFonts w:ascii="Bell MT" w:hAnsi="Bell MT" w:cs="Segoe UI"/>
          <w:sz w:val="24"/>
          <w:szCs w:val="24"/>
        </w:rPr>
        <w:t xml:space="preserve"> Course</w:t>
      </w:r>
      <w:r w:rsidRPr="002F4E42">
        <w:rPr>
          <w:rFonts w:ascii="Bell MT" w:hAnsi="Bell MT" w:cs="Segoe UI"/>
          <w:sz w:val="24"/>
          <w:szCs w:val="24"/>
        </w:rPr>
        <w:t xml:space="preserve">, University of Missouri: Computer Science &amp; IT, Columbia, MO. </w:t>
      </w:r>
    </w:p>
    <w:p w14:paraId="49B7D508" w14:textId="76C4EBF5" w:rsidR="0093196D" w:rsidRPr="00214203" w:rsidRDefault="003F2ABD" w:rsidP="00214203">
      <w:pPr>
        <w:pStyle w:val="NormalWeb"/>
        <w:numPr>
          <w:ilvl w:val="0"/>
          <w:numId w:val="28"/>
        </w:numPr>
        <w:spacing w:before="180" w:beforeAutospacing="0" w:after="180" w:afterAutospacing="0"/>
        <w:ind w:left="450" w:hanging="540"/>
        <w:textAlignment w:val="baseline"/>
        <w:rPr>
          <w:rFonts w:ascii="Bell MT" w:hAnsi="Bell MT" w:cs="Segoe UI"/>
          <w:sz w:val="24"/>
          <w:szCs w:val="24"/>
        </w:rPr>
      </w:pPr>
      <w:r w:rsidRPr="002F4E42">
        <w:rPr>
          <w:rFonts w:ascii="Bell MT" w:hAnsi="Bell MT" w:cs="Segoe UI"/>
          <w:b/>
          <w:sz w:val="24"/>
          <w:szCs w:val="24"/>
        </w:rPr>
        <w:t>Haggerty, K.</w:t>
      </w:r>
      <w:r w:rsidRPr="002F4E42">
        <w:rPr>
          <w:rFonts w:ascii="Bell MT" w:hAnsi="Bell MT" w:cs="Segoe UI"/>
          <w:sz w:val="24"/>
          <w:szCs w:val="24"/>
        </w:rPr>
        <w:t xml:space="preserve"> (2013</w:t>
      </w:r>
      <w:r w:rsidR="0036064C" w:rsidRPr="002F4E42">
        <w:rPr>
          <w:rFonts w:ascii="Bell MT" w:hAnsi="Bell MT" w:cs="Segoe UI"/>
          <w:sz w:val="24"/>
          <w:szCs w:val="24"/>
        </w:rPr>
        <w:t>, September</w:t>
      </w:r>
      <w:r w:rsidR="00BE5CC4">
        <w:rPr>
          <w:rFonts w:ascii="Bell MT" w:hAnsi="Bell MT" w:cs="Segoe UI"/>
          <w:sz w:val="24"/>
          <w:szCs w:val="24"/>
        </w:rPr>
        <w:t xml:space="preserve"> 16</w:t>
      </w:r>
      <w:r w:rsidRPr="002F4E42">
        <w:rPr>
          <w:rFonts w:ascii="Bell MT" w:hAnsi="Bell MT" w:cs="Segoe UI"/>
          <w:sz w:val="24"/>
          <w:szCs w:val="24"/>
        </w:rPr>
        <w:t>)</w:t>
      </w:r>
      <w:r w:rsidR="002E3CA4" w:rsidRPr="002F4E42">
        <w:rPr>
          <w:rFonts w:ascii="Bell MT" w:hAnsi="Bell MT" w:cs="Segoe UI"/>
          <w:sz w:val="24"/>
          <w:szCs w:val="24"/>
        </w:rPr>
        <w:t>.</w:t>
      </w:r>
      <w:r w:rsidRPr="002F4E42">
        <w:rPr>
          <w:rFonts w:ascii="Bell MT" w:hAnsi="Bell MT" w:cs="Segoe UI"/>
          <w:sz w:val="24"/>
          <w:szCs w:val="24"/>
        </w:rPr>
        <w:t xml:space="preserve"> Fair Use and Online Video. Invited speaker for Emerging Technologies</w:t>
      </w:r>
      <w:r w:rsidR="00CC116D">
        <w:rPr>
          <w:rFonts w:ascii="Bell MT" w:hAnsi="Bell MT" w:cs="Segoe UI"/>
          <w:sz w:val="24"/>
          <w:szCs w:val="24"/>
        </w:rPr>
        <w:t xml:space="preserve"> Course</w:t>
      </w:r>
      <w:r w:rsidRPr="002F4E42">
        <w:rPr>
          <w:rFonts w:ascii="Bell MT" w:hAnsi="Bell MT" w:cs="Segoe UI"/>
          <w:sz w:val="24"/>
          <w:szCs w:val="24"/>
        </w:rPr>
        <w:t xml:space="preserve">, School of Information Science &amp; Learning Technologies, Columbia, MO.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E7C01" w:rsidRPr="005E7C01" w14:paraId="090D90CA" w14:textId="77777777" w:rsidTr="00A34F5D">
        <w:tc>
          <w:tcPr>
            <w:tcW w:w="9576" w:type="dxa"/>
          </w:tcPr>
          <w:p w14:paraId="2C7469DA" w14:textId="77777777" w:rsidR="00F90C20" w:rsidRPr="008B6483" w:rsidRDefault="00D73272" w:rsidP="008B6483">
            <w:pPr>
              <w:pStyle w:val="Heading1"/>
              <w:rPr>
                <w:rFonts w:ascii="Bell MT" w:hAnsi="Bell MT"/>
                <w:b/>
              </w:rPr>
            </w:pPr>
            <w:r w:rsidRPr="008B6483">
              <w:rPr>
                <w:rFonts w:ascii="Bell MT" w:hAnsi="Bell MT"/>
                <w:b/>
                <w:color w:val="auto"/>
              </w:rPr>
              <w:t>Service</w:t>
            </w:r>
          </w:p>
        </w:tc>
      </w:tr>
    </w:tbl>
    <w:p w14:paraId="68783886" w14:textId="77777777" w:rsidR="00CA3356" w:rsidRPr="008B6483" w:rsidRDefault="00CA3356" w:rsidP="008B6483">
      <w:pPr>
        <w:pStyle w:val="Heading1"/>
        <w:rPr>
          <w:rFonts w:ascii="Bell MT" w:hAnsi="Bell MT"/>
          <w:color w:val="auto"/>
          <w:sz w:val="28"/>
          <w:szCs w:val="28"/>
        </w:rPr>
      </w:pPr>
      <w:r w:rsidRPr="008B6483">
        <w:rPr>
          <w:rFonts w:ascii="Bell MT" w:hAnsi="Bell MT"/>
          <w:color w:val="auto"/>
          <w:sz w:val="28"/>
          <w:szCs w:val="28"/>
        </w:rPr>
        <w:t>National</w:t>
      </w:r>
    </w:p>
    <w:p w14:paraId="34255A7E" w14:textId="1E368274" w:rsidR="00A37C77" w:rsidRDefault="00A37C77" w:rsidP="00B53CCC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Member of </w:t>
      </w:r>
      <w:r w:rsidR="004F1CA8">
        <w:rPr>
          <w:rFonts w:ascii="Bell MT" w:hAnsi="Bell MT" w:cs="Times New Roman"/>
          <w:color w:val="auto"/>
        </w:rPr>
        <w:t>ASERL Website Redesign Task Force, March 2021-</w:t>
      </w:r>
      <w:r w:rsidR="00DD6541">
        <w:rPr>
          <w:rFonts w:ascii="Bell MT" w:hAnsi="Bell MT" w:cs="Times New Roman"/>
          <w:color w:val="auto"/>
        </w:rPr>
        <w:t>November 2022</w:t>
      </w:r>
      <w:r w:rsidR="004F1CA8">
        <w:rPr>
          <w:rFonts w:ascii="Bell MT" w:hAnsi="Bell MT" w:cs="Times New Roman"/>
          <w:color w:val="auto"/>
        </w:rPr>
        <w:t xml:space="preserve">. </w:t>
      </w:r>
    </w:p>
    <w:p w14:paraId="407FA805" w14:textId="6BA1BE1A" w:rsidR="004007A5" w:rsidRDefault="004007A5" w:rsidP="00B53CCC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Member of Steering Committee, Association for Information Science &amp; Technology, September 2020-</w:t>
      </w:r>
      <w:r w:rsidR="00DD6541">
        <w:rPr>
          <w:rFonts w:ascii="Bell MT" w:hAnsi="Bell MT" w:cs="Times New Roman"/>
          <w:color w:val="auto"/>
        </w:rPr>
        <w:t>November 2022</w:t>
      </w:r>
      <w:r>
        <w:rPr>
          <w:rFonts w:ascii="Bell MT" w:hAnsi="Bell MT" w:cs="Times New Roman"/>
          <w:color w:val="auto"/>
        </w:rPr>
        <w:t xml:space="preserve">. </w:t>
      </w:r>
    </w:p>
    <w:p w14:paraId="4DF177C6" w14:textId="6E767AA1" w:rsidR="003D64B7" w:rsidRPr="003D64B7" w:rsidRDefault="003D64B7" w:rsidP="003D64B7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Member of Nominations Committee, Association for Information Science &amp; Technology, </w:t>
      </w:r>
      <w:r w:rsidR="00A37C77">
        <w:rPr>
          <w:rFonts w:ascii="Bell MT" w:hAnsi="Bell MT" w:cs="Times New Roman"/>
          <w:color w:val="auto"/>
        </w:rPr>
        <w:t xml:space="preserve">January 2021-November 2021. </w:t>
      </w:r>
    </w:p>
    <w:p w14:paraId="26AEE511" w14:textId="108E4C2B" w:rsidR="0075686B" w:rsidRDefault="0075686B" w:rsidP="00B53CCC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Webmaster, Association for Information Science &amp; Technology, </w:t>
      </w:r>
      <w:r w:rsidR="004007A5">
        <w:t>SIG-IEP, November 2019-December 2020</w:t>
      </w:r>
      <w:r>
        <w:t>.</w:t>
      </w:r>
    </w:p>
    <w:p w14:paraId="671D4DC9" w14:textId="7CAB2508" w:rsidR="00B53CCC" w:rsidRPr="00B53CCC" w:rsidRDefault="00B53CCC" w:rsidP="00B53CCC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Chair, Association for Information Science &amp; Technology, </w:t>
      </w:r>
      <w:r>
        <w:t xml:space="preserve">SIG-IEP, November 2018 to </w:t>
      </w:r>
      <w:r w:rsidR="0075686B">
        <w:t>November 2019</w:t>
      </w:r>
      <w:r>
        <w:t>.</w:t>
      </w:r>
    </w:p>
    <w:p w14:paraId="6A3E0171" w14:textId="6F9E0519" w:rsidR="00CA3356" w:rsidRPr="00CC116D" w:rsidRDefault="00CA3356" w:rsidP="00EC546E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Communications Officer,</w:t>
      </w:r>
      <w:r w:rsidR="00EC546E">
        <w:rPr>
          <w:rFonts w:ascii="Bell MT" w:hAnsi="Bell MT" w:cs="Times New Roman"/>
          <w:color w:val="auto"/>
        </w:rPr>
        <w:t xml:space="preserve"> Association for Information Science &amp; Technology,</w:t>
      </w:r>
      <w:r>
        <w:rPr>
          <w:rFonts w:ascii="Bell MT" w:hAnsi="Bell MT" w:cs="Times New Roman"/>
          <w:color w:val="auto"/>
        </w:rPr>
        <w:t xml:space="preserve"> </w:t>
      </w:r>
      <w:r w:rsidR="00EC546E">
        <w:t>S</w:t>
      </w:r>
      <w:r w:rsidR="00145175">
        <w:t>IG-IEP, November 2017 to November 2018</w:t>
      </w:r>
      <w:r w:rsidR="00EC546E">
        <w:t xml:space="preserve">. </w:t>
      </w:r>
    </w:p>
    <w:p w14:paraId="4DC1BB55" w14:textId="36FB4920" w:rsidR="00737F6B" w:rsidRPr="00737F6B" w:rsidRDefault="00737F6B" w:rsidP="00EC546E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Member. Association for Information Science &amp; Technology, </w:t>
      </w:r>
      <w:r>
        <w:t xml:space="preserve">2012 to </w:t>
      </w:r>
      <w:r w:rsidR="00C37BF2">
        <w:t>2023</w:t>
      </w:r>
      <w:r>
        <w:t xml:space="preserve">. </w:t>
      </w:r>
    </w:p>
    <w:p w14:paraId="1C367BAE" w14:textId="3A5512FA" w:rsidR="00CC116D" w:rsidRPr="00CA3356" w:rsidRDefault="00CC116D" w:rsidP="00EC546E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t>Member, Association for Library and Info</w:t>
      </w:r>
      <w:r w:rsidR="004007A5">
        <w:t xml:space="preserve">rmation Science Education, </w:t>
      </w:r>
      <w:r>
        <w:t>2019 to</w:t>
      </w:r>
      <w:r w:rsidR="008B3FCF">
        <w:t xml:space="preserve"> 2021</w:t>
      </w:r>
      <w:r>
        <w:t xml:space="preserve">. </w:t>
      </w:r>
    </w:p>
    <w:p w14:paraId="75541E8A" w14:textId="7742886E" w:rsidR="001F062B" w:rsidRPr="001F062B" w:rsidRDefault="003F4277" w:rsidP="001F062B">
      <w:pPr>
        <w:pStyle w:val="Heading1"/>
        <w:rPr>
          <w:rFonts w:ascii="Bell MT" w:hAnsi="Bell MT"/>
          <w:color w:val="auto"/>
          <w:sz w:val="28"/>
          <w:szCs w:val="28"/>
        </w:rPr>
      </w:pPr>
      <w:r w:rsidRPr="008B6483">
        <w:rPr>
          <w:rFonts w:ascii="Bell MT" w:hAnsi="Bell MT"/>
          <w:color w:val="auto"/>
          <w:sz w:val="28"/>
          <w:szCs w:val="28"/>
        </w:rPr>
        <w:t>University</w:t>
      </w:r>
    </w:p>
    <w:p w14:paraId="15D31D3F" w14:textId="77777777" w:rsidR="0004767E" w:rsidRDefault="00881BEF" w:rsidP="00881BEF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Member, University of Memphis Research Council, University of Memphis, August 2023-Present.</w:t>
      </w:r>
    </w:p>
    <w:p w14:paraId="5A9E95E7" w14:textId="10E9A26C" w:rsidR="00881BEF" w:rsidRPr="00881BEF" w:rsidRDefault="0004767E" w:rsidP="00881BEF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Chair, Research Council Scholarly Communication Task Force, University of Memphis, July 2024-Present. </w:t>
      </w:r>
      <w:r w:rsidR="00881BEF">
        <w:rPr>
          <w:rFonts w:ascii="Bell MT" w:hAnsi="Bell MT" w:cs="Times New Roman"/>
          <w:color w:val="auto"/>
        </w:rPr>
        <w:t xml:space="preserve"> </w:t>
      </w:r>
    </w:p>
    <w:p w14:paraId="548F3318" w14:textId="3AC1A1AC" w:rsidR="00881BEF" w:rsidRDefault="00037358" w:rsidP="009E6DF2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lastRenderedPageBreak/>
        <w:t>Chair</w:t>
      </w:r>
      <w:r w:rsidR="00A75ACA">
        <w:rPr>
          <w:rFonts w:ascii="Bell MT" w:hAnsi="Bell MT" w:cs="Times New Roman"/>
          <w:color w:val="auto"/>
        </w:rPr>
        <w:t>, Research Council KPI Task Force, University of Memphis, July 2023-</w:t>
      </w:r>
      <w:r w:rsidR="006152C9">
        <w:rPr>
          <w:rFonts w:ascii="Bell MT" w:hAnsi="Bell MT" w:cs="Times New Roman"/>
          <w:color w:val="auto"/>
        </w:rPr>
        <w:t>December 2023</w:t>
      </w:r>
      <w:r w:rsidR="00A75ACA">
        <w:rPr>
          <w:rFonts w:ascii="Bell MT" w:hAnsi="Bell MT" w:cs="Times New Roman"/>
          <w:color w:val="auto"/>
        </w:rPr>
        <w:t>.</w:t>
      </w:r>
    </w:p>
    <w:p w14:paraId="62689C05" w14:textId="0AAD552C" w:rsidR="00037358" w:rsidRDefault="00881BEF" w:rsidP="009E6DF2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Member, </w:t>
      </w:r>
      <w:r w:rsidR="000059A8">
        <w:rPr>
          <w:rFonts w:ascii="Bell MT" w:hAnsi="Bell MT" w:cs="Times New Roman"/>
          <w:color w:val="auto"/>
        </w:rPr>
        <w:t>LinkedIn Learning Advisory Team, University of Memphis, April 2023-</w:t>
      </w:r>
      <w:r w:rsidR="0004767E">
        <w:rPr>
          <w:rFonts w:ascii="Bell MT" w:hAnsi="Bell MT" w:cs="Times New Roman"/>
          <w:color w:val="auto"/>
        </w:rPr>
        <w:t>July 2024</w:t>
      </w:r>
      <w:r w:rsidR="000059A8">
        <w:rPr>
          <w:rFonts w:ascii="Bell MT" w:hAnsi="Bell MT" w:cs="Times New Roman"/>
          <w:color w:val="auto"/>
        </w:rPr>
        <w:t xml:space="preserve">. </w:t>
      </w:r>
      <w:r w:rsidR="00A75ACA">
        <w:rPr>
          <w:rFonts w:ascii="Bell MT" w:hAnsi="Bell MT" w:cs="Times New Roman"/>
          <w:color w:val="auto"/>
        </w:rPr>
        <w:t xml:space="preserve"> </w:t>
      </w:r>
    </w:p>
    <w:p w14:paraId="2E6D634B" w14:textId="156FAC6B" w:rsidR="009E6DF2" w:rsidRDefault="009E6DF2" w:rsidP="009E6DF2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Member, Enterprise Systems Advisory Council, University of Memphis, March 2018-</w:t>
      </w:r>
      <w:r w:rsidR="00CB0336">
        <w:rPr>
          <w:rFonts w:ascii="Bell MT" w:hAnsi="Bell MT" w:cs="Times New Roman"/>
          <w:color w:val="auto"/>
        </w:rPr>
        <w:t>July 2023</w:t>
      </w:r>
      <w:r>
        <w:rPr>
          <w:rFonts w:ascii="Bell MT" w:hAnsi="Bell MT" w:cs="Times New Roman"/>
          <w:color w:val="auto"/>
        </w:rPr>
        <w:t>.</w:t>
      </w:r>
    </w:p>
    <w:p w14:paraId="2CD465EE" w14:textId="26EB04EE" w:rsidR="009E6DF2" w:rsidRPr="009E6DF2" w:rsidRDefault="009E6DF2" w:rsidP="009E6DF2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Member, Undergraduate University Council, University of Memphis, April 2018-August 202</w:t>
      </w:r>
      <w:r w:rsidR="001C45C6">
        <w:rPr>
          <w:rFonts w:ascii="Bell MT" w:hAnsi="Bell MT" w:cs="Times New Roman"/>
          <w:color w:val="auto"/>
        </w:rPr>
        <w:t>2</w:t>
      </w:r>
      <w:r>
        <w:rPr>
          <w:rFonts w:ascii="Bell MT" w:hAnsi="Bell MT" w:cs="Times New Roman"/>
          <w:color w:val="auto"/>
        </w:rPr>
        <w:t xml:space="preserve">. </w:t>
      </w:r>
    </w:p>
    <w:p w14:paraId="28225341" w14:textId="004F22DC" w:rsidR="004007A5" w:rsidRDefault="004007A5" w:rsidP="00BC76ED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Member, Academic Analytics Task Force, University of Memphis, November 2020-</w:t>
      </w:r>
      <w:r w:rsidR="001C45C6">
        <w:rPr>
          <w:rFonts w:ascii="Bell MT" w:hAnsi="Bell MT" w:cs="Times New Roman"/>
          <w:color w:val="auto"/>
        </w:rPr>
        <w:t>May 2021</w:t>
      </w:r>
      <w:r>
        <w:rPr>
          <w:rFonts w:ascii="Bell MT" w:hAnsi="Bell MT" w:cs="Times New Roman"/>
          <w:color w:val="auto"/>
        </w:rPr>
        <w:t xml:space="preserve">. </w:t>
      </w:r>
    </w:p>
    <w:p w14:paraId="7565440E" w14:textId="77777777" w:rsidR="003F4277" w:rsidRPr="008B6483" w:rsidRDefault="003F4277" w:rsidP="008B6483">
      <w:pPr>
        <w:pStyle w:val="Heading1"/>
        <w:rPr>
          <w:rFonts w:ascii="Bell MT" w:hAnsi="Bell MT"/>
          <w:color w:val="auto"/>
          <w:sz w:val="28"/>
          <w:szCs w:val="28"/>
        </w:rPr>
      </w:pPr>
      <w:r w:rsidRPr="008B6483">
        <w:rPr>
          <w:rFonts w:ascii="Bell MT" w:hAnsi="Bell MT"/>
          <w:color w:val="auto"/>
          <w:sz w:val="28"/>
          <w:szCs w:val="28"/>
        </w:rPr>
        <w:t>University Libraries</w:t>
      </w:r>
    </w:p>
    <w:p w14:paraId="42634C04" w14:textId="0FE49C7A" w:rsidR="00B27496" w:rsidRDefault="00B27496" w:rsidP="00BC76ED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Chair, University Libraries Grants and Funding Committee, University Libraries, November 2024-Present. </w:t>
      </w:r>
    </w:p>
    <w:p w14:paraId="7C68D018" w14:textId="7E594970" w:rsidR="00484256" w:rsidRDefault="00484256" w:rsidP="00BC76ED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Chair, </w:t>
      </w:r>
      <w:r w:rsidR="00D75B68">
        <w:rPr>
          <w:rFonts w:ascii="Bell MT" w:hAnsi="Bell MT" w:cs="Times New Roman"/>
          <w:color w:val="auto"/>
        </w:rPr>
        <w:t>University Libraries</w:t>
      </w:r>
      <w:r w:rsidR="00374942">
        <w:rPr>
          <w:rFonts w:ascii="Bell MT" w:hAnsi="Bell MT" w:cs="Times New Roman"/>
          <w:color w:val="auto"/>
        </w:rPr>
        <w:t xml:space="preserve"> </w:t>
      </w:r>
      <w:r w:rsidR="00D75B68">
        <w:rPr>
          <w:rFonts w:ascii="Bell MT" w:hAnsi="Bell MT" w:cs="Times New Roman"/>
          <w:color w:val="auto"/>
        </w:rPr>
        <w:t>Metrics Task Force</w:t>
      </w:r>
      <w:r w:rsidR="009E0464">
        <w:rPr>
          <w:rFonts w:ascii="Bell MT" w:hAnsi="Bell MT" w:cs="Times New Roman"/>
          <w:color w:val="auto"/>
        </w:rPr>
        <w:t xml:space="preserve">, University Libraries, </w:t>
      </w:r>
      <w:r w:rsidR="00846519">
        <w:rPr>
          <w:rFonts w:ascii="Bell MT" w:hAnsi="Bell MT" w:cs="Times New Roman"/>
          <w:color w:val="auto"/>
        </w:rPr>
        <w:t>A</w:t>
      </w:r>
      <w:r w:rsidR="00593429">
        <w:rPr>
          <w:rFonts w:ascii="Bell MT" w:hAnsi="Bell MT" w:cs="Times New Roman"/>
          <w:color w:val="auto"/>
        </w:rPr>
        <w:t>pril 2024-Present</w:t>
      </w:r>
    </w:p>
    <w:p w14:paraId="22E7FA39" w14:textId="1D6E4CD8" w:rsidR="00A650D9" w:rsidRDefault="00A650D9" w:rsidP="00BC76ED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Chair, University Libraries Outreach Committee, University Libraries, January 2024-Present. </w:t>
      </w:r>
    </w:p>
    <w:p w14:paraId="5F55A806" w14:textId="79BFBE27" w:rsidR="00B85D87" w:rsidRDefault="00B85D87" w:rsidP="00BC76ED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Chair, </w:t>
      </w:r>
      <w:r w:rsidR="00A14CA6">
        <w:rPr>
          <w:rFonts w:ascii="Bell MT" w:hAnsi="Bell MT" w:cs="Times New Roman"/>
          <w:color w:val="auto"/>
        </w:rPr>
        <w:t xml:space="preserve">University Libraries Strategic Planning Committee, University Libraries, March 2023-Present. </w:t>
      </w:r>
    </w:p>
    <w:p w14:paraId="7EDDC5FE" w14:textId="6B94C542" w:rsidR="008B3FCF" w:rsidRDefault="008B3FCF" w:rsidP="00BC76ED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Chair, Publications Oversight Board, University of Memphis, University Libraries, </w:t>
      </w:r>
      <w:r w:rsidR="00B4621E">
        <w:rPr>
          <w:rFonts w:ascii="Bell MT" w:hAnsi="Bell MT" w:cs="Times New Roman"/>
          <w:color w:val="auto"/>
        </w:rPr>
        <w:t xml:space="preserve">April 2021-Present. </w:t>
      </w:r>
    </w:p>
    <w:p w14:paraId="15742C21" w14:textId="77777777" w:rsidR="00934B95" w:rsidRDefault="00313A49" w:rsidP="00313A49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Member, Web Development Committee, University of Memphis, University Libraries, August 2024-Present.</w:t>
      </w:r>
    </w:p>
    <w:p w14:paraId="24CDA1C4" w14:textId="77777777" w:rsidR="00934B95" w:rsidRDefault="00934B95" w:rsidP="00934B95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Chair, University Libraries Liaison Committee, University Libraries, July 2023-Janurary 2024. </w:t>
      </w:r>
    </w:p>
    <w:p w14:paraId="1800535C" w14:textId="7143012C" w:rsidR="00313A49" w:rsidRPr="00934B95" w:rsidRDefault="00934B95" w:rsidP="00934B95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bookmarkStart w:id="0" w:name="_Hlk175315561"/>
      <w:r>
        <w:rPr>
          <w:rFonts w:ascii="Bell MT" w:hAnsi="Bell MT" w:cs="Times New Roman"/>
          <w:color w:val="auto"/>
        </w:rPr>
        <w:t xml:space="preserve">Chair, Web Development Committee, University of Memphis, University Libraries, August 2021-August 2024. </w:t>
      </w:r>
      <w:bookmarkEnd w:id="0"/>
    </w:p>
    <w:p w14:paraId="150333D6" w14:textId="2912F023" w:rsidR="00B4621E" w:rsidRDefault="00B4621E" w:rsidP="00BC76ED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Member, Accessibility Committee, University of Memphis, University Libraries, January 2021-</w:t>
      </w:r>
      <w:r w:rsidR="00313A49">
        <w:rPr>
          <w:rFonts w:ascii="Bell MT" w:hAnsi="Bell MT" w:cs="Times New Roman"/>
          <w:color w:val="auto"/>
        </w:rPr>
        <w:t>June 2024</w:t>
      </w:r>
      <w:r>
        <w:rPr>
          <w:rFonts w:ascii="Bell MT" w:hAnsi="Bell MT" w:cs="Times New Roman"/>
          <w:color w:val="auto"/>
        </w:rPr>
        <w:t xml:space="preserve">. </w:t>
      </w:r>
    </w:p>
    <w:p w14:paraId="48F0CA37" w14:textId="32584593" w:rsidR="00BC76ED" w:rsidRDefault="00BC76ED" w:rsidP="00BC76ED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 xml:space="preserve">Member, </w:t>
      </w:r>
      <w:r w:rsidR="001B737F">
        <w:rPr>
          <w:rFonts w:ascii="Bell MT" w:hAnsi="Bell MT" w:cs="Times New Roman"/>
          <w:color w:val="auto"/>
        </w:rPr>
        <w:t>Outreach</w:t>
      </w:r>
      <w:r>
        <w:rPr>
          <w:rFonts w:ascii="Bell MT" w:hAnsi="Bell MT" w:cs="Times New Roman"/>
          <w:color w:val="auto"/>
        </w:rPr>
        <w:t xml:space="preserve"> Committee,</w:t>
      </w:r>
      <w:r w:rsidRPr="00BC76ED">
        <w:rPr>
          <w:rFonts w:ascii="Bell MT" w:hAnsi="Bell MT" w:cs="Times New Roman"/>
          <w:color w:val="auto"/>
        </w:rPr>
        <w:t xml:space="preserve"> </w:t>
      </w:r>
      <w:r>
        <w:rPr>
          <w:rFonts w:ascii="Bell MT" w:hAnsi="Bell MT" w:cs="Times New Roman"/>
          <w:color w:val="auto"/>
        </w:rPr>
        <w:t>University of Memphis</w:t>
      </w:r>
      <w:r w:rsidRPr="005E7C01">
        <w:rPr>
          <w:rFonts w:ascii="Bell MT" w:hAnsi="Bell MT" w:cs="Times New Roman"/>
          <w:color w:val="auto"/>
        </w:rPr>
        <w:t xml:space="preserve">, </w:t>
      </w:r>
      <w:r w:rsidR="001B737F">
        <w:rPr>
          <w:rFonts w:ascii="Bell MT" w:hAnsi="Bell MT" w:cs="Times New Roman"/>
          <w:color w:val="auto"/>
        </w:rPr>
        <w:t>University Libraries, January 2017</w:t>
      </w:r>
      <w:r>
        <w:rPr>
          <w:rFonts w:ascii="Bell MT" w:hAnsi="Bell MT" w:cs="Times New Roman"/>
        </w:rPr>
        <w:t xml:space="preserve"> to </w:t>
      </w:r>
      <w:r w:rsidR="00DD44A0">
        <w:rPr>
          <w:rFonts w:ascii="Bell MT" w:hAnsi="Bell MT" w:cs="Times New Roman"/>
          <w:color w:val="auto"/>
        </w:rPr>
        <w:t>March 2022</w:t>
      </w:r>
      <w:r>
        <w:rPr>
          <w:rFonts w:ascii="Bell MT" w:hAnsi="Bell MT" w:cs="Times New Roman"/>
          <w:color w:val="auto"/>
        </w:rPr>
        <w:t>.</w:t>
      </w:r>
    </w:p>
    <w:p w14:paraId="7EAAF319" w14:textId="41A279A2" w:rsidR="00A56667" w:rsidRPr="003B7308" w:rsidRDefault="00EC546E" w:rsidP="003B7308">
      <w:pPr>
        <w:pStyle w:val="Default"/>
        <w:numPr>
          <w:ilvl w:val="0"/>
          <w:numId w:val="9"/>
        </w:numPr>
        <w:spacing w:before="180" w:after="180"/>
        <w:ind w:left="450" w:right="-86" w:hanging="536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Member</w:t>
      </w:r>
      <w:r w:rsidRPr="005E7C01">
        <w:rPr>
          <w:rFonts w:ascii="Bell MT" w:hAnsi="Bell MT" w:cs="Times New Roman"/>
          <w:color w:val="auto"/>
        </w:rPr>
        <w:t xml:space="preserve">, </w:t>
      </w:r>
      <w:r>
        <w:rPr>
          <w:rFonts w:ascii="Bell MT" w:hAnsi="Bell MT" w:cs="Times New Roman"/>
          <w:color w:val="auto"/>
        </w:rPr>
        <w:t>Library Online Information Literacy Portal Group, University of Memphis</w:t>
      </w:r>
      <w:r w:rsidRPr="005E7C01">
        <w:rPr>
          <w:rFonts w:ascii="Bell MT" w:hAnsi="Bell MT" w:cs="Times New Roman"/>
          <w:color w:val="auto"/>
        </w:rPr>
        <w:t xml:space="preserve">, </w:t>
      </w:r>
      <w:r>
        <w:rPr>
          <w:rFonts w:ascii="Bell MT" w:hAnsi="Bell MT" w:cs="Times New Roman"/>
          <w:color w:val="auto"/>
        </w:rPr>
        <w:t>University Libraries, January 2017</w:t>
      </w:r>
      <w:r>
        <w:rPr>
          <w:rFonts w:ascii="Bell MT" w:hAnsi="Bell MT" w:cs="Times New Roman"/>
        </w:rPr>
        <w:t xml:space="preserve"> to </w:t>
      </w:r>
      <w:r>
        <w:rPr>
          <w:rFonts w:ascii="Bell MT" w:hAnsi="Bell MT" w:cs="Times New Roman"/>
          <w:color w:val="auto"/>
        </w:rPr>
        <w:t>August 2017.</w:t>
      </w:r>
    </w:p>
    <w:sectPr w:rsidR="00A56667" w:rsidRPr="003B7308" w:rsidSect="00D151B6">
      <w:type w:val="continuous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2A85A" w14:textId="77777777" w:rsidR="00322212" w:rsidRDefault="00322212" w:rsidP="00A7220E">
      <w:r>
        <w:separator/>
      </w:r>
    </w:p>
  </w:endnote>
  <w:endnote w:type="continuationSeparator" w:id="0">
    <w:p w14:paraId="0CE6A0B9" w14:textId="77777777" w:rsidR="00322212" w:rsidRDefault="00322212" w:rsidP="00A7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0A9A8" w14:textId="1E5A9B99" w:rsidR="003771E3" w:rsidRPr="008B1AD1" w:rsidRDefault="00D24524" w:rsidP="00D81382">
    <w:pPr>
      <w:pStyle w:val="Footer"/>
      <w:jc w:val="center"/>
      <w:rPr>
        <w:rFonts w:ascii="Bell MT" w:hAnsi="Bell MT"/>
      </w:rPr>
    </w:pPr>
    <w:r>
      <w:rPr>
        <w:rFonts w:ascii="Bell MT" w:hAnsi="Bell MT"/>
      </w:rPr>
      <w:br/>
    </w:r>
    <w:r w:rsidR="00D81382" w:rsidRPr="008B1AD1">
      <w:rPr>
        <w:rFonts w:ascii="Bell MT" w:hAnsi="Bell MT"/>
      </w:rPr>
      <w:t xml:space="preserve">Page | </w:t>
    </w:r>
    <w:sdt>
      <w:sdtPr>
        <w:rPr>
          <w:rFonts w:ascii="Bell MT" w:hAnsi="Bell MT"/>
        </w:rPr>
        <w:id w:val="-151530546"/>
        <w:docPartObj>
          <w:docPartGallery w:val="Page Numbers (Bottom of Page)"/>
          <w:docPartUnique/>
        </w:docPartObj>
      </w:sdtPr>
      <w:sdtEndPr/>
      <w:sdtContent>
        <w:r w:rsidR="006C0524" w:rsidRPr="008B1AD1">
          <w:rPr>
            <w:rFonts w:ascii="Bell MT" w:hAnsi="Bell MT"/>
          </w:rPr>
          <w:fldChar w:fldCharType="begin"/>
        </w:r>
        <w:r w:rsidR="003771E3" w:rsidRPr="008B1AD1">
          <w:rPr>
            <w:rFonts w:ascii="Bell MT" w:hAnsi="Bell MT"/>
          </w:rPr>
          <w:instrText xml:space="preserve"> PAGE   \* MERGEFORMAT </w:instrText>
        </w:r>
        <w:r w:rsidR="006C0524" w:rsidRPr="008B1AD1">
          <w:rPr>
            <w:rFonts w:ascii="Bell MT" w:hAnsi="Bell MT"/>
          </w:rPr>
          <w:fldChar w:fldCharType="separate"/>
        </w:r>
        <w:r w:rsidR="005576DC">
          <w:rPr>
            <w:rFonts w:ascii="Bell MT" w:hAnsi="Bell MT"/>
            <w:noProof/>
          </w:rPr>
          <w:t>1</w:t>
        </w:r>
        <w:r w:rsidR="006C0524" w:rsidRPr="008B1AD1">
          <w:rPr>
            <w:rFonts w:ascii="Bell MT" w:hAnsi="Bell MT"/>
          </w:rPr>
          <w:fldChar w:fldCharType="end"/>
        </w:r>
      </w:sdtContent>
    </w:sdt>
  </w:p>
  <w:p w14:paraId="37C97550" w14:textId="77777777" w:rsidR="003D504C" w:rsidRPr="003D504C" w:rsidRDefault="0009606B" w:rsidP="0009606B">
    <w:pPr>
      <w:pStyle w:val="Footer"/>
      <w:tabs>
        <w:tab w:val="clear" w:pos="9360"/>
        <w:tab w:val="left" w:pos="5040"/>
      </w:tabs>
      <w:rPr>
        <w:rFonts w:ascii="Bell MT" w:hAnsi="Bell MT"/>
      </w:rPr>
    </w:pPr>
    <w:r>
      <w:rPr>
        <w:rFonts w:ascii="Bell MT" w:hAnsi="Bell MT"/>
      </w:rPr>
      <w:tab/>
    </w:r>
    <w:r>
      <w:rPr>
        <w:rFonts w:ascii="Bell MT" w:hAnsi="Bell MT"/>
      </w:rPr>
      <w:tab/>
    </w:r>
    <w:r>
      <w:rPr>
        <w:rFonts w:ascii="Bell MT" w:hAnsi="Bell MT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7002F" w14:textId="77777777" w:rsidR="004D6472" w:rsidRPr="006E2743" w:rsidRDefault="006E2743" w:rsidP="006E2743">
    <w:pPr>
      <w:pStyle w:val="Footer"/>
      <w:tabs>
        <w:tab w:val="left" w:pos="-90"/>
      </w:tabs>
      <w:ind w:left="-86"/>
      <w:rPr>
        <w:rFonts w:ascii="Bell MT" w:hAnsi="Bell MT"/>
      </w:rPr>
    </w:pPr>
    <w:r w:rsidRPr="006E2743">
      <w:rPr>
        <w:rFonts w:ascii="Bell MT" w:hAnsi="Bell MT"/>
        <w:vertAlign w:val="superscript"/>
      </w:rPr>
      <w:t xml:space="preserve"> </w:t>
    </w:r>
    <w:r>
      <w:rPr>
        <w:rFonts w:ascii="Bell MT" w:hAnsi="Bell MT"/>
        <w:sz w:val="20"/>
        <w:szCs w:val="20"/>
        <w:vertAlign w:val="superscript"/>
      </w:rPr>
      <w:br/>
    </w:r>
    <w:r w:rsidR="004D6472" w:rsidRPr="004D6472">
      <w:rPr>
        <w:rFonts w:ascii="Bell MT" w:hAnsi="Bell MT"/>
        <w:sz w:val="20"/>
        <w:szCs w:val="20"/>
        <w:vertAlign w:val="superscript"/>
      </w:rPr>
      <w:t>*</w:t>
    </w:r>
    <w:r w:rsidR="004D6472" w:rsidRPr="004D6472">
      <w:rPr>
        <w:rFonts w:ascii="Bell MT" w:hAnsi="Bell MT"/>
        <w:sz w:val="20"/>
        <w:szCs w:val="20"/>
      </w:rPr>
      <w:t xml:space="preserve"> </w:t>
    </w:r>
    <w:r w:rsidR="004D6472">
      <w:rPr>
        <w:rFonts w:ascii="Bell MT" w:hAnsi="Bell MT"/>
        <w:sz w:val="20"/>
        <w:szCs w:val="20"/>
      </w:rPr>
      <w:t xml:space="preserve">Graduation </w:t>
    </w:r>
    <w:r w:rsidR="00873094">
      <w:rPr>
        <w:rFonts w:ascii="Bell MT" w:hAnsi="Bell MT"/>
        <w:sz w:val="20"/>
        <w:szCs w:val="20"/>
      </w:rPr>
      <w:t>anticipated</w:t>
    </w:r>
    <w:r w:rsidR="004D6472">
      <w:rPr>
        <w:rFonts w:ascii="Bell MT" w:hAnsi="Bell MT"/>
        <w:sz w:val="20"/>
        <w:szCs w:val="20"/>
      </w:rPr>
      <w:t xml:space="preserve"> by this date.</w:t>
    </w:r>
    <w:r>
      <w:rPr>
        <w:rFonts w:ascii="Bell MT" w:hAnsi="Bell MT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55736" w14:textId="77777777" w:rsidR="00322212" w:rsidRDefault="00322212" w:rsidP="00A7220E">
      <w:r>
        <w:separator/>
      </w:r>
    </w:p>
  </w:footnote>
  <w:footnote w:type="continuationSeparator" w:id="0">
    <w:p w14:paraId="4F451C41" w14:textId="77777777" w:rsidR="00322212" w:rsidRDefault="00322212" w:rsidP="00A72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84731"/>
    <w:multiLevelType w:val="hybridMultilevel"/>
    <w:tmpl w:val="028ACD5E"/>
    <w:lvl w:ilvl="0" w:tplc="4A3409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03952"/>
    <w:multiLevelType w:val="hybridMultilevel"/>
    <w:tmpl w:val="604EF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A5424"/>
    <w:multiLevelType w:val="hybridMultilevel"/>
    <w:tmpl w:val="AA005B7C"/>
    <w:lvl w:ilvl="0" w:tplc="087241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0F8E"/>
    <w:multiLevelType w:val="hybridMultilevel"/>
    <w:tmpl w:val="D58AD00C"/>
    <w:lvl w:ilvl="0" w:tplc="4A34096A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A014899"/>
    <w:multiLevelType w:val="hybridMultilevel"/>
    <w:tmpl w:val="38D6D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746C"/>
    <w:multiLevelType w:val="hybridMultilevel"/>
    <w:tmpl w:val="FB021EA0"/>
    <w:lvl w:ilvl="0" w:tplc="4A3409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B404C"/>
    <w:multiLevelType w:val="hybridMultilevel"/>
    <w:tmpl w:val="B4E2B230"/>
    <w:lvl w:ilvl="0" w:tplc="7CE6E87C">
      <w:start w:val="1"/>
      <w:numFmt w:val="decimal"/>
      <w:lvlText w:val="%1."/>
      <w:lvlJc w:val="left"/>
      <w:pPr>
        <w:ind w:left="990" w:hanging="360"/>
      </w:pPr>
      <w:rPr>
        <w:rFonts w:ascii="Bell MT" w:hAnsi="Bell MT" w:cs="Shrut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FA524AA"/>
    <w:multiLevelType w:val="hybridMultilevel"/>
    <w:tmpl w:val="C9401652"/>
    <w:lvl w:ilvl="0" w:tplc="3DA41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53897"/>
    <w:multiLevelType w:val="hybridMultilevel"/>
    <w:tmpl w:val="94A61C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F7FF5"/>
    <w:multiLevelType w:val="hybridMultilevel"/>
    <w:tmpl w:val="1BF60730"/>
    <w:lvl w:ilvl="0" w:tplc="4A3409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84F24"/>
    <w:multiLevelType w:val="hybridMultilevel"/>
    <w:tmpl w:val="66484DF4"/>
    <w:lvl w:ilvl="0" w:tplc="288044F6">
      <w:start w:val="1"/>
      <w:numFmt w:val="decimal"/>
      <w:lvlText w:val="%1."/>
      <w:lvlJc w:val="left"/>
      <w:pPr>
        <w:ind w:left="630" w:hanging="360"/>
      </w:pPr>
      <w:rPr>
        <w:rFonts w:ascii="Bell MT" w:hAnsi="Bell MT" w:cs="Shrut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C5DEB"/>
    <w:multiLevelType w:val="hybridMultilevel"/>
    <w:tmpl w:val="033C988A"/>
    <w:lvl w:ilvl="0" w:tplc="5216A8E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DE57DD"/>
    <w:multiLevelType w:val="hybridMultilevel"/>
    <w:tmpl w:val="6E74FA7A"/>
    <w:lvl w:ilvl="0" w:tplc="288044F6">
      <w:start w:val="1"/>
      <w:numFmt w:val="decimal"/>
      <w:lvlText w:val="%1."/>
      <w:lvlJc w:val="left"/>
      <w:pPr>
        <w:ind w:left="630" w:hanging="360"/>
      </w:pPr>
      <w:rPr>
        <w:rFonts w:ascii="Bell MT" w:hAnsi="Bell MT" w:cs="Shrut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4694F1A"/>
    <w:multiLevelType w:val="hybridMultilevel"/>
    <w:tmpl w:val="9C3C3F40"/>
    <w:lvl w:ilvl="0" w:tplc="4A34096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6C5E1D"/>
    <w:multiLevelType w:val="hybridMultilevel"/>
    <w:tmpl w:val="1AE05F54"/>
    <w:lvl w:ilvl="0" w:tplc="4A34096A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365A4C4F"/>
    <w:multiLevelType w:val="hybridMultilevel"/>
    <w:tmpl w:val="8A24F8A0"/>
    <w:lvl w:ilvl="0" w:tplc="4A34096A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378B2084"/>
    <w:multiLevelType w:val="hybridMultilevel"/>
    <w:tmpl w:val="96B64E4E"/>
    <w:lvl w:ilvl="0" w:tplc="288044F6">
      <w:start w:val="1"/>
      <w:numFmt w:val="decimal"/>
      <w:lvlText w:val="%1."/>
      <w:lvlJc w:val="left"/>
      <w:pPr>
        <w:ind w:left="360" w:hanging="360"/>
      </w:pPr>
      <w:rPr>
        <w:rFonts w:ascii="Bell MT" w:hAnsi="Bell MT" w:cs="Shrut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0544AA"/>
    <w:multiLevelType w:val="hybridMultilevel"/>
    <w:tmpl w:val="49887104"/>
    <w:lvl w:ilvl="0" w:tplc="51EC2492">
      <w:start w:val="1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D0C04"/>
    <w:multiLevelType w:val="hybridMultilevel"/>
    <w:tmpl w:val="30E893C8"/>
    <w:lvl w:ilvl="0" w:tplc="4A34096A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3D1E6201"/>
    <w:multiLevelType w:val="hybridMultilevel"/>
    <w:tmpl w:val="DDEC476E"/>
    <w:lvl w:ilvl="0" w:tplc="288044F6">
      <w:start w:val="1"/>
      <w:numFmt w:val="decimal"/>
      <w:lvlText w:val="%1."/>
      <w:lvlJc w:val="left"/>
      <w:pPr>
        <w:ind w:left="630" w:hanging="360"/>
      </w:pPr>
      <w:rPr>
        <w:rFonts w:ascii="Bell MT" w:hAnsi="Bell MT" w:cs="Shrut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3D3B53FC"/>
    <w:multiLevelType w:val="hybridMultilevel"/>
    <w:tmpl w:val="D930A232"/>
    <w:lvl w:ilvl="0" w:tplc="C9848008">
      <w:start w:val="1"/>
      <w:numFmt w:val="decimal"/>
      <w:lvlText w:val="%1."/>
      <w:lvlJc w:val="left"/>
      <w:pPr>
        <w:ind w:left="360" w:hanging="360"/>
      </w:pPr>
      <w:rPr>
        <w:rFonts w:ascii="Bell MT" w:hAnsi="Bell MT" w:cs="Shruti"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28D7079"/>
    <w:multiLevelType w:val="hybridMultilevel"/>
    <w:tmpl w:val="16087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E4357"/>
    <w:multiLevelType w:val="hybridMultilevel"/>
    <w:tmpl w:val="29DA0086"/>
    <w:lvl w:ilvl="0" w:tplc="4A34096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0F0B29"/>
    <w:multiLevelType w:val="hybridMultilevel"/>
    <w:tmpl w:val="96B64E4E"/>
    <w:lvl w:ilvl="0" w:tplc="288044F6">
      <w:start w:val="1"/>
      <w:numFmt w:val="decimal"/>
      <w:lvlText w:val="%1."/>
      <w:lvlJc w:val="left"/>
      <w:pPr>
        <w:ind w:left="630" w:hanging="360"/>
      </w:pPr>
      <w:rPr>
        <w:rFonts w:ascii="Bell MT" w:hAnsi="Bell MT" w:cs="Shrut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10F79"/>
    <w:multiLevelType w:val="hybridMultilevel"/>
    <w:tmpl w:val="96B64E4E"/>
    <w:lvl w:ilvl="0" w:tplc="288044F6">
      <w:start w:val="1"/>
      <w:numFmt w:val="decimal"/>
      <w:lvlText w:val="%1."/>
      <w:lvlJc w:val="left"/>
      <w:pPr>
        <w:ind w:left="360" w:hanging="360"/>
      </w:pPr>
      <w:rPr>
        <w:rFonts w:ascii="Bell MT" w:hAnsi="Bell MT" w:cs="Shrut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A0F64DA"/>
    <w:multiLevelType w:val="hybridMultilevel"/>
    <w:tmpl w:val="92FC568A"/>
    <w:lvl w:ilvl="0" w:tplc="4A34096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E7140B"/>
    <w:multiLevelType w:val="hybridMultilevel"/>
    <w:tmpl w:val="DDEC476E"/>
    <w:lvl w:ilvl="0" w:tplc="288044F6">
      <w:start w:val="1"/>
      <w:numFmt w:val="decimal"/>
      <w:lvlText w:val="%1."/>
      <w:lvlJc w:val="left"/>
      <w:pPr>
        <w:ind w:left="630" w:hanging="360"/>
      </w:pPr>
      <w:rPr>
        <w:rFonts w:ascii="Bell MT" w:hAnsi="Bell MT" w:cs="Shrut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50EB7BCF"/>
    <w:multiLevelType w:val="hybridMultilevel"/>
    <w:tmpl w:val="1220C6A8"/>
    <w:lvl w:ilvl="0" w:tplc="D6CCDC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497D1B"/>
    <w:multiLevelType w:val="hybridMultilevel"/>
    <w:tmpl w:val="6E74FA7A"/>
    <w:lvl w:ilvl="0" w:tplc="288044F6">
      <w:start w:val="1"/>
      <w:numFmt w:val="decimal"/>
      <w:lvlText w:val="%1."/>
      <w:lvlJc w:val="left"/>
      <w:pPr>
        <w:ind w:left="630" w:hanging="360"/>
      </w:pPr>
      <w:rPr>
        <w:rFonts w:ascii="Bell MT" w:hAnsi="Bell MT" w:cs="Shrut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5292657C"/>
    <w:multiLevelType w:val="hybridMultilevel"/>
    <w:tmpl w:val="DDEC476E"/>
    <w:lvl w:ilvl="0" w:tplc="288044F6">
      <w:start w:val="1"/>
      <w:numFmt w:val="decimal"/>
      <w:lvlText w:val="%1."/>
      <w:lvlJc w:val="left"/>
      <w:pPr>
        <w:ind w:left="630" w:hanging="360"/>
      </w:pPr>
      <w:rPr>
        <w:rFonts w:ascii="Bell MT" w:hAnsi="Bell MT" w:cs="Shrut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53F819EE"/>
    <w:multiLevelType w:val="hybridMultilevel"/>
    <w:tmpl w:val="FA788C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A0B21"/>
    <w:multiLevelType w:val="hybridMultilevel"/>
    <w:tmpl w:val="43F2F2A4"/>
    <w:lvl w:ilvl="0" w:tplc="4A34096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3E5C9B"/>
    <w:multiLevelType w:val="hybridMultilevel"/>
    <w:tmpl w:val="BD887CC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2330169"/>
    <w:multiLevelType w:val="hybridMultilevel"/>
    <w:tmpl w:val="9B105DE2"/>
    <w:lvl w:ilvl="0" w:tplc="288044F6">
      <w:start w:val="1"/>
      <w:numFmt w:val="decimal"/>
      <w:lvlText w:val="%1."/>
      <w:lvlJc w:val="left"/>
      <w:pPr>
        <w:ind w:left="540" w:hanging="360"/>
      </w:pPr>
      <w:rPr>
        <w:rFonts w:ascii="Bell MT" w:hAnsi="Bell MT" w:cs="Shrut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63260381"/>
    <w:multiLevelType w:val="hybridMultilevel"/>
    <w:tmpl w:val="5432617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 w15:restartNumberingAfterBreak="0">
    <w:nsid w:val="651A583D"/>
    <w:multiLevelType w:val="hybridMultilevel"/>
    <w:tmpl w:val="FDCAE0E8"/>
    <w:lvl w:ilvl="0" w:tplc="4A34096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4C4FFE"/>
    <w:multiLevelType w:val="hybridMultilevel"/>
    <w:tmpl w:val="DDEC476E"/>
    <w:lvl w:ilvl="0" w:tplc="288044F6">
      <w:start w:val="1"/>
      <w:numFmt w:val="decimal"/>
      <w:lvlText w:val="%1."/>
      <w:lvlJc w:val="left"/>
      <w:pPr>
        <w:ind w:left="360" w:hanging="360"/>
      </w:pPr>
      <w:rPr>
        <w:rFonts w:ascii="Bell MT" w:hAnsi="Bell MT" w:cs="Shrut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2A681F"/>
    <w:multiLevelType w:val="hybridMultilevel"/>
    <w:tmpl w:val="66484DF4"/>
    <w:lvl w:ilvl="0" w:tplc="288044F6">
      <w:start w:val="1"/>
      <w:numFmt w:val="decimal"/>
      <w:lvlText w:val="%1."/>
      <w:lvlJc w:val="left"/>
      <w:pPr>
        <w:ind w:left="630" w:hanging="360"/>
      </w:pPr>
      <w:rPr>
        <w:rFonts w:ascii="Bell MT" w:hAnsi="Bell MT" w:cs="Shrut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75410"/>
    <w:multiLevelType w:val="hybridMultilevel"/>
    <w:tmpl w:val="6484B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07BC1"/>
    <w:multiLevelType w:val="hybridMultilevel"/>
    <w:tmpl w:val="B0EE39A8"/>
    <w:lvl w:ilvl="0" w:tplc="CF686AD4">
      <w:start w:val="6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0" w15:restartNumberingAfterBreak="0">
    <w:nsid w:val="70A537C8"/>
    <w:multiLevelType w:val="hybridMultilevel"/>
    <w:tmpl w:val="DDEC476E"/>
    <w:lvl w:ilvl="0" w:tplc="288044F6">
      <w:start w:val="1"/>
      <w:numFmt w:val="decimal"/>
      <w:lvlText w:val="%1."/>
      <w:lvlJc w:val="left"/>
      <w:pPr>
        <w:ind w:left="360" w:hanging="360"/>
      </w:pPr>
      <w:rPr>
        <w:rFonts w:ascii="Bell MT" w:hAnsi="Bell MT" w:cs="Shrut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7201B2"/>
    <w:multiLevelType w:val="multilevel"/>
    <w:tmpl w:val="4DE0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93212D"/>
    <w:multiLevelType w:val="hybridMultilevel"/>
    <w:tmpl w:val="E3C6E35C"/>
    <w:lvl w:ilvl="0" w:tplc="4A34096A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3" w15:restartNumberingAfterBreak="0">
    <w:nsid w:val="74314421"/>
    <w:multiLevelType w:val="hybridMultilevel"/>
    <w:tmpl w:val="E77C1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C03C3"/>
    <w:multiLevelType w:val="hybridMultilevel"/>
    <w:tmpl w:val="DDEC476E"/>
    <w:lvl w:ilvl="0" w:tplc="288044F6">
      <w:start w:val="1"/>
      <w:numFmt w:val="decimal"/>
      <w:lvlText w:val="%1."/>
      <w:lvlJc w:val="left"/>
      <w:pPr>
        <w:ind w:left="630" w:hanging="360"/>
      </w:pPr>
      <w:rPr>
        <w:rFonts w:ascii="Bell MT" w:hAnsi="Bell MT" w:cs="Shrut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5" w15:restartNumberingAfterBreak="0">
    <w:nsid w:val="7CED65FA"/>
    <w:multiLevelType w:val="hybridMultilevel"/>
    <w:tmpl w:val="ED90330E"/>
    <w:lvl w:ilvl="0" w:tplc="D6CCDC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447E2A"/>
    <w:multiLevelType w:val="hybridMultilevel"/>
    <w:tmpl w:val="D4BCCB54"/>
    <w:lvl w:ilvl="0" w:tplc="4A34096A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492641993">
    <w:abstractNumId w:val="5"/>
  </w:num>
  <w:num w:numId="2" w16cid:durableId="1803229941">
    <w:abstractNumId w:val="2"/>
  </w:num>
  <w:num w:numId="3" w16cid:durableId="1171873214">
    <w:abstractNumId w:val="32"/>
  </w:num>
  <w:num w:numId="4" w16cid:durableId="1413771813">
    <w:abstractNumId w:val="21"/>
  </w:num>
  <w:num w:numId="5" w16cid:durableId="686561121">
    <w:abstractNumId w:val="11"/>
  </w:num>
  <w:num w:numId="6" w16cid:durableId="118571283">
    <w:abstractNumId w:val="19"/>
  </w:num>
  <w:num w:numId="7" w16cid:durableId="2118913233">
    <w:abstractNumId w:val="6"/>
  </w:num>
  <w:num w:numId="8" w16cid:durableId="720860425">
    <w:abstractNumId w:val="13"/>
  </w:num>
  <w:num w:numId="9" w16cid:durableId="509755965">
    <w:abstractNumId w:val="35"/>
  </w:num>
  <w:num w:numId="10" w16cid:durableId="849098142">
    <w:abstractNumId w:val="27"/>
  </w:num>
  <w:num w:numId="11" w16cid:durableId="1995332133">
    <w:abstractNumId w:val="45"/>
  </w:num>
  <w:num w:numId="12" w16cid:durableId="2047682225">
    <w:abstractNumId w:val="3"/>
  </w:num>
  <w:num w:numId="13" w16cid:durableId="1912151759">
    <w:abstractNumId w:val="25"/>
  </w:num>
  <w:num w:numId="14" w16cid:durableId="825627581">
    <w:abstractNumId w:val="46"/>
  </w:num>
  <w:num w:numId="15" w16cid:durableId="134958773">
    <w:abstractNumId w:val="14"/>
  </w:num>
  <w:num w:numId="16" w16cid:durableId="687368909">
    <w:abstractNumId w:val="18"/>
  </w:num>
  <w:num w:numId="17" w16cid:durableId="857888249">
    <w:abstractNumId w:val="42"/>
  </w:num>
  <w:num w:numId="18" w16cid:durableId="498740674">
    <w:abstractNumId w:val="31"/>
  </w:num>
  <w:num w:numId="19" w16cid:durableId="162018121">
    <w:abstractNumId w:val="22"/>
  </w:num>
  <w:num w:numId="20" w16cid:durableId="1035885755">
    <w:abstractNumId w:val="39"/>
  </w:num>
  <w:num w:numId="21" w16cid:durableId="507674100">
    <w:abstractNumId w:val="29"/>
  </w:num>
  <w:num w:numId="22" w16cid:durableId="991912790">
    <w:abstractNumId w:val="33"/>
  </w:num>
  <w:num w:numId="23" w16cid:durableId="1734231367">
    <w:abstractNumId w:val="26"/>
  </w:num>
  <w:num w:numId="24" w16cid:durableId="808589379">
    <w:abstractNumId w:val="12"/>
  </w:num>
  <w:num w:numId="25" w16cid:durableId="1355889042">
    <w:abstractNumId w:val="28"/>
  </w:num>
  <w:num w:numId="26" w16cid:durableId="1609193167">
    <w:abstractNumId w:val="23"/>
  </w:num>
  <w:num w:numId="27" w16cid:durableId="1537817257">
    <w:abstractNumId w:val="24"/>
  </w:num>
  <w:num w:numId="28" w16cid:durableId="1091391773">
    <w:abstractNumId w:val="37"/>
  </w:num>
  <w:num w:numId="29" w16cid:durableId="379744292">
    <w:abstractNumId w:val="17"/>
  </w:num>
  <w:num w:numId="30" w16cid:durableId="227691459">
    <w:abstractNumId w:val="1"/>
  </w:num>
  <w:num w:numId="31" w16cid:durableId="1161038967">
    <w:abstractNumId w:val="30"/>
  </w:num>
  <w:num w:numId="32" w16cid:durableId="1067218478">
    <w:abstractNumId w:val="43"/>
  </w:num>
  <w:num w:numId="33" w16cid:durableId="1564221085">
    <w:abstractNumId w:val="8"/>
  </w:num>
  <w:num w:numId="34" w16cid:durableId="1421214017">
    <w:abstractNumId w:val="38"/>
  </w:num>
  <w:num w:numId="35" w16cid:durableId="1425684143">
    <w:abstractNumId w:val="0"/>
  </w:num>
  <w:num w:numId="36" w16cid:durableId="1600874243">
    <w:abstractNumId w:val="34"/>
  </w:num>
  <w:num w:numId="37" w16cid:durableId="1827235239">
    <w:abstractNumId w:val="15"/>
  </w:num>
  <w:num w:numId="38" w16cid:durableId="1176992995">
    <w:abstractNumId w:val="10"/>
  </w:num>
  <w:num w:numId="39" w16cid:durableId="103963804">
    <w:abstractNumId w:val="20"/>
  </w:num>
  <w:num w:numId="40" w16cid:durableId="6518381">
    <w:abstractNumId w:val="7"/>
  </w:num>
  <w:num w:numId="41" w16cid:durableId="1282296838">
    <w:abstractNumId w:val="4"/>
  </w:num>
  <w:num w:numId="42" w16cid:durableId="1529417226">
    <w:abstractNumId w:val="16"/>
  </w:num>
  <w:num w:numId="43" w16cid:durableId="1407068609">
    <w:abstractNumId w:val="41"/>
  </w:num>
  <w:num w:numId="44" w16cid:durableId="1070543612">
    <w:abstractNumId w:val="9"/>
  </w:num>
  <w:num w:numId="45" w16cid:durableId="1652444814">
    <w:abstractNumId w:val="44"/>
  </w:num>
  <w:num w:numId="46" w16cid:durableId="515391080">
    <w:abstractNumId w:val="36"/>
  </w:num>
  <w:num w:numId="47" w16cid:durableId="282614897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4F"/>
    <w:rsid w:val="00002366"/>
    <w:rsid w:val="0000397E"/>
    <w:rsid w:val="00005616"/>
    <w:rsid w:val="0000596C"/>
    <w:rsid w:val="000059A8"/>
    <w:rsid w:val="00005DAC"/>
    <w:rsid w:val="00013BB0"/>
    <w:rsid w:val="00017441"/>
    <w:rsid w:val="000221CF"/>
    <w:rsid w:val="00027E75"/>
    <w:rsid w:val="00031EFC"/>
    <w:rsid w:val="00033ADD"/>
    <w:rsid w:val="0003516F"/>
    <w:rsid w:val="00037358"/>
    <w:rsid w:val="00037DDD"/>
    <w:rsid w:val="000422B7"/>
    <w:rsid w:val="00044F7A"/>
    <w:rsid w:val="00047094"/>
    <w:rsid w:val="0004767E"/>
    <w:rsid w:val="00052A80"/>
    <w:rsid w:val="00055F83"/>
    <w:rsid w:val="000604EC"/>
    <w:rsid w:val="00061BA8"/>
    <w:rsid w:val="0006412A"/>
    <w:rsid w:val="00067C9C"/>
    <w:rsid w:val="00072022"/>
    <w:rsid w:val="0007314D"/>
    <w:rsid w:val="00073227"/>
    <w:rsid w:val="000737B3"/>
    <w:rsid w:val="00075B2A"/>
    <w:rsid w:val="00080ADF"/>
    <w:rsid w:val="00081488"/>
    <w:rsid w:val="000817AD"/>
    <w:rsid w:val="00083D67"/>
    <w:rsid w:val="0008433D"/>
    <w:rsid w:val="0008521C"/>
    <w:rsid w:val="00085AA8"/>
    <w:rsid w:val="00086D02"/>
    <w:rsid w:val="00090C85"/>
    <w:rsid w:val="0009298F"/>
    <w:rsid w:val="00094325"/>
    <w:rsid w:val="00094517"/>
    <w:rsid w:val="00095DD8"/>
    <w:rsid w:val="0009606B"/>
    <w:rsid w:val="00097981"/>
    <w:rsid w:val="000A0CE1"/>
    <w:rsid w:val="000A28B7"/>
    <w:rsid w:val="000A731F"/>
    <w:rsid w:val="000B18FF"/>
    <w:rsid w:val="000B2A7E"/>
    <w:rsid w:val="000B2B9D"/>
    <w:rsid w:val="000B40E7"/>
    <w:rsid w:val="000B4E0C"/>
    <w:rsid w:val="000B614F"/>
    <w:rsid w:val="000B6613"/>
    <w:rsid w:val="000C0D06"/>
    <w:rsid w:val="000C4CC9"/>
    <w:rsid w:val="000D33DC"/>
    <w:rsid w:val="000E0D49"/>
    <w:rsid w:val="000E22A8"/>
    <w:rsid w:val="000E23F2"/>
    <w:rsid w:val="000E3C29"/>
    <w:rsid w:val="000E4224"/>
    <w:rsid w:val="000E708C"/>
    <w:rsid w:val="000E796A"/>
    <w:rsid w:val="000E7AF3"/>
    <w:rsid w:val="000F1DFD"/>
    <w:rsid w:val="000F330B"/>
    <w:rsid w:val="000F765E"/>
    <w:rsid w:val="001005C9"/>
    <w:rsid w:val="00100D01"/>
    <w:rsid w:val="001016B0"/>
    <w:rsid w:val="00102532"/>
    <w:rsid w:val="00107C72"/>
    <w:rsid w:val="0011391A"/>
    <w:rsid w:val="00113E17"/>
    <w:rsid w:val="001140EC"/>
    <w:rsid w:val="001143E7"/>
    <w:rsid w:val="00115CC3"/>
    <w:rsid w:val="001178C2"/>
    <w:rsid w:val="00117CF3"/>
    <w:rsid w:val="00125F11"/>
    <w:rsid w:val="00126E7D"/>
    <w:rsid w:val="0013151D"/>
    <w:rsid w:val="0013174A"/>
    <w:rsid w:val="00136EAF"/>
    <w:rsid w:val="00137805"/>
    <w:rsid w:val="00140803"/>
    <w:rsid w:val="00145175"/>
    <w:rsid w:val="00145294"/>
    <w:rsid w:val="001508C9"/>
    <w:rsid w:val="00151321"/>
    <w:rsid w:val="00155987"/>
    <w:rsid w:val="0015633B"/>
    <w:rsid w:val="001576A5"/>
    <w:rsid w:val="00162B68"/>
    <w:rsid w:val="00172C15"/>
    <w:rsid w:val="00173939"/>
    <w:rsid w:val="0017475B"/>
    <w:rsid w:val="001767F7"/>
    <w:rsid w:val="00177C33"/>
    <w:rsid w:val="0018039B"/>
    <w:rsid w:val="00182789"/>
    <w:rsid w:val="00183404"/>
    <w:rsid w:val="00184912"/>
    <w:rsid w:val="00186C72"/>
    <w:rsid w:val="00191ED1"/>
    <w:rsid w:val="00192129"/>
    <w:rsid w:val="00196874"/>
    <w:rsid w:val="001A0730"/>
    <w:rsid w:val="001A24EC"/>
    <w:rsid w:val="001A5397"/>
    <w:rsid w:val="001A6BDF"/>
    <w:rsid w:val="001B23AB"/>
    <w:rsid w:val="001B24E5"/>
    <w:rsid w:val="001B27F1"/>
    <w:rsid w:val="001B2B86"/>
    <w:rsid w:val="001B3090"/>
    <w:rsid w:val="001B5EC6"/>
    <w:rsid w:val="001B737F"/>
    <w:rsid w:val="001B7E4F"/>
    <w:rsid w:val="001C06E7"/>
    <w:rsid w:val="001C1211"/>
    <w:rsid w:val="001C1418"/>
    <w:rsid w:val="001C3006"/>
    <w:rsid w:val="001C430F"/>
    <w:rsid w:val="001C45C6"/>
    <w:rsid w:val="001C5800"/>
    <w:rsid w:val="001C602E"/>
    <w:rsid w:val="001D08EB"/>
    <w:rsid w:val="001D21A1"/>
    <w:rsid w:val="001D4988"/>
    <w:rsid w:val="001D5C6E"/>
    <w:rsid w:val="001D6F97"/>
    <w:rsid w:val="001D7CC5"/>
    <w:rsid w:val="001E0083"/>
    <w:rsid w:val="001E0B8C"/>
    <w:rsid w:val="001E29DC"/>
    <w:rsid w:val="001E4EF7"/>
    <w:rsid w:val="001E6D3A"/>
    <w:rsid w:val="001F062B"/>
    <w:rsid w:val="001F0A0E"/>
    <w:rsid w:val="001F1A8C"/>
    <w:rsid w:val="001F22CD"/>
    <w:rsid w:val="001F48F5"/>
    <w:rsid w:val="001F73BD"/>
    <w:rsid w:val="00201493"/>
    <w:rsid w:val="0020463F"/>
    <w:rsid w:val="00204659"/>
    <w:rsid w:val="002075D0"/>
    <w:rsid w:val="002076F0"/>
    <w:rsid w:val="0021070F"/>
    <w:rsid w:val="00213FAF"/>
    <w:rsid w:val="00214203"/>
    <w:rsid w:val="00214287"/>
    <w:rsid w:val="00214F40"/>
    <w:rsid w:val="00217644"/>
    <w:rsid w:val="0022047B"/>
    <w:rsid w:val="00222C4F"/>
    <w:rsid w:val="0022402C"/>
    <w:rsid w:val="0022468D"/>
    <w:rsid w:val="00225526"/>
    <w:rsid w:val="00230592"/>
    <w:rsid w:val="002315E4"/>
    <w:rsid w:val="00233D8C"/>
    <w:rsid w:val="00240CB7"/>
    <w:rsid w:val="00242589"/>
    <w:rsid w:val="00242622"/>
    <w:rsid w:val="002439C2"/>
    <w:rsid w:val="002454CA"/>
    <w:rsid w:val="002461C6"/>
    <w:rsid w:val="002517E1"/>
    <w:rsid w:val="00252E86"/>
    <w:rsid w:val="00253F6B"/>
    <w:rsid w:val="00254846"/>
    <w:rsid w:val="002573A2"/>
    <w:rsid w:val="00257B68"/>
    <w:rsid w:val="002665DE"/>
    <w:rsid w:val="00266B68"/>
    <w:rsid w:val="00273AEC"/>
    <w:rsid w:val="00276A66"/>
    <w:rsid w:val="00277680"/>
    <w:rsid w:val="00280434"/>
    <w:rsid w:val="002824CE"/>
    <w:rsid w:val="002826BF"/>
    <w:rsid w:val="00287CFD"/>
    <w:rsid w:val="0029785C"/>
    <w:rsid w:val="002A066E"/>
    <w:rsid w:val="002A1BAD"/>
    <w:rsid w:val="002A225D"/>
    <w:rsid w:val="002A2D2E"/>
    <w:rsid w:val="002A2D54"/>
    <w:rsid w:val="002A3A7B"/>
    <w:rsid w:val="002B176E"/>
    <w:rsid w:val="002B3292"/>
    <w:rsid w:val="002B424E"/>
    <w:rsid w:val="002B7B97"/>
    <w:rsid w:val="002C3516"/>
    <w:rsid w:val="002C4652"/>
    <w:rsid w:val="002C4922"/>
    <w:rsid w:val="002C55C9"/>
    <w:rsid w:val="002C561B"/>
    <w:rsid w:val="002C6B2E"/>
    <w:rsid w:val="002C76AF"/>
    <w:rsid w:val="002C7C36"/>
    <w:rsid w:val="002D0E95"/>
    <w:rsid w:val="002D1599"/>
    <w:rsid w:val="002D2D3B"/>
    <w:rsid w:val="002D2EFE"/>
    <w:rsid w:val="002D3B57"/>
    <w:rsid w:val="002D3C79"/>
    <w:rsid w:val="002D557E"/>
    <w:rsid w:val="002D5C3E"/>
    <w:rsid w:val="002E013F"/>
    <w:rsid w:val="002E0D65"/>
    <w:rsid w:val="002E1688"/>
    <w:rsid w:val="002E3CA4"/>
    <w:rsid w:val="002F202C"/>
    <w:rsid w:val="002F4CF8"/>
    <w:rsid w:val="002F4E42"/>
    <w:rsid w:val="002F5836"/>
    <w:rsid w:val="002F7CB3"/>
    <w:rsid w:val="00300EE9"/>
    <w:rsid w:val="00303335"/>
    <w:rsid w:val="00303BAE"/>
    <w:rsid w:val="00304E51"/>
    <w:rsid w:val="0030677C"/>
    <w:rsid w:val="00311531"/>
    <w:rsid w:val="00313A49"/>
    <w:rsid w:val="003151D0"/>
    <w:rsid w:val="00322212"/>
    <w:rsid w:val="003307E6"/>
    <w:rsid w:val="003328A6"/>
    <w:rsid w:val="00332BAA"/>
    <w:rsid w:val="00333AC6"/>
    <w:rsid w:val="00340720"/>
    <w:rsid w:val="003443D2"/>
    <w:rsid w:val="00345236"/>
    <w:rsid w:val="00345CEF"/>
    <w:rsid w:val="00347B13"/>
    <w:rsid w:val="00347DCE"/>
    <w:rsid w:val="00352E5A"/>
    <w:rsid w:val="00353147"/>
    <w:rsid w:val="00354C18"/>
    <w:rsid w:val="003555C3"/>
    <w:rsid w:val="0035601B"/>
    <w:rsid w:val="00356B46"/>
    <w:rsid w:val="00357003"/>
    <w:rsid w:val="0036064C"/>
    <w:rsid w:val="003613EC"/>
    <w:rsid w:val="00361FB3"/>
    <w:rsid w:val="0036692E"/>
    <w:rsid w:val="00367BC4"/>
    <w:rsid w:val="00367BF4"/>
    <w:rsid w:val="00370260"/>
    <w:rsid w:val="00374942"/>
    <w:rsid w:val="003771E3"/>
    <w:rsid w:val="003774A2"/>
    <w:rsid w:val="0038104B"/>
    <w:rsid w:val="003835D9"/>
    <w:rsid w:val="00383D2B"/>
    <w:rsid w:val="003846D6"/>
    <w:rsid w:val="003855BC"/>
    <w:rsid w:val="003862FB"/>
    <w:rsid w:val="00391A2D"/>
    <w:rsid w:val="00394B02"/>
    <w:rsid w:val="0039651E"/>
    <w:rsid w:val="003A38D2"/>
    <w:rsid w:val="003A3CE3"/>
    <w:rsid w:val="003A54EA"/>
    <w:rsid w:val="003B29CF"/>
    <w:rsid w:val="003B2B3F"/>
    <w:rsid w:val="003B44FC"/>
    <w:rsid w:val="003B516C"/>
    <w:rsid w:val="003B7308"/>
    <w:rsid w:val="003C00E5"/>
    <w:rsid w:val="003D173A"/>
    <w:rsid w:val="003D47FA"/>
    <w:rsid w:val="003D504C"/>
    <w:rsid w:val="003D5881"/>
    <w:rsid w:val="003D64B7"/>
    <w:rsid w:val="003D7BD6"/>
    <w:rsid w:val="003E1065"/>
    <w:rsid w:val="003E1AB9"/>
    <w:rsid w:val="003E70BF"/>
    <w:rsid w:val="003E7444"/>
    <w:rsid w:val="003F026F"/>
    <w:rsid w:val="003F2234"/>
    <w:rsid w:val="003F2ABD"/>
    <w:rsid w:val="003F4277"/>
    <w:rsid w:val="003F6509"/>
    <w:rsid w:val="004007A5"/>
    <w:rsid w:val="00401BA3"/>
    <w:rsid w:val="00403025"/>
    <w:rsid w:val="004034B7"/>
    <w:rsid w:val="00405075"/>
    <w:rsid w:val="00410931"/>
    <w:rsid w:val="0041216E"/>
    <w:rsid w:val="0041388E"/>
    <w:rsid w:val="00413A2E"/>
    <w:rsid w:val="00415D9D"/>
    <w:rsid w:val="0041609D"/>
    <w:rsid w:val="004174B5"/>
    <w:rsid w:val="00422CC6"/>
    <w:rsid w:val="004242E7"/>
    <w:rsid w:val="004259FF"/>
    <w:rsid w:val="004263AA"/>
    <w:rsid w:val="00427FB9"/>
    <w:rsid w:val="004322A6"/>
    <w:rsid w:val="00433389"/>
    <w:rsid w:val="004408B8"/>
    <w:rsid w:val="00440B80"/>
    <w:rsid w:val="004455EF"/>
    <w:rsid w:val="00454492"/>
    <w:rsid w:val="00455EED"/>
    <w:rsid w:val="00461D25"/>
    <w:rsid w:val="00465397"/>
    <w:rsid w:val="00465C96"/>
    <w:rsid w:val="0046760A"/>
    <w:rsid w:val="00467F3A"/>
    <w:rsid w:val="004703FD"/>
    <w:rsid w:val="004744CF"/>
    <w:rsid w:val="004746BA"/>
    <w:rsid w:val="0047479A"/>
    <w:rsid w:val="0047745E"/>
    <w:rsid w:val="004774C3"/>
    <w:rsid w:val="00480097"/>
    <w:rsid w:val="004804AD"/>
    <w:rsid w:val="00480F36"/>
    <w:rsid w:val="004828F3"/>
    <w:rsid w:val="00483210"/>
    <w:rsid w:val="00484256"/>
    <w:rsid w:val="00495F92"/>
    <w:rsid w:val="00496BE0"/>
    <w:rsid w:val="00497D81"/>
    <w:rsid w:val="004A1506"/>
    <w:rsid w:val="004A6DE9"/>
    <w:rsid w:val="004A7036"/>
    <w:rsid w:val="004A72E8"/>
    <w:rsid w:val="004B29E1"/>
    <w:rsid w:val="004B68ED"/>
    <w:rsid w:val="004B71CF"/>
    <w:rsid w:val="004B734F"/>
    <w:rsid w:val="004D09E7"/>
    <w:rsid w:val="004D48EB"/>
    <w:rsid w:val="004D6472"/>
    <w:rsid w:val="004D70A6"/>
    <w:rsid w:val="004E1025"/>
    <w:rsid w:val="004E533C"/>
    <w:rsid w:val="004E69D2"/>
    <w:rsid w:val="004E76B1"/>
    <w:rsid w:val="004F1CA8"/>
    <w:rsid w:val="004F4DEE"/>
    <w:rsid w:val="004F4EA2"/>
    <w:rsid w:val="004F4F3F"/>
    <w:rsid w:val="004F5D47"/>
    <w:rsid w:val="00501577"/>
    <w:rsid w:val="00524169"/>
    <w:rsid w:val="0052429C"/>
    <w:rsid w:val="005257C0"/>
    <w:rsid w:val="00532C59"/>
    <w:rsid w:val="00535712"/>
    <w:rsid w:val="005414DF"/>
    <w:rsid w:val="00546D90"/>
    <w:rsid w:val="00547FFC"/>
    <w:rsid w:val="005533D7"/>
    <w:rsid w:val="0055413D"/>
    <w:rsid w:val="005551D0"/>
    <w:rsid w:val="0055637A"/>
    <w:rsid w:val="005576DC"/>
    <w:rsid w:val="005618D7"/>
    <w:rsid w:val="00563A1D"/>
    <w:rsid w:val="00563C60"/>
    <w:rsid w:val="0057048C"/>
    <w:rsid w:val="00574B72"/>
    <w:rsid w:val="0057703F"/>
    <w:rsid w:val="005777FA"/>
    <w:rsid w:val="0058419C"/>
    <w:rsid w:val="00584F20"/>
    <w:rsid w:val="005850C2"/>
    <w:rsid w:val="00585EC2"/>
    <w:rsid w:val="005907DF"/>
    <w:rsid w:val="00592691"/>
    <w:rsid w:val="005926B1"/>
    <w:rsid w:val="00592E8A"/>
    <w:rsid w:val="00593429"/>
    <w:rsid w:val="00593E1B"/>
    <w:rsid w:val="00595563"/>
    <w:rsid w:val="005A262B"/>
    <w:rsid w:val="005B3E76"/>
    <w:rsid w:val="005B436E"/>
    <w:rsid w:val="005B461B"/>
    <w:rsid w:val="005C0255"/>
    <w:rsid w:val="005C0D6D"/>
    <w:rsid w:val="005C0E00"/>
    <w:rsid w:val="005C2D70"/>
    <w:rsid w:val="005C4027"/>
    <w:rsid w:val="005C5725"/>
    <w:rsid w:val="005C6E69"/>
    <w:rsid w:val="005D0FF4"/>
    <w:rsid w:val="005D261F"/>
    <w:rsid w:val="005D7009"/>
    <w:rsid w:val="005E66EA"/>
    <w:rsid w:val="005E7C01"/>
    <w:rsid w:val="005E7FB9"/>
    <w:rsid w:val="005F149B"/>
    <w:rsid w:val="005F2F91"/>
    <w:rsid w:val="005F3038"/>
    <w:rsid w:val="005F5087"/>
    <w:rsid w:val="006024CF"/>
    <w:rsid w:val="006152C9"/>
    <w:rsid w:val="006221EC"/>
    <w:rsid w:val="006236E4"/>
    <w:rsid w:val="0062517A"/>
    <w:rsid w:val="00625766"/>
    <w:rsid w:val="00625B0A"/>
    <w:rsid w:val="00630F69"/>
    <w:rsid w:val="00633558"/>
    <w:rsid w:val="0063667B"/>
    <w:rsid w:val="00641646"/>
    <w:rsid w:val="0064225B"/>
    <w:rsid w:val="00642877"/>
    <w:rsid w:val="0064367A"/>
    <w:rsid w:val="006447F4"/>
    <w:rsid w:val="0064596C"/>
    <w:rsid w:val="00645F8B"/>
    <w:rsid w:val="00654DBC"/>
    <w:rsid w:val="00655264"/>
    <w:rsid w:val="0065558D"/>
    <w:rsid w:val="0065631B"/>
    <w:rsid w:val="006576FD"/>
    <w:rsid w:val="006611CC"/>
    <w:rsid w:val="00663A63"/>
    <w:rsid w:val="006679F6"/>
    <w:rsid w:val="00667F6B"/>
    <w:rsid w:val="00673DBD"/>
    <w:rsid w:val="00673F37"/>
    <w:rsid w:val="00676022"/>
    <w:rsid w:val="00676E56"/>
    <w:rsid w:val="00681824"/>
    <w:rsid w:val="00682B7A"/>
    <w:rsid w:val="00682CC1"/>
    <w:rsid w:val="006839CA"/>
    <w:rsid w:val="006849EC"/>
    <w:rsid w:val="006850B3"/>
    <w:rsid w:val="00687E40"/>
    <w:rsid w:val="006A2532"/>
    <w:rsid w:val="006A4E90"/>
    <w:rsid w:val="006A515E"/>
    <w:rsid w:val="006A645F"/>
    <w:rsid w:val="006A7B0A"/>
    <w:rsid w:val="006B2038"/>
    <w:rsid w:val="006B271A"/>
    <w:rsid w:val="006B2D42"/>
    <w:rsid w:val="006B50E7"/>
    <w:rsid w:val="006B66C5"/>
    <w:rsid w:val="006C0088"/>
    <w:rsid w:val="006C0524"/>
    <w:rsid w:val="006C2F7C"/>
    <w:rsid w:val="006C4B89"/>
    <w:rsid w:val="006C5521"/>
    <w:rsid w:val="006D1B98"/>
    <w:rsid w:val="006D61E2"/>
    <w:rsid w:val="006D6A04"/>
    <w:rsid w:val="006E02DD"/>
    <w:rsid w:val="006E0CDE"/>
    <w:rsid w:val="006E1C39"/>
    <w:rsid w:val="006E2743"/>
    <w:rsid w:val="006E4493"/>
    <w:rsid w:val="006E4B63"/>
    <w:rsid w:val="006E5F50"/>
    <w:rsid w:val="006E6BCF"/>
    <w:rsid w:val="006F083A"/>
    <w:rsid w:val="006F4579"/>
    <w:rsid w:val="006F4C82"/>
    <w:rsid w:val="006F52BF"/>
    <w:rsid w:val="00703DB2"/>
    <w:rsid w:val="00704C89"/>
    <w:rsid w:val="00713842"/>
    <w:rsid w:val="007160FF"/>
    <w:rsid w:val="007211C2"/>
    <w:rsid w:val="00724CEE"/>
    <w:rsid w:val="00726A06"/>
    <w:rsid w:val="007272DF"/>
    <w:rsid w:val="00737F6B"/>
    <w:rsid w:val="00740EB9"/>
    <w:rsid w:val="0074613F"/>
    <w:rsid w:val="00750B3A"/>
    <w:rsid w:val="00750CC6"/>
    <w:rsid w:val="0075352F"/>
    <w:rsid w:val="00753993"/>
    <w:rsid w:val="00753F1B"/>
    <w:rsid w:val="007547F9"/>
    <w:rsid w:val="0075686B"/>
    <w:rsid w:val="007623BF"/>
    <w:rsid w:val="0076267E"/>
    <w:rsid w:val="00762F4E"/>
    <w:rsid w:val="0077221D"/>
    <w:rsid w:val="0077237D"/>
    <w:rsid w:val="00772DBA"/>
    <w:rsid w:val="00773138"/>
    <w:rsid w:val="00773385"/>
    <w:rsid w:val="0077416C"/>
    <w:rsid w:val="0077760D"/>
    <w:rsid w:val="0077787C"/>
    <w:rsid w:val="00780EA8"/>
    <w:rsid w:val="00780FF4"/>
    <w:rsid w:val="007836D7"/>
    <w:rsid w:val="007879A8"/>
    <w:rsid w:val="007A264B"/>
    <w:rsid w:val="007A2F01"/>
    <w:rsid w:val="007A300D"/>
    <w:rsid w:val="007A536A"/>
    <w:rsid w:val="007A594D"/>
    <w:rsid w:val="007A59FF"/>
    <w:rsid w:val="007B0307"/>
    <w:rsid w:val="007B2678"/>
    <w:rsid w:val="007B3B6B"/>
    <w:rsid w:val="007B3CDB"/>
    <w:rsid w:val="007B45DD"/>
    <w:rsid w:val="007B575E"/>
    <w:rsid w:val="007B652F"/>
    <w:rsid w:val="007B6991"/>
    <w:rsid w:val="007C4A28"/>
    <w:rsid w:val="007C4EAB"/>
    <w:rsid w:val="007C6BCB"/>
    <w:rsid w:val="007D1A2C"/>
    <w:rsid w:val="007D473B"/>
    <w:rsid w:val="007D6DBA"/>
    <w:rsid w:val="007E12F8"/>
    <w:rsid w:val="007E2906"/>
    <w:rsid w:val="007F1333"/>
    <w:rsid w:val="007F221D"/>
    <w:rsid w:val="007F2A81"/>
    <w:rsid w:val="007F531E"/>
    <w:rsid w:val="007F76D4"/>
    <w:rsid w:val="007F7DF4"/>
    <w:rsid w:val="0080488A"/>
    <w:rsid w:val="008068A8"/>
    <w:rsid w:val="00806976"/>
    <w:rsid w:val="00810B4E"/>
    <w:rsid w:val="00812C2D"/>
    <w:rsid w:val="00813304"/>
    <w:rsid w:val="00814685"/>
    <w:rsid w:val="00816310"/>
    <w:rsid w:val="00824636"/>
    <w:rsid w:val="00826E51"/>
    <w:rsid w:val="00837DB3"/>
    <w:rsid w:val="00840A84"/>
    <w:rsid w:val="008461CC"/>
    <w:rsid w:val="00846519"/>
    <w:rsid w:val="0084740B"/>
    <w:rsid w:val="0085334B"/>
    <w:rsid w:val="00861FB1"/>
    <w:rsid w:val="00862CDC"/>
    <w:rsid w:val="008637AA"/>
    <w:rsid w:val="00863D7B"/>
    <w:rsid w:val="00864C2D"/>
    <w:rsid w:val="0086747A"/>
    <w:rsid w:val="0087060F"/>
    <w:rsid w:val="00871426"/>
    <w:rsid w:val="008720A4"/>
    <w:rsid w:val="0087219D"/>
    <w:rsid w:val="0087219F"/>
    <w:rsid w:val="00873094"/>
    <w:rsid w:val="00875815"/>
    <w:rsid w:val="00881B8E"/>
    <w:rsid w:val="00881BEF"/>
    <w:rsid w:val="00882CD9"/>
    <w:rsid w:val="008837E6"/>
    <w:rsid w:val="00883CDE"/>
    <w:rsid w:val="00886DA2"/>
    <w:rsid w:val="0088778A"/>
    <w:rsid w:val="00890498"/>
    <w:rsid w:val="008926FC"/>
    <w:rsid w:val="0089637D"/>
    <w:rsid w:val="008979D3"/>
    <w:rsid w:val="008A0168"/>
    <w:rsid w:val="008A6AF8"/>
    <w:rsid w:val="008A7368"/>
    <w:rsid w:val="008A74D8"/>
    <w:rsid w:val="008B1043"/>
    <w:rsid w:val="008B178D"/>
    <w:rsid w:val="008B1AD1"/>
    <w:rsid w:val="008B1FB1"/>
    <w:rsid w:val="008B1FB8"/>
    <w:rsid w:val="008B3FCF"/>
    <w:rsid w:val="008B4302"/>
    <w:rsid w:val="008B6483"/>
    <w:rsid w:val="008C72F2"/>
    <w:rsid w:val="008C7BA9"/>
    <w:rsid w:val="008D1866"/>
    <w:rsid w:val="008D384F"/>
    <w:rsid w:val="008D4BFB"/>
    <w:rsid w:val="008E103A"/>
    <w:rsid w:val="008E22A4"/>
    <w:rsid w:val="008E27C8"/>
    <w:rsid w:val="008E38D6"/>
    <w:rsid w:val="008E5799"/>
    <w:rsid w:val="008E61F4"/>
    <w:rsid w:val="008E67BF"/>
    <w:rsid w:val="008E6AF2"/>
    <w:rsid w:val="008F2E3F"/>
    <w:rsid w:val="008F45C9"/>
    <w:rsid w:val="008F55F5"/>
    <w:rsid w:val="008F61EF"/>
    <w:rsid w:val="0090379F"/>
    <w:rsid w:val="00903851"/>
    <w:rsid w:val="00906816"/>
    <w:rsid w:val="00906A53"/>
    <w:rsid w:val="0090789A"/>
    <w:rsid w:val="00907C3B"/>
    <w:rsid w:val="00911A3D"/>
    <w:rsid w:val="00914B05"/>
    <w:rsid w:val="00916EE4"/>
    <w:rsid w:val="0092445B"/>
    <w:rsid w:val="00924D28"/>
    <w:rsid w:val="009250FF"/>
    <w:rsid w:val="00926C1F"/>
    <w:rsid w:val="00926FBD"/>
    <w:rsid w:val="00930B05"/>
    <w:rsid w:val="0093196D"/>
    <w:rsid w:val="00931CE0"/>
    <w:rsid w:val="00932589"/>
    <w:rsid w:val="00933B10"/>
    <w:rsid w:val="00934006"/>
    <w:rsid w:val="00934B95"/>
    <w:rsid w:val="00935310"/>
    <w:rsid w:val="009353FF"/>
    <w:rsid w:val="00940391"/>
    <w:rsid w:val="00941377"/>
    <w:rsid w:val="009443F1"/>
    <w:rsid w:val="00945249"/>
    <w:rsid w:val="00946554"/>
    <w:rsid w:val="009543CE"/>
    <w:rsid w:val="009619D4"/>
    <w:rsid w:val="00962260"/>
    <w:rsid w:val="0096367B"/>
    <w:rsid w:val="0096757D"/>
    <w:rsid w:val="009736CD"/>
    <w:rsid w:val="00977B95"/>
    <w:rsid w:val="0098051D"/>
    <w:rsid w:val="00982008"/>
    <w:rsid w:val="009821F5"/>
    <w:rsid w:val="00987784"/>
    <w:rsid w:val="009940C6"/>
    <w:rsid w:val="009953E1"/>
    <w:rsid w:val="00995668"/>
    <w:rsid w:val="009A3539"/>
    <w:rsid w:val="009A68D0"/>
    <w:rsid w:val="009A6E4A"/>
    <w:rsid w:val="009B0E95"/>
    <w:rsid w:val="009B499D"/>
    <w:rsid w:val="009B5445"/>
    <w:rsid w:val="009C2DCC"/>
    <w:rsid w:val="009C3E35"/>
    <w:rsid w:val="009C675B"/>
    <w:rsid w:val="009C72F2"/>
    <w:rsid w:val="009C74C5"/>
    <w:rsid w:val="009C7867"/>
    <w:rsid w:val="009D05CE"/>
    <w:rsid w:val="009D13BA"/>
    <w:rsid w:val="009D15F3"/>
    <w:rsid w:val="009D2920"/>
    <w:rsid w:val="009E0464"/>
    <w:rsid w:val="009E0BEE"/>
    <w:rsid w:val="009E0E1B"/>
    <w:rsid w:val="009E185B"/>
    <w:rsid w:val="009E30D4"/>
    <w:rsid w:val="009E6DF2"/>
    <w:rsid w:val="009E74AE"/>
    <w:rsid w:val="009E74EE"/>
    <w:rsid w:val="009F1395"/>
    <w:rsid w:val="009F2CF0"/>
    <w:rsid w:val="009F7290"/>
    <w:rsid w:val="00A003F6"/>
    <w:rsid w:val="00A01A88"/>
    <w:rsid w:val="00A02129"/>
    <w:rsid w:val="00A110DD"/>
    <w:rsid w:val="00A12A0F"/>
    <w:rsid w:val="00A149F1"/>
    <w:rsid w:val="00A14CA6"/>
    <w:rsid w:val="00A156DC"/>
    <w:rsid w:val="00A20842"/>
    <w:rsid w:val="00A23D2F"/>
    <w:rsid w:val="00A30568"/>
    <w:rsid w:val="00A30835"/>
    <w:rsid w:val="00A31FF7"/>
    <w:rsid w:val="00A365B5"/>
    <w:rsid w:val="00A3786F"/>
    <w:rsid w:val="00A37C77"/>
    <w:rsid w:val="00A44A1D"/>
    <w:rsid w:val="00A52412"/>
    <w:rsid w:val="00A532FC"/>
    <w:rsid w:val="00A54536"/>
    <w:rsid w:val="00A55536"/>
    <w:rsid w:val="00A56667"/>
    <w:rsid w:val="00A56B4D"/>
    <w:rsid w:val="00A57CCE"/>
    <w:rsid w:val="00A61CBB"/>
    <w:rsid w:val="00A61F25"/>
    <w:rsid w:val="00A62658"/>
    <w:rsid w:val="00A63ACF"/>
    <w:rsid w:val="00A650D9"/>
    <w:rsid w:val="00A7170A"/>
    <w:rsid w:val="00A7220E"/>
    <w:rsid w:val="00A756B9"/>
    <w:rsid w:val="00A75ACA"/>
    <w:rsid w:val="00A75FF2"/>
    <w:rsid w:val="00A849F8"/>
    <w:rsid w:val="00A84E45"/>
    <w:rsid w:val="00A92E73"/>
    <w:rsid w:val="00A93AD6"/>
    <w:rsid w:val="00A94016"/>
    <w:rsid w:val="00A96E18"/>
    <w:rsid w:val="00A978FB"/>
    <w:rsid w:val="00AA3B2C"/>
    <w:rsid w:val="00AA45E9"/>
    <w:rsid w:val="00AA5FCA"/>
    <w:rsid w:val="00AA6268"/>
    <w:rsid w:val="00AA658C"/>
    <w:rsid w:val="00AA7716"/>
    <w:rsid w:val="00AB27B7"/>
    <w:rsid w:val="00AB4434"/>
    <w:rsid w:val="00AB659A"/>
    <w:rsid w:val="00AB7D52"/>
    <w:rsid w:val="00AC2ECB"/>
    <w:rsid w:val="00AC54B9"/>
    <w:rsid w:val="00AC7592"/>
    <w:rsid w:val="00AD1265"/>
    <w:rsid w:val="00AD7BA5"/>
    <w:rsid w:val="00AF0004"/>
    <w:rsid w:val="00AF3694"/>
    <w:rsid w:val="00AF3F2A"/>
    <w:rsid w:val="00B02CEA"/>
    <w:rsid w:val="00B04038"/>
    <w:rsid w:val="00B07FBA"/>
    <w:rsid w:val="00B10942"/>
    <w:rsid w:val="00B11D25"/>
    <w:rsid w:val="00B12A9E"/>
    <w:rsid w:val="00B1636D"/>
    <w:rsid w:val="00B2362A"/>
    <w:rsid w:val="00B27496"/>
    <w:rsid w:val="00B30350"/>
    <w:rsid w:val="00B30D3E"/>
    <w:rsid w:val="00B346FE"/>
    <w:rsid w:val="00B42C4E"/>
    <w:rsid w:val="00B44572"/>
    <w:rsid w:val="00B4621E"/>
    <w:rsid w:val="00B526A0"/>
    <w:rsid w:val="00B526DF"/>
    <w:rsid w:val="00B53CCC"/>
    <w:rsid w:val="00B57536"/>
    <w:rsid w:val="00B61C11"/>
    <w:rsid w:val="00B66DC6"/>
    <w:rsid w:val="00B67010"/>
    <w:rsid w:val="00B70585"/>
    <w:rsid w:val="00B70A97"/>
    <w:rsid w:val="00B7117E"/>
    <w:rsid w:val="00B71275"/>
    <w:rsid w:val="00B71754"/>
    <w:rsid w:val="00B764EA"/>
    <w:rsid w:val="00B80E8D"/>
    <w:rsid w:val="00B847E0"/>
    <w:rsid w:val="00B85426"/>
    <w:rsid w:val="00B85A61"/>
    <w:rsid w:val="00B85D87"/>
    <w:rsid w:val="00B86411"/>
    <w:rsid w:val="00B92151"/>
    <w:rsid w:val="00B9457C"/>
    <w:rsid w:val="00B95920"/>
    <w:rsid w:val="00BA098F"/>
    <w:rsid w:val="00BA1729"/>
    <w:rsid w:val="00BA1A22"/>
    <w:rsid w:val="00BA28D4"/>
    <w:rsid w:val="00BA36B4"/>
    <w:rsid w:val="00BA3EA1"/>
    <w:rsid w:val="00BA532B"/>
    <w:rsid w:val="00BB062F"/>
    <w:rsid w:val="00BB43A7"/>
    <w:rsid w:val="00BB7E52"/>
    <w:rsid w:val="00BC1186"/>
    <w:rsid w:val="00BC4C84"/>
    <w:rsid w:val="00BC64FE"/>
    <w:rsid w:val="00BC76ED"/>
    <w:rsid w:val="00BC779F"/>
    <w:rsid w:val="00BD0662"/>
    <w:rsid w:val="00BD2C66"/>
    <w:rsid w:val="00BE44C2"/>
    <w:rsid w:val="00BE5CC4"/>
    <w:rsid w:val="00BE5DE0"/>
    <w:rsid w:val="00BE64F1"/>
    <w:rsid w:val="00BE65B4"/>
    <w:rsid w:val="00BE6E1D"/>
    <w:rsid w:val="00BF2607"/>
    <w:rsid w:val="00BF39E6"/>
    <w:rsid w:val="00BF5D2D"/>
    <w:rsid w:val="00BF713C"/>
    <w:rsid w:val="00C0563F"/>
    <w:rsid w:val="00C05FF0"/>
    <w:rsid w:val="00C14A94"/>
    <w:rsid w:val="00C21EE6"/>
    <w:rsid w:val="00C239E2"/>
    <w:rsid w:val="00C25B60"/>
    <w:rsid w:val="00C27479"/>
    <w:rsid w:val="00C31269"/>
    <w:rsid w:val="00C3361A"/>
    <w:rsid w:val="00C376A9"/>
    <w:rsid w:val="00C37BF2"/>
    <w:rsid w:val="00C37E12"/>
    <w:rsid w:val="00C40312"/>
    <w:rsid w:val="00C41C08"/>
    <w:rsid w:val="00C43534"/>
    <w:rsid w:val="00C44C73"/>
    <w:rsid w:val="00C459CA"/>
    <w:rsid w:val="00C47B9A"/>
    <w:rsid w:val="00C53D75"/>
    <w:rsid w:val="00C60BFB"/>
    <w:rsid w:val="00C6437F"/>
    <w:rsid w:val="00C64687"/>
    <w:rsid w:val="00C6505E"/>
    <w:rsid w:val="00C67DE8"/>
    <w:rsid w:val="00C746A4"/>
    <w:rsid w:val="00C746B6"/>
    <w:rsid w:val="00C8403B"/>
    <w:rsid w:val="00C84FFF"/>
    <w:rsid w:val="00C900A5"/>
    <w:rsid w:val="00C94DC0"/>
    <w:rsid w:val="00C979C9"/>
    <w:rsid w:val="00CA0400"/>
    <w:rsid w:val="00CA3356"/>
    <w:rsid w:val="00CA668D"/>
    <w:rsid w:val="00CB0336"/>
    <w:rsid w:val="00CB142E"/>
    <w:rsid w:val="00CB4BE8"/>
    <w:rsid w:val="00CC116D"/>
    <w:rsid w:val="00CC2F86"/>
    <w:rsid w:val="00CC510F"/>
    <w:rsid w:val="00CD1953"/>
    <w:rsid w:val="00CD54B7"/>
    <w:rsid w:val="00CD7C75"/>
    <w:rsid w:val="00CE1658"/>
    <w:rsid w:val="00CE6A7B"/>
    <w:rsid w:val="00CF4A17"/>
    <w:rsid w:val="00CF5B16"/>
    <w:rsid w:val="00D0076C"/>
    <w:rsid w:val="00D0487D"/>
    <w:rsid w:val="00D151B6"/>
    <w:rsid w:val="00D15C8C"/>
    <w:rsid w:val="00D212FB"/>
    <w:rsid w:val="00D230A5"/>
    <w:rsid w:val="00D24524"/>
    <w:rsid w:val="00D25221"/>
    <w:rsid w:val="00D3015C"/>
    <w:rsid w:val="00D32AAC"/>
    <w:rsid w:val="00D3602A"/>
    <w:rsid w:val="00D37339"/>
    <w:rsid w:val="00D42A54"/>
    <w:rsid w:val="00D445F4"/>
    <w:rsid w:val="00D52A29"/>
    <w:rsid w:val="00D53009"/>
    <w:rsid w:val="00D54AF3"/>
    <w:rsid w:val="00D56E77"/>
    <w:rsid w:val="00D60214"/>
    <w:rsid w:val="00D60FDD"/>
    <w:rsid w:val="00D63C72"/>
    <w:rsid w:val="00D66DFC"/>
    <w:rsid w:val="00D67984"/>
    <w:rsid w:val="00D71606"/>
    <w:rsid w:val="00D71932"/>
    <w:rsid w:val="00D73272"/>
    <w:rsid w:val="00D73663"/>
    <w:rsid w:val="00D75B68"/>
    <w:rsid w:val="00D76030"/>
    <w:rsid w:val="00D76505"/>
    <w:rsid w:val="00D81382"/>
    <w:rsid w:val="00D816C7"/>
    <w:rsid w:val="00D85737"/>
    <w:rsid w:val="00D87E59"/>
    <w:rsid w:val="00D9080E"/>
    <w:rsid w:val="00D951FC"/>
    <w:rsid w:val="00D97C94"/>
    <w:rsid w:val="00DA0401"/>
    <w:rsid w:val="00DA1757"/>
    <w:rsid w:val="00DA54E2"/>
    <w:rsid w:val="00DA6900"/>
    <w:rsid w:val="00DA741C"/>
    <w:rsid w:val="00DB5836"/>
    <w:rsid w:val="00DB6341"/>
    <w:rsid w:val="00DC38CE"/>
    <w:rsid w:val="00DC52A0"/>
    <w:rsid w:val="00DD14BF"/>
    <w:rsid w:val="00DD17CD"/>
    <w:rsid w:val="00DD196F"/>
    <w:rsid w:val="00DD44A0"/>
    <w:rsid w:val="00DD6541"/>
    <w:rsid w:val="00DD67E0"/>
    <w:rsid w:val="00DE191C"/>
    <w:rsid w:val="00DE54E7"/>
    <w:rsid w:val="00E018BE"/>
    <w:rsid w:val="00E01AF2"/>
    <w:rsid w:val="00E01EBD"/>
    <w:rsid w:val="00E038C4"/>
    <w:rsid w:val="00E03B4B"/>
    <w:rsid w:val="00E06CD9"/>
    <w:rsid w:val="00E1342D"/>
    <w:rsid w:val="00E13B6E"/>
    <w:rsid w:val="00E140BF"/>
    <w:rsid w:val="00E14D1A"/>
    <w:rsid w:val="00E221D4"/>
    <w:rsid w:val="00E258BE"/>
    <w:rsid w:val="00E2756A"/>
    <w:rsid w:val="00E33481"/>
    <w:rsid w:val="00E344B4"/>
    <w:rsid w:val="00E34A4F"/>
    <w:rsid w:val="00E35CED"/>
    <w:rsid w:val="00E374E5"/>
    <w:rsid w:val="00E40508"/>
    <w:rsid w:val="00E44255"/>
    <w:rsid w:val="00E479D3"/>
    <w:rsid w:val="00E51BE7"/>
    <w:rsid w:val="00E53104"/>
    <w:rsid w:val="00E5685C"/>
    <w:rsid w:val="00E61D1C"/>
    <w:rsid w:val="00E63448"/>
    <w:rsid w:val="00E638C8"/>
    <w:rsid w:val="00E6393F"/>
    <w:rsid w:val="00E65449"/>
    <w:rsid w:val="00E67916"/>
    <w:rsid w:val="00E7045E"/>
    <w:rsid w:val="00E71DB6"/>
    <w:rsid w:val="00E73F41"/>
    <w:rsid w:val="00E761E5"/>
    <w:rsid w:val="00E81559"/>
    <w:rsid w:val="00E904E4"/>
    <w:rsid w:val="00E90BA5"/>
    <w:rsid w:val="00E9395A"/>
    <w:rsid w:val="00E95E0D"/>
    <w:rsid w:val="00E97224"/>
    <w:rsid w:val="00EA2033"/>
    <w:rsid w:val="00EA4BBB"/>
    <w:rsid w:val="00EC546E"/>
    <w:rsid w:val="00EC5994"/>
    <w:rsid w:val="00ED162D"/>
    <w:rsid w:val="00ED1A67"/>
    <w:rsid w:val="00ED2300"/>
    <w:rsid w:val="00ED4A2D"/>
    <w:rsid w:val="00ED57ED"/>
    <w:rsid w:val="00ED5C9B"/>
    <w:rsid w:val="00ED5F6C"/>
    <w:rsid w:val="00ED7408"/>
    <w:rsid w:val="00EE0D12"/>
    <w:rsid w:val="00EE296D"/>
    <w:rsid w:val="00EE4374"/>
    <w:rsid w:val="00EE4BD5"/>
    <w:rsid w:val="00EE7562"/>
    <w:rsid w:val="00EF1C88"/>
    <w:rsid w:val="00EF42B4"/>
    <w:rsid w:val="00EF6977"/>
    <w:rsid w:val="00F001F7"/>
    <w:rsid w:val="00F004D5"/>
    <w:rsid w:val="00F049D6"/>
    <w:rsid w:val="00F05C52"/>
    <w:rsid w:val="00F140A6"/>
    <w:rsid w:val="00F14D32"/>
    <w:rsid w:val="00F15D21"/>
    <w:rsid w:val="00F25DC9"/>
    <w:rsid w:val="00F275F4"/>
    <w:rsid w:val="00F35307"/>
    <w:rsid w:val="00F375C6"/>
    <w:rsid w:val="00F47829"/>
    <w:rsid w:val="00F4793F"/>
    <w:rsid w:val="00F50EF6"/>
    <w:rsid w:val="00F52E4D"/>
    <w:rsid w:val="00F53660"/>
    <w:rsid w:val="00F53F3F"/>
    <w:rsid w:val="00F56B2F"/>
    <w:rsid w:val="00F56DED"/>
    <w:rsid w:val="00F57434"/>
    <w:rsid w:val="00F57586"/>
    <w:rsid w:val="00F61B49"/>
    <w:rsid w:val="00F64B79"/>
    <w:rsid w:val="00F64CE2"/>
    <w:rsid w:val="00F652C2"/>
    <w:rsid w:val="00F67FB6"/>
    <w:rsid w:val="00F74F07"/>
    <w:rsid w:val="00F83855"/>
    <w:rsid w:val="00F84633"/>
    <w:rsid w:val="00F86B6F"/>
    <w:rsid w:val="00F87546"/>
    <w:rsid w:val="00F876F0"/>
    <w:rsid w:val="00F907EC"/>
    <w:rsid w:val="00F90C20"/>
    <w:rsid w:val="00F920ED"/>
    <w:rsid w:val="00F94433"/>
    <w:rsid w:val="00F953EA"/>
    <w:rsid w:val="00FA4BFB"/>
    <w:rsid w:val="00FB2544"/>
    <w:rsid w:val="00FB30EB"/>
    <w:rsid w:val="00FB5E1B"/>
    <w:rsid w:val="00FB682E"/>
    <w:rsid w:val="00FB6DBA"/>
    <w:rsid w:val="00FB709B"/>
    <w:rsid w:val="00FC402F"/>
    <w:rsid w:val="00FC648C"/>
    <w:rsid w:val="00FC703A"/>
    <w:rsid w:val="00FD2AEE"/>
    <w:rsid w:val="00FD3B90"/>
    <w:rsid w:val="00FD708C"/>
    <w:rsid w:val="00FE05F0"/>
    <w:rsid w:val="00FE2354"/>
    <w:rsid w:val="00FE3772"/>
    <w:rsid w:val="00FE49F5"/>
    <w:rsid w:val="00FE7014"/>
    <w:rsid w:val="00FE7378"/>
    <w:rsid w:val="00FF19B1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7A20F"/>
  <w15:docId w15:val="{E2C26B54-DED3-4145-9381-95AE71EA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C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4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A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3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4B73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41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ED5F6C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2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2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2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20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4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7D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7DDD"/>
  </w:style>
  <w:style w:type="character" w:styleId="FootnoteReference">
    <w:name w:val="footnote reference"/>
    <w:basedOn w:val="DefaultParagraphFont"/>
    <w:uiPriority w:val="99"/>
    <w:semiHidden/>
    <w:unhideWhenUsed/>
    <w:rsid w:val="00037DDD"/>
    <w:rPr>
      <w:vertAlign w:val="superscript"/>
    </w:rPr>
  </w:style>
  <w:style w:type="character" w:customStyle="1" w:styleId="apple-converted-space">
    <w:name w:val="apple-converted-space"/>
    <w:basedOn w:val="DefaultParagraphFont"/>
    <w:rsid w:val="00B30D3E"/>
  </w:style>
  <w:style w:type="paragraph" w:styleId="NormalWeb">
    <w:name w:val="Normal (Web)"/>
    <w:basedOn w:val="Normal"/>
    <w:uiPriority w:val="99"/>
    <w:unhideWhenUsed/>
    <w:rsid w:val="004744C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uthors">
    <w:name w:val="authors"/>
    <w:basedOn w:val="DefaultParagraphFont"/>
    <w:rsid w:val="005E66EA"/>
  </w:style>
  <w:style w:type="character" w:customStyle="1" w:styleId="Date1">
    <w:name w:val="Date1"/>
    <w:basedOn w:val="DefaultParagraphFont"/>
    <w:rsid w:val="005E66EA"/>
  </w:style>
  <w:style w:type="character" w:customStyle="1" w:styleId="arttitle">
    <w:name w:val="art_title"/>
    <w:basedOn w:val="DefaultParagraphFont"/>
    <w:rsid w:val="005E66EA"/>
  </w:style>
  <w:style w:type="character" w:customStyle="1" w:styleId="serialtitle">
    <w:name w:val="serial_title"/>
    <w:basedOn w:val="DefaultParagraphFont"/>
    <w:rsid w:val="005E66EA"/>
  </w:style>
  <w:style w:type="character" w:customStyle="1" w:styleId="volumeissue">
    <w:name w:val="volume_issue"/>
    <w:basedOn w:val="DefaultParagraphFont"/>
    <w:rsid w:val="005E66EA"/>
  </w:style>
  <w:style w:type="character" w:customStyle="1" w:styleId="pagerange">
    <w:name w:val="page_range"/>
    <w:basedOn w:val="DefaultParagraphFont"/>
    <w:rsid w:val="005E66EA"/>
  </w:style>
  <w:style w:type="character" w:customStyle="1" w:styleId="Heading1Char">
    <w:name w:val="Heading 1 Char"/>
    <w:basedOn w:val="DefaultParagraphFont"/>
    <w:link w:val="Heading1"/>
    <w:uiPriority w:val="9"/>
    <w:rsid w:val="008B64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A0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F50EF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80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hggerty@memphis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emphis.edu/research/training/compliance/index.ph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rury.edu/section/section.cfm?sid=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E0F82CE790C4A9BAD708826405F54" ma:contentTypeVersion="13" ma:contentTypeDescription="Create a new document." ma:contentTypeScope="" ma:versionID="352f58085e43735a43e3918cd785067e">
  <xsd:schema xmlns:xsd="http://www.w3.org/2001/XMLSchema" xmlns:xs="http://www.w3.org/2001/XMLSchema" xmlns:p="http://schemas.microsoft.com/office/2006/metadata/properties" xmlns:ns3="2894a8c2-7892-4d35-8909-5d33df9327cf" xmlns:ns4="19ea8f2a-a0e8-4d2b-9ec5-d8b1a7454776" targetNamespace="http://schemas.microsoft.com/office/2006/metadata/properties" ma:root="true" ma:fieldsID="5d5ff138a0d01cff06cf24aef389e405" ns3:_="" ns4:_="">
    <xsd:import namespace="2894a8c2-7892-4d35-8909-5d33df9327cf"/>
    <xsd:import namespace="19ea8f2a-a0e8-4d2b-9ec5-d8b1a74547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4a8c2-7892-4d35-8909-5d33df932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a8f2a-a0e8-4d2b-9ec5-d8b1a745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C4AFC-0BDA-4EB9-82C1-C772609E1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4a8c2-7892-4d35-8909-5d33df9327cf"/>
    <ds:schemaRef ds:uri="19ea8f2a-a0e8-4d2b-9ec5-d8b1a7454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B29FE-FE7C-441F-9C45-94422A0E39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524D23-4445-41AE-A203-05F07830C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24605E-CB40-4352-8ECA-3055147B10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2109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MoDOT</Company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A.J. Million</dc:creator>
  <cp:lastModifiedBy>Kenneth Haggerty (khggerty)</cp:lastModifiedBy>
  <cp:revision>3</cp:revision>
  <cp:lastPrinted>2018-02-13T01:15:00Z</cp:lastPrinted>
  <dcterms:created xsi:type="dcterms:W3CDTF">2025-03-28T01:30:00Z</dcterms:created>
  <dcterms:modified xsi:type="dcterms:W3CDTF">2025-03-28T01:30:00Z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0x0101009C7E0F82CE790C4A9BAD708826405F54</vt:lpwstr>
  </property>
</Properties>
</file>