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5D" w:rsidRPr="0052135D" w:rsidRDefault="0052135D" w:rsidP="0052135D">
      <w:pPr>
        <w:pStyle w:val="NoSpacing"/>
        <w:jc w:val="center"/>
        <w:rPr>
          <w:rFonts w:ascii="Times New Roman" w:hAnsi="Times New Roman" w:cs="Times New Roman"/>
          <w:sz w:val="44"/>
          <w:szCs w:val="44"/>
        </w:rPr>
      </w:pPr>
      <w:r w:rsidRPr="0052135D">
        <w:rPr>
          <w:rFonts w:ascii="Times New Roman" w:hAnsi="Times New Roman" w:cs="Times New Roman"/>
          <w:sz w:val="44"/>
          <w:szCs w:val="44"/>
        </w:rPr>
        <w:t>Tiger Learning Communities (TLC)</w:t>
      </w:r>
    </w:p>
    <w:p w:rsidR="003F1660" w:rsidRPr="0052135D" w:rsidRDefault="003F1660" w:rsidP="003F1660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52135D">
        <w:rPr>
          <w:rFonts w:ascii="Times New Roman" w:hAnsi="Times New Roman" w:cs="Times New Roman"/>
          <w:sz w:val="32"/>
          <w:szCs w:val="32"/>
        </w:rPr>
        <w:t>Complete to Compete</w:t>
      </w:r>
    </w:p>
    <w:p w:rsidR="003F1660" w:rsidRPr="0052135D" w:rsidRDefault="003F1660" w:rsidP="003F166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2135D" w:rsidRPr="0052135D" w:rsidRDefault="0052135D" w:rsidP="003F166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F1660" w:rsidRPr="00860932" w:rsidRDefault="003F1660" w:rsidP="00860932">
      <w:pPr>
        <w:pStyle w:val="NoSpacing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60932">
        <w:rPr>
          <w:rFonts w:ascii="Times New Roman" w:hAnsi="Times New Roman" w:cs="Times New Roman"/>
          <w:sz w:val="28"/>
          <w:szCs w:val="28"/>
        </w:rPr>
        <w:t>The TBR Completion agenda, UM has branded it as C2C</w:t>
      </w:r>
      <w:r w:rsidR="0052135D" w:rsidRPr="00860932">
        <w:rPr>
          <w:rFonts w:ascii="Times New Roman" w:hAnsi="Times New Roman" w:cs="Times New Roman"/>
          <w:sz w:val="28"/>
          <w:szCs w:val="28"/>
        </w:rPr>
        <w:t xml:space="preserve"> – Complete to Compete – </w:t>
      </w:r>
      <w:r w:rsidRPr="00860932">
        <w:rPr>
          <w:rFonts w:ascii="Times New Roman" w:hAnsi="Times New Roman" w:cs="Times New Roman"/>
          <w:sz w:val="28"/>
          <w:szCs w:val="28"/>
        </w:rPr>
        <w:t>a guide for students to follow to increase likelihood of timely graduation, producing a cumulative effect. As an ACAD instructor and as a seminar teacher, think about how you can reinforce these behaviors in your students. Most seem obvious, but they cannot be overemphasized. These include:</w:t>
      </w:r>
    </w:p>
    <w:p w:rsidR="003F1660" w:rsidRPr="0052135D" w:rsidRDefault="003F1660" w:rsidP="003F166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F1660" w:rsidRPr="0052135D" w:rsidRDefault="003F1660" w:rsidP="0052135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35D">
        <w:rPr>
          <w:rFonts w:ascii="Times New Roman" w:hAnsi="Times New Roman" w:cs="Times New Roman"/>
          <w:sz w:val="28"/>
          <w:szCs w:val="28"/>
        </w:rPr>
        <w:t>Complete 30 credits per year</w:t>
      </w:r>
    </w:p>
    <w:p w:rsidR="003F1660" w:rsidRPr="0052135D" w:rsidRDefault="003F1660" w:rsidP="003F166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3F1660" w:rsidRPr="0052135D" w:rsidRDefault="003F1660" w:rsidP="0052135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35D">
        <w:rPr>
          <w:rFonts w:ascii="Times New Roman" w:hAnsi="Times New Roman" w:cs="Times New Roman"/>
          <w:sz w:val="28"/>
          <w:szCs w:val="28"/>
        </w:rPr>
        <w:t>Make an appropriate and timely Major choice</w:t>
      </w:r>
    </w:p>
    <w:p w:rsidR="003F1660" w:rsidRPr="0052135D" w:rsidRDefault="003F1660" w:rsidP="003F166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1660" w:rsidRPr="0052135D" w:rsidRDefault="003F1660" w:rsidP="0052135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35D">
        <w:rPr>
          <w:rFonts w:ascii="Times New Roman" w:hAnsi="Times New Roman" w:cs="Times New Roman"/>
          <w:sz w:val="28"/>
          <w:szCs w:val="28"/>
        </w:rPr>
        <w:t>Attend class regularly</w:t>
      </w:r>
    </w:p>
    <w:p w:rsidR="003F1660" w:rsidRPr="0052135D" w:rsidRDefault="003F1660" w:rsidP="003F166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3F1660" w:rsidRPr="0052135D" w:rsidRDefault="003F1660" w:rsidP="0052135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35D">
        <w:rPr>
          <w:rFonts w:ascii="Times New Roman" w:hAnsi="Times New Roman" w:cs="Times New Roman"/>
          <w:sz w:val="28"/>
          <w:szCs w:val="28"/>
        </w:rPr>
        <w:t>Get involved</w:t>
      </w:r>
      <w:r w:rsidR="0052135D">
        <w:rPr>
          <w:rFonts w:ascii="Times New Roman" w:hAnsi="Times New Roman" w:cs="Times New Roman"/>
          <w:sz w:val="28"/>
          <w:szCs w:val="28"/>
        </w:rPr>
        <w:t xml:space="preserve"> – </w:t>
      </w:r>
      <w:r w:rsidRPr="0052135D">
        <w:rPr>
          <w:rFonts w:ascii="Times New Roman" w:hAnsi="Times New Roman" w:cs="Times New Roman"/>
          <w:sz w:val="28"/>
          <w:szCs w:val="28"/>
        </w:rPr>
        <w:t>connect to campus</w:t>
      </w:r>
    </w:p>
    <w:p w:rsidR="003F1660" w:rsidRPr="0052135D" w:rsidRDefault="003F1660" w:rsidP="003F166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3F1660" w:rsidRPr="0052135D" w:rsidRDefault="003F1660" w:rsidP="0052135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35D">
        <w:rPr>
          <w:rFonts w:ascii="Times New Roman" w:hAnsi="Times New Roman" w:cs="Times New Roman"/>
          <w:sz w:val="28"/>
          <w:szCs w:val="28"/>
        </w:rPr>
        <w:t xml:space="preserve">Use advising resources (timely advising, </w:t>
      </w:r>
      <w:proofErr w:type="spellStart"/>
      <w:r w:rsidR="0052135D">
        <w:rPr>
          <w:rFonts w:ascii="Times New Roman" w:hAnsi="Times New Roman" w:cs="Times New Roman"/>
          <w:sz w:val="28"/>
          <w:szCs w:val="28"/>
        </w:rPr>
        <w:t>UMd</w:t>
      </w:r>
      <w:r w:rsidRPr="0052135D">
        <w:rPr>
          <w:rFonts w:ascii="Times New Roman" w:hAnsi="Times New Roman" w:cs="Times New Roman"/>
          <w:sz w:val="28"/>
          <w:szCs w:val="28"/>
        </w:rPr>
        <w:t>egree</w:t>
      </w:r>
      <w:proofErr w:type="spellEnd"/>
      <w:r w:rsidRPr="0052135D">
        <w:rPr>
          <w:rFonts w:ascii="Times New Roman" w:hAnsi="Times New Roman" w:cs="Times New Roman"/>
          <w:sz w:val="28"/>
          <w:szCs w:val="28"/>
        </w:rPr>
        <w:t>, Degree Compass)</w:t>
      </w:r>
    </w:p>
    <w:p w:rsidR="003F1660" w:rsidRPr="0052135D" w:rsidRDefault="003F1660" w:rsidP="003F166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3F1660" w:rsidRPr="0052135D" w:rsidRDefault="003F1660" w:rsidP="0052135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35D">
        <w:rPr>
          <w:rFonts w:ascii="Times New Roman" w:hAnsi="Times New Roman" w:cs="Times New Roman"/>
          <w:sz w:val="28"/>
          <w:szCs w:val="28"/>
        </w:rPr>
        <w:t>Living on or near campus</w:t>
      </w:r>
    </w:p>
    <w:p w:rsidR="003F1660" w:rsidRPr="0052135D" w:rsidRDefault="003F1660" w:rsidP="003F166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3F1660" w:rsidRPr="0052135D" w:rsidRDefault="003F1660" w:rsidP="0052135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35D">
        <w:rPr>
          <w:rFonts w:ascii="Times New Roman" w:hAnsi="Times New Roman" w:cs="Times New Roman"/>
          <w:sz w:val="28"/>
          <w:szCs w:val="28"/>
        </w:rPr>
        <w:t>Explore prior learning assessment</w:t>
      </w:r>
    </w:p>
    <w:p w:rsidR="003F1660" w:rsidRPr="0052135D" w:rsidRDefault="003F1660" w:rsidP="003F166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3F1660" w:rsidRPr="0052135D" w:rsidRDefault="003F1660" w:rsidP="0052135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35D">
        <w:rPr>
          <w:rFonts w:ascii="Times New Roman" w:hAnsi="Times New Roman" w:cs="Times New Roman"/>
          <w:sz w:val="28"/>
          <w:szCs w:val="28"/>
        </w:rPr>
        <w:t>Maintain continuous enrollment (also encourage summer school)</w:t>
      </w:r>
    </w:p>
    <w:p w:rsidR="003F1660" w:rsidRPr="0052135D" w:rsidRDefault="003F1660" w:rsidP="003F166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3F1660" w:rsidRPr="0052135D" w:rsidRDefault="003F1660" w:rsidP="0052135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35D">
        <w:rPr>
          <w:rFonts w:ascii="Times New Roman" w:hAnsi="Times New Roman" w:cs="Times New Roman"/>
          <w:sz w:val="28"/>
          <w:szCs w:val="28"/>
        </w:rPr>
        <w:t>Participate in experiential learning opportunities</w:t>
      </w:r>
    </w:p>
    <w:p w:rsidR="003F1660" w:rsidRPr="0052135D" w:rsidRDefault="003F1660" w:rsidP="003F166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3F1660" w:rsidRPr="0052135D" w:rsidRDefault="003F1660" w:rsidP="003F166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3F1660" w:rsidRPr="0052135D" w:rsidRDefault="003F1660" w:rsidP="003F166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3F1660" w:rsidRPr="0052135D" w:rsidRDefault="003F1660" w:rsidP="003F166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3F1660" w:rsidRPr="003F1660" w:rsidRDefault="003F1660" w:rsidP="003F1660">
      <w:pPr>
        <w:pStyle w:val="NoSpacing"/>
        <w:ind w:firstLine="720"/>
        <w:rPr>
          <w:sz w:val="28"/>
          <w:szCs w:val="28"/>
        </w:rPr>
      </w:pPr>
    </w:p>
    <w:p w:rsidR="006761D4" w:rsidRDefault="00860932" w:rsidP="003F1660">
      <w:pPr>
        <w:pStyle w:val="NoSpacing"/>
      </w:pPr>
    </w:p>
    <w:sectPr w:rsidR="00676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B94"/>
    <w:multiLevelType w:val="hybridMultilevel"/>
    <w:tmpl w:val="1AA461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60"/>
    <w:rsid w:val="003F1660"/>
    <w:rsid w:val="0052135D"/>
    <w:rsid w:val="00817747"/>
    <w:rsid w:val="00860932"/>
    <w:rsid w:val="00B2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040B"/>
  <w15:chartTrackingRefBased/>
  <w15:docId w15:val="{FB38BC77-81DA-47CE-89E5-9323810D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6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M Chando (cchando)</dc:creator>
  <cp:keywords/>
  <dc:description/>
  <cp:lastModifiedBy>Lorie A Hutson (lhutson)</cp:lastModifiedBy>
  <cp:revision>3</cp:revision>
  <dcterms:created xsi:type="dcterms:W3CDTF">2016-04-20T22:11:00Z</dcterms:created>
  <dcterms:modified xsi:type="dcterms:W3CDTF">2016-04-20T22:12:00Z</dcterms:modified>
</cp:coreProperties>
</file>