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062F2" w14:textId="11479C66" w:rsidR="00F23EE7" w:rsidRPr="00E760EF" w:rsidRDefault="00F23EE7" w:rsidP="00CD6D44">
      <w:pPr>
        <w:pStyle w:val="NoSpacing"/>
        <w:rPr>
          <w:rFonts w:ascii="Calibri" w:hAnsi="Calibri"/>
          <w:b/>
        </w:rPr>
      </w:pPr>
      <w:r w:rsidRPr="00E760EF">
        <w:rPr>
          <w:rFonts w:ascii="Calibri" w:hAnsi="Calibri"/>
          <w:b/>
        </w:rPr>
        <w:t>BOB DYLAN’S ART OF SELF-INVEN</w:t>
      </w:r>
      <w:r w:rsidR="0039204E" w:rsidRPr="00E760EF">
        <w:rPr>
          <w:rFonts w:ascii="Calibri" w:hAnsi="Calibri"/>
          <w:b/>
        </w:rPr>
        <w:t xml:space="preserve">TION </w:t>
      </w:r>
      <w:r w:rsidR="0039204E" w:rsidRPr="00E760EF">
        <w:rPr>
          <w:rFonts w:ascii="Calibri" w:hAnsi="Calibri"/>
          <w:b/>
        </w:rPr>
        <w:br/>
      </w:r>
      <w:r w:rsidR="00FF30BF">
        <w:rPr>
          <w:rFonts w:ascii="Calibri" w:hAnsi="Calibri"/>
          <w:b/>
        </w:rPr>
        <w:t>Wednesday, 10:20 am -11:15 am</w:t>
      </w:r>
      <w:r w:rsidRPr="00E760EF">
        <w:rPr>
          <w:rFonts w:ascii="Calibri" w:hAnsi="Calibri"/>
          <w:b/>
        </w:rPr>
        <w:t xml:space="preserve"> (Section 301, CRN 82</w:t>
      </w:r>
      <w:r w:rsidR="00DF01BE" w:rsidRPr="00E760EF">
        <w:rPr>
          <w:rFonts w:ascii="Calibri" w:hAnsi="Calibri"/>
          <w:b/>
        </w:rPr>
        <w:t>068</w:t>
      </w:r>
      <w:r w:rsidRPr="00E760EF">
        <w:rPr>
          <w:rFonts w:ascii="Calibri" w:hAnsi="Calibri"/>
          <w:b/>
        </w:rPr>
        <w:t>)</w:t>
      </w:r>
      <w:r w:rsidRPr="00E760EF">
        <w:rPr>
          <w:rFonts w:ascii="Calibri" w:hAnsi="Calibri"/>
          <w:b/>
        </w:rPr>
        <w:br/>
        <w:t>Antonio de Velasco, Communication</w:t>
      </w:r>
      <w:r w:rsidR="00A2585B">
        <w:rPr>
          <w:rFonts w:ascii="Calibri" w:hAnsi="Calibri"/>
          <w:b/>
        </w:rPr>
        <w:t xml:space="preserve"> and Film</w:t>
      </w:r>
    </w:p>
    <w:p w14:paraId="5BD9C810" w14:textId="77777777" w:rsidR="00E329F7" w:rsidRDefault="00F23EE7" w:rsidP="00CD6D44">
      <w:pPr>
        <w:pStyle w:val="NoSpacing"/>
        <w:rPr>
          <w:rFonts w:ascii="Calibri" w:hAnsi="Calibri"/>
        </w:rPr>
      </w:pPr>
      <w:r w:rsidRPr="00E760EF">
        <w:rPr>
          <w:rFonts w:ascii="Calibri" w:hAnsi="Calibri"/>
        </w:rPr>
        <w:t xml:space="preserve">What does it mean to be a self in the world? Throughout his career, Dylan’s music and identity have gone through multiple changes. From folk to rock, from “Robert Allen Zimmerman” to “Bob Dylan,” from being bar </w:t>
      </w:r>
      <w:proofErr w:type="spellStart"/>
      <w:r w:rsidRPr="00E760EF">
        <w:rPr>
          <w:rFonts w:ascii="Calibri" w:hAnsi="Calibri"/>
        </w:rPr>
        <w:t>mitzvahed</w:t>
      </w:r>
      <w:proofErr w:type="spellEnd"/>
      <w:r w:rsidRPr="00E760EF">
        <w:rPr>
          <w:rFonts w:ascii="Calibri" w:hAnsi="Calibri"/>
        </w:rPr>
        <w:t xml:space="preserve"> in the 1950s to being re-born as a Christian in the 1980s, Dylan offers us a dynamic figure of constant reinvention. Drawing from a combination of sound recordings, videos, and written bio and autobiography, the course will ask freshman to consider Dylan’s many changes in contrast to our ordinary conceptions of what it means to be an authentic, consistent “self” at all. At the core of the course is an invitation to see Dylan as a rhetoric of identity, in which the “self” is constantly rediscovering its fundamental relation to others, to truth, and to the past. Particular areas of emphasis will include key songs, poetic and musical influences on Dylan’s art (from Rimbaud to Woody Guthrie), the social and political context of the 1960s, and fictional accounts of Dylan’s life.</w:t>
      </w:r>
    </w:p>
    <w:p w14:paraId="53257287" w14:textId="77777777" w:rsidR="00E329F7" w:rsidRDefault="00E329F7" w:rsidP="00CD6D44">
      <w:pPr>
        <w:pStyle w:val="NoSpacing"/>
        <w:rPr>
          <w:rFonts w:ascii="Calibri" w:hAnsi="Calibri"/>
        </w:rPr>
      </w:pPr>
    </w:p>
    <w:p w14:paraId="35A3B029" w14:textId="39E13270" w:rsidR="00D85392" w:rsidRPr="00E329F7" w:rsidRDefault="00FF30BF" w:rsidP="00CD6D44">
      <w:pPr>
        <w:pStyle w:val="NoSpacing"/>
        <w:rPr>
          <w:rFonts w:ascii="Calibri" w:hAnsi="Calibri"/>
        </w:rPr>
      </w:pPr>
      <w:r>
        <w:rPr>
          <w:rFonts w:ascii="Calibri" w:eastAsiaTheme="minorEastAsia" w:hAnsi="Calibri" w:cs="Times New Roman"/>
          <w:b/>
          <w:bCs/>
        </w:rPr>
        <w:t>SUN STUDIO</w:t>
      </w:r>
      <w:r w:rsidR="00D85392" w:rsidRPr="006A1606">
        <w:rPr>
          <w:rFonts w:ascii="Calibri" w:eastAsiaTheme="minorEastAsia" w:hAnsi="Calibri" w:cs="Times New Roman"/>
          <w:b/>
          <w:bCs/>
        </w:rPr>
        <w:br/>
      </w:r>
      <w:r w:rsidR="00985115">
        <w:rPr>
          <w:rFonts w:ascii="Calibri" w:eastAsiaTheme="minorEastAsia" w:hAnsi="Calibri" w:cs="Times New Roman"/>
          <w:b/>
          <w:bCs/>
        </w:rPr>
        <w:t xml:space="preserve">Wednesday, 9:10 am – 10:05 am </w:t>
      </w:r>
      <w:r w:rsidR="00D85392">
        <w:rPr>
          <w:rFonts w:ascii="Calibri" w:eastAsiaTheme="minorEastAsia" w:hAnsi="Calibri" w:cs="Times New Roman"/>
          <w:b/>
          <w:bCs/>
        </w:rPr>
        <w:t>(Section 302, CRN 82072)</w:t>
      </w:r>
      <w:r w:rsidR="00D85392" w:rsidRPr="006A1606">
        <w:rPr>
          <w:rFonts w:ascii="Calibri" w:eastAsiaTheme="minorEastAsia" w:hAnsi="Calibri" w:cs="Times New Roman"/>
          <w:b/>
          <w:bCs/>
        </w:rPr>
        <w:br/>
        <w:t>Joel Roberts, Music Librarian Assistant Professor, University Libraries</w:t>
      </w:r>
    </w:p>
    <w:p w14:paraId="0F58CB1B" w14:textId="77777777" w:rsidR="00FF30BF" w:rsidRPr="00E760EF" w:rsidRDefault="00FF30BF" w:rsidP="00FF30BF">
      <w:pPr>
        <w:pStyle w:val="NoSpacing"/>
        <w:rPr>
          <w:rFonts w:ascii="Calibri" w:hAnsi="Calibri"/>
          <w:b/>
        </w:rPr>
      </w:pPr>
      <w:r w:rsidRPr="00953067">
        <w:rPr>
          <w:rFonts w:cstheme="minorHAnsi"/>
        </w:rPr>
        <w:t xml:space="preserve">Sun Studio is one of Memphis’s premier tourist attractions. People come from all over the world with this studio on their list of must-see sites while in town. It is one of the most identifiable landmarks in the city, and it has gotten its share of exposure on television and in </w:t>
      </w:r>
      <w:proofErr w:type="gramStart"/>
      <w:r w:rsidRPr="00953067">
        <w:rPr>
          <w:rFonts w:cstheme="minorHAnsi"/>
        </w:rPr>
        <w:t>film</w:t>
      </w:r>
      <w:proofErr w:type="gramEnd"/>
      <w:r w:rsidRPr="00953067">
        <w:rPr>
          <w:rFonts w:cstheme="minorHAnsi"/>
        </w:rPr>
        <w:t>. The members of the so-called Million Dollar Quartet—Elvis Presley, Johnny Cash, Carl Perkins, and Jerry Lee Lewis—are whose legacies attract many to the studio, but there is much more to learn about Sun Studio than these four individuals. In this forum section, we will learn about the history of Sun Records, which started out as the Memphis Recording Service, and we will discuss the other artists who came through its doors. The goal of this course is to provide a more inclusive history of Sun Records and demonstrate that white artists recording rock and roll were only one aspect of Sun’s historical significance. We will focus on the impact and influence of the black artists who recorded at Sun, as well as discuss all genres of music that were recorded there. Students in this section will develop a thorough understanding of the history of one of Memphis’s most important musical products.</w:t>
      </w:r>
      <w:r>
        <w:rPr>
          <w:rFonts w:cstheme="minorHAnsi"/>
        </w:rPr>
        <w:t xml:space="preserve"> </w:t>
      </w:r>
    </w:p>
    <w:p w14:paraId="5AB4F644" w14:textId="05A00F4A" w:rsidR="009F0286" w:rsidRPr="005B6E3C" w:rsidRDefault="00F23EE7" w:rsidP="00CD6D44">
      <w:pPr>
        <w:pStyle w:val="NoSpacing"/>
        <w:rPr>
          <w:rFonts w:ascii="Calibri" w:hAnsi="Calibri" w:cs="Calibri"/>
          <w:b/>
          <w:bCs/>
          <w:color w:val="201F1E"/>
        </w:rPr>
      </w:pPr>
      <w:r w:rsidRPr="00E760EF">
        <w:rPr>
          <w:rFonts w:ascii="Calibri" w:hAnsi="Calibri"/>
        </w:rPr>
        <w:br/>
      </w:r>
      <w:r w:rsidR="00305ED6" w:rsidRPr="00E760EF">
        <w:rPr>
          <w:rFonts w:ascii="Calibri" w:hAnsi="Calibri"/>
          <w:b/>
        </w:rPr>
        <w:t xml:space="preserve">SOCIAL PHOTO: THE SELF AND SOCIETY  </w:t>
      </w:r>
      <w:r w:rsidR="00E61629" w:rsidRPr="00B27581">
        <w:rPr>
          <w:rFonts w:ascii="Calibri" w:hAnsi="Calibri" w:cs="Calibri"/>
          <w:b/>
          <w:bCs/>
          <w:color w:val="FF0000"/>
          <w:sz w:val="32"/>
          <w:szCs w:val="32"/>
        </w:rPr>
        <w:br/>
      </w:r>
      <w:r w:rsidR="00811E48">
        <w:rPr>
          <w:rFonts w:ascii="Calibri" w:hAnsi="Calibri" w:cs="Calibri"/>
          <w:b/>
          <w:bCs/>
          <w:color w:val="201F1E"/>
        </w:rPr>
        <w:t>Wednesday</w:t>
      </w:r>
      <w:r w:rsidR="006E4CA2">
        <w:rPr>
          <w:rFonts w:ascii="Calibri" w:hAnsi="Calibri" w:cs="Calibri"/>
          <w:b/>
          <w:bCs/>
          <w:color w:val="201F1E"/>
        </w:rPr>
        <w:t>, 9:10-10:05</w:t>
      </w:r>
      <w:r w:rsidR="00E61629">
        <w:rPr>
          <w:rFonts w:ascii="Calibri" w:hAnsi="Calibri" w:cs="Calibri"/>
          <w:b/>
          <w:bCs/>
          <w:color w:val="201F1E"/>
        </w:rPr>
        <w:t xml:space="preserve"> (Section 303, CRN 86960)</w:t>
      </w:r>
    </w:p>
    <w:p w14:paraId="72B1DF31" w14:textId="4D8A6EB4" w:rsidR="005B6E3C" w:rsidRPr="0085234F" w:rsidRDefault="00305ED6" w:rsidP="00E329F7">
      <w:pPr>
        <w:pStyle w:val="xxmsonormal"/>
        <w:shd w:val="clear" w:color="auto" w:fill="FFFFFF"/>
        <w:spacing w:before="0" w:beforeAutospacing="0" w:after="0" w:afterAutospacing="0"/>
        <w:rPr>
          <w:rFonts w:ascii="Calibri" w:hAnsi="Calibri" w:cs="Calibri"/>
          <w:color w:val="201F1E"/>
          <w:sz w:val="22"/>
          <w:szCs w:val="22"/>
        </w:rPr>
      </w:pPr>
      <w:r>
        <w:rPr>
          <w:rFonts w:ascii="Calibri" w:hAnsi="Calibri" w:cs="Calibri"/>
          <w:b/>
          <w:bCs/>
          <w:color w:val="201F1E"/>
          <w:sz w:val="22"/>
          <w:szCs w:val="22"/>
        </w:rPr>
        <w:t xml:space="preserve">David Horan, </w:t>
      </w:r>
      <w:r w:rsidRPr="00305ED6">
        <w:rPr>
          <w:rFonts w:ascii="Calibri" w:hAnsi="Calibri" w:cs="Calibri"/>
          <w:b/>
          <w:bCs/>
          <w:color w:val="201F1E"/>
          <w:sz w:val="22"/>
          <w:szCs w:val="22"/>
        </w:rPr>
        <w:t>Associate Professor of Practice, Photography</w:t>
      </w:r>
      <w:r w:rsidR="002E332B" w:rsidRPr="00305ED6">
        <w:rPr>
          <w:rFonts w:ascii="Calibri" w:hAnsi="Calibri" w:cs="Calibri"/>
          <w:b/>
          <w:bCs/>
          <w:color w:val="201F1E"/>
          <w:sz w:val="22"/>
          <w:szCs w:val="22"/>
        </w:rPr>
        <w:br/>
      </w:r>
      <w:r w:rsidRPr="00E760EF">
        <w:rPr>
          <w:rFonts w:ascii="Calibri" w:hAnsi="Calibri"/>
        </w:rPr>
        <w:t xml:space="preserve">Since the mid-19th century, photography has been shaping the way we see our culture, our society and ourselves. Yet, it has become so prolific that we often lose sight of its power to inform and transform the world around us. From the earliest documentary photographs, to portraiture, self-portraiture, to contemporary conceptual work, this course will examine and explore the </w:t>
      </w:r>
      <w:proofErr w:type="gramStart"/>
      <w:r w:rsidRPr="00E760EF">
        <w:rPr>
          <w:rFonts w:ascii="Calibri" w:hAnsi="Calibri"/>
        </w:rPr>
        <w:t>photographs</w:t>
      </w:r>
      <w:proofErr w:type="gramEnd"/>
      <w:r w:rsidRPr="00E760EF">
        <w:rPr>
          <w:rFonts w:ascii="Calibri" w:hAnsi="Calibri"/>
        </w:rPr>
        <w:t xml:space="preserve"> ability to both inform and deceive. Students will engage the photographic medium by both studying the work done by others, and by </w:t>
      </w:r>
      <w:proofErr w:type="gramStart"/>
      <w:r w:rsidRPr="00E760EF">
        <w:rPr>
          <w:rFonts w:ascii="Calibri" w:hAnsi="Calibri"/>
        </w:rPr>
        <w:t>making</w:t>
      </w:r>
      <w:proofErr w:type="gramEnd"/>
      <w:r w:rsidRPr="00E760EF">
        <w:rPr>
          <w:rFonts w:ascii="Calibri" w:hAnsi="Calibri"/>
        </w:rPr>
        <w:t xml:space="preserve"> photographs of their own that explore contemporary issues.</w:t>
      </w:r>
    </w:p>
    <w:p w14:paraId="3467C2BB" w14:textId="77777777" w:rsidR="005B6E3C" w:rsidRDefault="005B6E3C" w:rsidP="00E329F7">
      <w:pPr>
        <w:pStyle w:val="xxmsonormal"/>
        <w:shd w:val="clear" w:color="auto" w:fill="FFFFFF"/>
        <w:spacing w:before="0" w:beforeAutospacing="0" w:after="0" w:afterAutospacing="0"/>
        <w:rPr>
          <w:rFonts w:ascii="Calibri" w:hAnsi="Calibri"/>
          <w:b/>
          <w:color w:val="212121"/>
          <w:sz w:val="22"/>
          <w:szCs w:val="22"/>
          <w:shd w:val="clear" w:color="auto" w:fill="FFFFFF"/>
        </w:rPr>
      </w:pPr>
    </w:p>
    <w:p w14:paraId="2C5A6A5D" w14:textId="2CCC4B0B" w:rsidR="00CE5097" w:rsidRPr="00E329F7" w:rsidRDefault="00CE5097" w:rsidP="00E329F7">
      <w:pPr>
        <w:pStyle w:val="xxmsonormal"/>
        <w:shd w:val="clear" w:color="auto" w:fill="FFFFFF"/>
        <w:spacing w:before="0" w:beforeAutospacing="0" w:after="0" w:afterAutospacing="0"/>
        <w:rPr>
          <w:rFonts w:ascii="Calibri" w:hAnsi="Calibri" w:cs="Calibri"/>
          <w:color w:val="201F1E"/>
          <w:sz w:val="22"/>
          <w:szCs w:val="22"/>
        </w:rPr>
      </w:pPr>
      <w:r w:rsidRPr="00E329F7">
        <w:rPr>
          <w:rFonts w:ascii="Calibri" w:hAnsi="Calibri"/>
          <w:b/>
          <w:color w:val="212121"/>
          <w:sz w:val="22"/>
          <w:szCs w:val="22"/>
          <w:shd w:val="clear" w:color="auto" w:fill="FFFFFF"/>
        </w:rPr>
        <w:t>TIGERS WITHOUT BORDERS</w:t>
      </w:r>
      <w:r w:rsidRPr="00E760EF">
        <w:rPr>
          <w:rFonts w:ascii="Calibri" w:hAnsi="Calibri"/>
          <w:b/>
          <w:color w:val="212121"/>
          <w:shd w:val="clear" w:color="auto" w:fill="FFFFFF"/>
        </w:rPr>
        <w:t xml:space="preserve">  </w:t>
      </w:r>
    </w:p>
    <w:p w14:paraId="23AF36DF" w14:textId="20AFC396" w:rsidR="00CE5097" w:rsidRPr="00E760EF" w:rsidRDefault="000636AB" w:rsidP="00CE5097">
      <w:pPr>
        <w:pStyle w:val="NoSpacing"/>
        <w:rPr>
          <w:rFonts w:ascii="Calibri" w:hAnsi="Calibri"/>
          <w:b/>
          <w:color w:val="212121"/>
          <w:shd w:val="clear" w:color="auto" w:fill="FFFFFF"/>
        </w:rPr>
      </w:pPr>
      <w:r>
        <w:rPr>
          <w:rFonts w:ascii="Calibri" w:hAnsi="Calibri"/>
          <w:b/>
          <w:color w:val="212121"/>
          <w:shd w:val="clear" w:color="auto" w:fill="FFFFFF"/>
        </w:rPr>
        <w:t>Wednesday</w:t>
      </w:r>
      <w:r w:rsidR="00CE5097" w:rsidRPr="00E760EF">
        <w:rPr>
          <w:rFonts w:ascii="Calibri" w:hAnsi="Calibri"/>
          <w:b/>
          <w:color w:val="212121"/>
          <w:shd w:val="clear" w:color="auto" w:fill="FFFFFF"/>
        </w:rPr>
        <w:t>, 1:00</w:t>
      </w:r>
      <w:r w:rsidR="000D6B99">
        <w:rPr>
          <w:rFonts w:ascii="Calibri" w:hAnsi="Calibri"/>
          <w:b/>
          <w:color w:val="212121"/>
          <w:shd w:val="clear" w:color="auto" w:fill="FFFFFF"/>
        </w:rPr>
        <w:t xml:space="preserve"> pm</w:t>
      </w:r>
      <w:r w:rsidR="00CE5097" w:rsidRPr="00E760EF">
        <w:rPr>
          <w:rFonts w:ascii="Calibri" w:hAnsi="Calibri"/>
          <w:b/>
          <w:color w:val="212121"/>
          <w:shd w:val="clear" w:color="auto" w:fill="FFFFFF"/>
        </w:rPr>
        <w:t>-1:55 pm (Section 3</w:t>
      </w:r>
      <w:r w:rsidR="00C50B38">
        <w:rPr>
          <w:rFonts w:ascii="Calibri" w:hAnsi="Calibri"/>
          <w:b/>
          <w:color w:val="212121"/>
          <w:shd w:val="clear" w:color="auto" w:fill="FFFFFF"/>
        </w:rPr>
        <w:t>04</w:t>
      </w:r>
      <w:r w:rsidR="00CE5097" w:rsidRPr="00E760EF">
        <w:rPr>
          <w:rFonts w:ascii="Calibri" w:hAnsi="Calibri"/>
          <w:b/>
          <w:color w:val="212121"/>
          <w:shd w:val="clear" w:color="auto" w:fill="FFFFFF"/>
        </w:rPr>
        <w:t xml:space="preserve">, CRN </w:t>
      </w:r>
      <w:r w:rsidR="00C50B38">
        <w:rPr>
          <w:rFonts w:ascii="Calibri" w:hAnsi="Calibri"/>
          <w:b/>
          <w:color w:val="212121"/>
          <w:shd w:val="clear" w:color="auto" w:fill="FFFFFF"/>
        </w:rPr>
        <w:t>86802</w:t>
      </w:r>
      <w:r w:rsidR="00CE5097" w:rsidRPr="00E760EF">
        <w:rPr>
          <w:rFonts w:ascii="Calibri" w:hAnsi="Calibri"/>
          <w:b/>
          <w:color w:val="212121"/>
          <w:shd w:val="clear" w:color="auto" w:fill="FFFFFF"/>
        </w:rPr>
        <w:t>)</w:t>
      </w:r>
    </w:p>
    <w:p w14:paraId="13D8CEA0" w14:textId="02604A0D" w:rsidR="00CE5097" w:rsidRPr="00E760EF" w:rsidRDefault="00CE5097" w:rsidP="00CE5097">
      <w:pPr>
        <w:pStyle w:val="NoSpacing"/>
        <w:rPr>
          <w:rFonts w:ascii="Calibri" w:hAnsi="Calibri"/>
          <w:b/>
          <w:color w:val="212121"/>
          <w:shd w:val="clear" w:color="auto" w:fill="FFFFFF"/>
        </w:rPr>
      </w:pPr>
      <w:r w:rsidRPr="00E760EF">
        <w:rPr>
          <w:rFonts w:ascii="Calibri" w:hAnsi="Calibri"/>
          <w:b/>
          <w:color w:val="212121"/>
          <w:shd w:val="clear" w:color="auto" w:fill="FFFFFF"/>
        </w:rPr>
        <w:t>William Thompson, World Languages and Literatures</w:t>
      </w:r>
    </w:p>
    <w:p w14:paraId="2996ECD5" w14:textId="77777777" w:rsidR="004A28EB" w:rsidRDefault="00CE5097" w:rsidP="004A28EB">
      <w:pPr>
        <w:autoSpaceDE w:val="0"/>
        <w:autoSpaceDN w:val="0"/>
        <w:adjustRightInd w:val="0"/>
        <w:spacing w:after="0" w:line="240" w:lineRule="auto"/>
        <w:rPr>
          <w:rFonts w:cstheme="minorHAnsi"/>
          <w:color w:val="000000"/>
          <w:shd w:val="clear" w:color="auto" w:fill="FFFFFF"/>
        </w:rPr>
      </w:pPr>
      <w:r w:rsidRPr="00E760EF">
        <w:rPr>
          <w:rFonts w:ascii="Calibri" w:hAnsi="Calibri" w:cs="Trebuchet MS"/>
          <w:bCs/>
        </w:rPr>
        <w:t xml:space="preserve">In this forum students will explore the world today through a discussion of major global events and issues, and through an examination of cultural phenomena from a variety of regions across the planet. The course encourages students to discover new aspects of their world and to become more engaged </w:t>
      </w:r>
      <w:r w:rsidRPr="00E760EF">
        <w:rPr>
          <w:rFonts w:ascii="Calibri" w:hAnsi="Calibri" w:cs="Trebuchet MS"/>
          <w:bCs/>
        </w:rPr>
        <w:lastRenderedPageBreak/>
        <w:t xml:space="preserve">global citizens. Each week we will find out what is going on in the world and focus on unique cultural practices, with students encouraged to explore topics that they find personally relevant. </w:t>
      </w:r>
      <w:r w:rsidR="00E329F7">
        <w:rPr>
          <w:rFonts w:ascii="Calibri" w:hAnsi="Calibri" w:cs="Trebuchet MS"/>
          <w:bCs/>
        </w:rPr>
        <w:br/>
      </w:r>
      <w:r w:rsidR="00E329F7">
        <w:rPr>
          <w:rFonts w:ascii="Calibri" w:hAnsi="Calibri" w:cs="Trebuchet MS"/>
          <w:bCs/>
        </w:rPr>
        <w:br/>
      </w:r>
      <w:r w:rsidR="004A28EB">
        <w:rPr>
          <w:rFonts w:cstheme="minorHAnsi"/>
          <w:b/>
        </w:rPr>
        <w:t xml:space="preserve">ACTING TRADECRAFT FOR PROFESSIONAL SPEAKING </w:t>
      </w:r>
      <w:r w:rsidR="004A28EB" w:rsidRPr="00E329F7">
        <w:rPr>
          <w:rFonts w:cstheme="minorHAnsi"/>
          <w:b/>
        </w:rPr>
        <w:br/>
        <w:t>Wednesday, 10:20 am-11:15 am (Section 305, CRN 89944)</w:t>
      </w:r>
      <w:r w:rsidR="004A28EB" w:rsidRPr="00E329F7">
        <w:rPr>
          <w:rFonts w:cstheme="minorHAnsi"/>
          <w:b/>
        </w:rPr>
        <w:br/>
        <w:t>Gregory Boller, Marketing</w:t>
      </w:r>
      <w:r w:rsidR="004A28EB" w:rsidRPr="00E329F7">
        <w:rPr>
          <w:rFonts w:cstheme="minorHAnsi"/>
          <w:b/>
        </w:rPr>
        <w:br/>
      </w:r>
      <w:r w:rsidR="004A28EB" w:rsidRPr="00F21D05">
        <w:rPr>
          <w:rFonts w:cstheme="minorHAnsi"/>
          <w:color w:val="000000"/>
          <w:shd w:val="clear" w:color="auto" w:fill="FFFFFF"/>
        </w:rPr>
        <w:t>Elevate your professional speaking skills with the artistry and skill of an actor. Drawing from the world of theatre and film, we will work on voicing, movement, expressions and gestures, staging, characterization, audience engagement, and empathy. Learn how to turn your public speaking opportunities into vibrant, memorable performances through the art of enacted storytelling. Designed for those without previous acting experience and all majors are enthusiastically welcome.</w:t>
      </w:r>
    </w:p>
    <w:p w14:paraId="37526CC1" w14:textId="77777777" w:rsidR="004A28EB" w:rsidRDefault="004A28EB" w:rsidP="004A28EB">
      <w:pPr>
        <w:autoSpaceDE w:val="0"/>
        <w:autoSpaceDN w:val="0"/>
        <w:adjustRightInd w:val="0"/>
        <w:spacing w:after="0" w:line="240" w:lineRule="auto"/>
        <w:rPr>
          <w:rFonts w:cstheme="minorHAnsi"/>
          <w:color w:val="000000"/>
          <w:shd w:val="clear" w:color="auto" w:fill="FFFFFF"/>
        </w:rPr>
      </w:pPr>
    </w:p>
    <w:p w14:paraId="6C6410C9" w14:textId="2257DB5E" w:rsidR="00DF0151" w:rsidRPr="00DA5CB3" w:rsidRDefault="00DF0151" w:rsidP="00633955">
      <w:pPr>
        <w:autoSpaceDE w:val="0"/>
        <w:autoSpaceDN w:val="0"/>
        <w:adjustRightInd w:val="0"/>
        <w:spacing w:after="0" w:line="240" w:lineRule="auto"/>
        <w:rPr>
          <w:rFonts w:ascii="Calibri" w:hAnsi="Calibri" w:cs="Trebuchet MS"/>
          <w:bCs/>
        </w:rPr>
      </w:pPr>
      <w:r>
        <w:rPr>
          <w:rFonts w:eastAsia="Times New Roman" w:cstheme="minorHAnsi"/>
          <w:b/>
          <w:bCs/>
          <w:color w:val="000000"/>
        </w:rPr>
        <w:t>PUZZLES, GAMES, AND REASONING</w:t>
      </w:r>
      <w:r w:rsidR="00B27581">
        <w:rPr>
          <w:rFonts w:eastAsia="Times New Roman" w:cstheme="minorHAnsi"/>
          <w:b/>
          <w:bCs/>
          <w:color w:val="000000"/>
        </w:rPr>
        <w:t xml:space="preserve"> </w:t>
      </w:r>
      <w:r>
        <w:rPr>
          <w:rFonts w:eastAsia="Times New Roman" w:cstheme="minorHAnsi"/>
          <w:b/>
          <w:bCs/>
          <w:color w:val="000000"/>
        </w:rPr>
        <w:br/>
        <w:t xml:space="preserve">Thursday, </w:t>
      </w:r>
      <w:r w:rsidR="004A28EB">
        <w:rPr>
          <w:rFonts w:eastAsia="Times New Roman" w:cstheme="minorHAnsi"/>
          <w:b/>
          <w:bCs/>
          <w:color w:val="000000"/>
        </w:rPr>
        <w:t xml:space="preserve">1:00 </w:t>
      </w:r>
      <w:r>
        <w:rPr>
          <w:rFonts w:eastAsia="Times New Roman" w:cstheme="minorHAnsi"/>
          <w:b/>
          <w:bCs/>
          <w:color w:val="000000"/>
        </w:rPr>
        <w:t xml:space="preserve">pm – </w:t>
      </w:r>
      <w:r w:rsidR="004A28EB">
        <w:rPr>
          <w:rFonts w:eastAsia="Times New Roman" w:cstheme="minorHAnsi"/>
          <w:b/>
          <w:bCs/>
          <w:color w:val="000000"/>
        </w:rPr>
        <w:t>1:55</w:t>
      </w:r>
      <w:r>
        <w:rPr>
          <w:rFonts w:eastAsia="Times New Roman" w:cstheme="minorHAnsi"/>
          <w:b/>
          <w:bCs/>
          <w:color w:val="000000"/>
        </w:rPr>
        <w:t xml:space="preserve"> pm (Section 306, CRN 89943)</w:t>
      </w:r>
      <w:r>
        <w:rPr>
          <w:rFonts w:eastAsia="Times New Roman" w:cstheme="minorHAnsi"/>
          <w:b/>
          <w:bCs/>
          <w:color w:val="000000"/>
        </w:rPr>
        <w:br/>
        <w:t>William Alexander, Chemistry</w:t>
      </w:r>
      <w:r>
        <w:rPr>
          <w:rFonts w:eastAsia="Times New Roman" w:cstheme="minorHAnsi"/>
          <w:b/>
          <w:bCs/>
          <w:color w:val="000000"/>
        </w:rPr>
        <w:br/>
      </w:r>
      <w:r w:rsidRPr="00007CFF">
        <w:rPr>
          <w:rFonts w:eastAsia="Times New Roman" w:cstheme="minorHAnsi"/>
          <w:color w:val="000000"/>
        </w:rPr>
        <w:t xml:space="preserve">This Honors Forum invites students to investigate connections between mathematical ideas and concepts, logical frameworks and reasoning, and the structures and patterns found in games and puzzles. We will examine the concepts of proof, evidence, truth, and theory in various disciplinary contexts to build a foundation for inquiry. Through analysis of the most popular portals for wide access to puzzles, such as the New York Times (US), the Guardian (UK), </w:t>
      </w:r>
      <w:proofErr w:type="spellStart"/>
      <w:r w:rsidRPr="00007CFF">
        <w:rPr>
          <w:rFonts w:eastAsia="Times New Roman" w:cstheme="minorHAnsi"/>
          <w:color w:val="000000"/>
        </w:rPr>
        <w:t>LogicMastersDeutschland</w:t>
      </w:r>
      <w:proofErr w:type="spellEnd"/>
      <w:r w:rsidRPr="00007CFF">
        <w:rPr>
          <w:rFonts w:eastAsia="Times New Roman" w:cstheme="minorHAnsi"/>
          <w:color w:val="000000"/>
        </w:rPr>
        <w:t xml:space="preserve"> (Germany), Logic Masters India, and </w:t>
      </w:r>
      <w:proofErr w:type="spellStart"/>
      <w:r w:rsidRPr="00007CFF">
        <w:rPr>
          <w:rFonts w:eastAsia="Times New Roman" w:cstheme="minorHAnsi"/>
          <w:color w:val="000000"/>
        </w:rPr>
        <w:t>nikoli</w:t>
      </w:r>
      <w:proofErr w:type="spellEnd"/>
      <w:r w:rsidRPr="00007CFF">
        <w:rPr>
          <w:rFonts w:eastAsia="Times New Roman" w:cstheme="minorHAnsi"/>
          <w:color w:val="000000"/>
        </w:rPr>
        <w:t xml:space="preserve"> (Japan), learners will investigate why particular puzzles rise to prominence in different cultures and historical backgrounds. With a particular focus on the Crossword (American vs. Cryptic), Sudoku, and Wordle, as well as various logic and pencil puzzle genres popular worldwide, learners will come discover the intricate logical structures in these puzzle games. While the classic Sudoku logic puzzle tasks solvers with the simple task of placing digits into a grid while obeying certain other rules, such as not repeating a digit within a row or column. In this course we will explore the expanding world of modern "variant" sudoku puzzles which expand the potential rulesets and logic that can be embedded into the grid. The central focus of this course is on students creating their own puzzles in a variety of genres, eventually creating puzzles with rules they make up themselves. No previous puzzle solving experience is necessary.</w:t>
      </w:r>
    </w:p>
    <w:p w14:paraId="4AC5AEF0" w14:textId="77777777" w:rsidR="00DF0151" w:rsidRDefault="00DF0151" w:rsidP="00633955">
      <w:pPr>
        <w:autoSpaceDE w:val="0"/>
        <w:autoSpaceDN w:val="0"/>
        <w:adjustRightInd w:val="0"/>
        <w:spacing w:after="0" w:line="240" w:lineRule="auto"/>
        <w:rPr>
          <w:rFonts w:eastAsia="Times New Roman" w:cstheme="minorHAnsi"/>
          <w:color w:val="000000"/>
        </w:rPr>
      </w:pPr>
    </w:p>
    <w:p w14:paraId="5349615F" w14:textId="41296EA0" w:rsidR="00DA5CB3" w:rsidRDefault="00DA5CB3" w:rsidP="00633955">
      <w:pPr>
        <w:autoSpaceDE w:val="0"/>
        <w:autoSpaceDN w:val="0"/>
        <w:adjustRightInd w:val="0"/>
        <w:spacing w:after="0" w:line="240" w:lineRule="auto"/>
        <w:rPr>
          <w:rFonts w:eastAsia="Times New Roman" w:cstheme="minorHAnsi"/>
          <w:color w:val="000000"/>
        </w:rPr>
      </w:pPr>
      <w:r w:rsidRPr="00E760EF">
        <w:rPr>
          <w:rFonts w:ascii="Calibri" w:hAnsi="Calibri"/>
          <w:b/>
        </w:rPr>
        <w:t xml:space="preserve">THE CASE AGAINST SUGAR </w:t>
      </w:r>
      <w:r>
        <w:rPr>
          <w:rFonts w:ascii="Calibri" w:hAnsi="Calibri"/>
          <w:b/>
        </w:rPr>
        <w:br/>
        <w:t>Thursday, 2:40 pm - 3:35 pm</w:t>
      </w:r>
      <w:r w:rsidRPr="00E760EF">
        <w:rPr>
          <w:rFonts w:ascii="Calibri" w:hAnsi="Calibri"/>
          <w:b/>
        </w:rPr>
        <w:t xml:space="preserve"> (Section 307, CRN </w:t>
      </w:r>
      <w:r>
        <w:rPr>
          <w:rFonts w:ascii="Calibri" w:hAnsi="Calibri"/>
          <w:b/>
        </w:rPr>
        <w:t>91504</w:t>
      </w:r>
      <w:r w:rsidRPr="00E760EF">
        <w:rPr>
          <w:rFonts w:ascii="Calibri" w:hAnsi="Calibri"/>
          <w:b/>
        </w:rPr>
        <w:t>)</w:t>
      </w:r>
      <w:r>
        <w:rPr>
          <w:rFonts w:ascii="Calibri" w:hAnsi="Calibri"/>
          <w:b/>
        </w:rPr>
        <w:br/>
      </w:r>
      <w:r w:rsidRPr="00E760EF">
        <w:rPr>
          <w:rFonts w:ascii="Calibri" w:hAnsi="Calibri"/>
          <w:b/>
        </w:rPr>
        <w:t xml:space="preserve">Jeffrey Berman, Psychology  </w:t>
      </w:r>
      <w:r>
        <w:rPr>
          <w:rFonts w:ascii="Calibri" w:hAnsi="Calibri"/>
          <w:b/>
        </w:rPr>
        <w:br/>
      </w:r>
      <w:r w:rsidRPr="00E760EF">
        <w:rPr>
          <w:rFonts w:ascii="Calibri" w:hAnsi="Calibri"/>
        </w:rPr>
        <w:t xml:space="preserve">This course uses the book by Gary Taubes, The Case Against Sugar, as a means of exploring the social context of scientific knowledge and its interplay with medicine, public health policy, political pressures, and commercial interests. In addition to reading and discussing the book, students will read critical </w:t>
      </w:r>
      <w:proofErr w:type="gramStart"/>
      <w:r w:rsidRPr="00E760EF">
        <w:rPr>
          <w:rFonts w:ascii="Calibri" w:hAnsi="Calibri"/>
        </w:rPr>
        <w:t>reaction</w:t>
      </w:r>
      <w:proofErr w:type="gramEnd"/>
      <w:r w:rsidRPr="00E760EF">
        <w:rPr>
          <w:rFonts w:ascii="Calibri" w:hAnsi="Calibri"/>
        </w:rPr>
        <w:t xml:space="preserve"> to it and the author’s responses. Emphasis is placed on viewing the account of research on sugar as an example of potential social pressures and biases that can occur in any area of scientific inquiry.</w:t>
      </w:r>
    </w:p>
    <w:p w14:paraId="4F749D49" w14:textId="1B5EE3DA" w:rsidR="003017F2" w:rsidRDefault="0089783A" w:rsidP="003017F2">
      <w:pPr>
        <w:spacing w:line="240" w:lineRule="auto"/>
        <w:rPr>
          <w:rFonts w:eastAsia="Times New Roman" w:cstheme="minorHAnsi"/>
          <w:color w:val="000000"/>
        </w:rPr>
      </w:pPr>
      <w:r>
        <w:rPr>
          <w:rFonts w:ascii="Calibri" w:hAnsi="Calibri"/>
          <w:b/>
        </w:rPr>
        <w:br/>
      </w:r>
      <w:r w:rsidR="003017F2">
        <w:rPr>
          <w:rFonts w:eastAsia="Times New Roman" w:cstheme="minorHAnsi"/>
          <w:b/>
          <w:bCs/>
          <w:color w:val="000000"/>
        </w:rPr>
        <w:t>SURVIVAL</w:t>
      </w:r>
      <w:r w:rsidR="00B27581">
        <w:rPr>
          <w:rFonts w:eastAsia="Times New Roman" w:cstheme="minorHAnsi"/>
          <w:b/>
          <w:bCs/>
          <w:color w:val="000000"/>
        </w:rPr>
        <w:t xml:space="preserve"> </w:t>
      </w:r>
      <w:r w:rsidR="003017F2">
        <w:rPr>
          <w:rFonts w:eastAsia="Times New Roman" w:cstheme="minorHAnsi"/>
          <w:b/>
          <w:bCs/>
          <w:color w:val="000000"/>
        </w:rPr>
        <w:br/>
        <w:t>Monday, 10:20 am – 11:15 am (Section 308, CRN 89946)</w:t>
      </w:r>
      <w:r w:rsidR="003017F2">
        <w:rPr>
          <w:rFonts w:eastAsia="Times New Roman" w:cstheme="minorHAnsi"/>
          <w:b/>
          <w:bCs/>
          <w:color w:val="000000"/>
        </w:rPr>
        <w:br/>
        <w:t>Ryan Parish, Earth Sciences</w:t>
      </w:r>
      <w:r w:rsidR="003017F2">
        <w:rPr>
          <w:rFonts w:eastAsia="Times New Roman" w:cstheme="minorHAnsi"/>
          <w:b/>
          <w:bCs/>
          <w:color w:val="000000"/>
        </w:rPr>
        <w:br/>
      </w:r>
      <w:r w:rsidR="003017F2" w:rsidRPr="003017F2">
        <w:rPr>
          <w:rFonts w:eastAsia="Times New Roman" w:cstheme="minorHAnsi"/>
          <w:color w:val="000000"/>
        </w:rPr>
        <w:t xml:space="preserve">Survival is a class that will showcase the adaptability of the human mind, body and spirit in situations that might be scary because in them we are deprived of the modern-day comforts that our culture affords. Survivalist skills such as constructing shelter, making fire, finding and accessing potable water, </w:t>
      </w:r>
      <w:r w:rsidR="003017F2" w:rsidRPr="003017F2">
        <w:rPr>
          <w:rFonts w:eastAsia="Times New Roman" w:cstheme="minorHAnsi"/>
          <w:color w:val="000000"/>
        </w:rPr>
        <w:lastRenderedPageBreak/>
        <w:t>acquiring food, land navigation, first aid, and “street smarts” are skills taught through hands on activities. Do you have a phobia of bugs, the outdoors, downtown Memphis? The course is designed to teach you some skills and an appreciation for environments and situations outside of your day-to-day life. The greatest human adaptation is our mind, will and spirit to thrive in some of the harshest conditions and situations. This class is geared to the study of us embracing these moments.</w:t>
      </w:r>
    </w:p>
    <w:p w14:paraId="1928C108" w14:textId="4B012B28" w:rsidR="00EE37AB" w:rsidRPr="00EE37AB" w:rsidRDefault="00EE37AB" w:rsidP="00EE37AB">
      <w:pPr>
        <w:spacing w:line="240" w:lineRule="auto"/>
        <w:rPr>
          <w:rFonts w:eastAsia="Times New Roman" w:cstheme="minorHAnsi"/>
          <w:b/>
          <w:bCs/>
          <w:color w:val="000000"/>
        </w:rPr>
      </w:pPr>
      <w:r>
        <w:rPr>
          <w:rFonts w:eastAsia="Times New Roman" w:cstheme="minorHAnsi"/>
          <w:color w:val="000000"/>
        </w:rPr>
        <w:br/>
      </w:r>
      <w:r w:rsidRPr="00EE37AB">
        <w:rPr>
          <w:rFonts w:eastAsia="Times New Roman" w:cstheme="minorHAnsi"/>
          <w:b/>
          <w:bCs/>
          <w:color w:val="000000"/>
        </w:rPr>
        <w:t>I BET YOU THINK ABOUT ME: HOW TAYLOR SWIFT ENGAGES THE SCHOLARSHIP CONVERSATION</w:t>
      </w:r>
      <w:r>
        <w:rPr>
          <w:rFonts w:eastAsia="Times New Roman" w:cstheme="minorHAnsi"/>
          <w:b/>
          <w:bCs/>
          <w:color w:val="000000"/>
        </w:rPr>
        <w:br/>
        <w:t>Wednesday, 10:20 am – 11:15 am (Section 309, CRN 89947</w:t>
      </w:r>
      <w:r>
        <w:rPr>
          <w:rFonts w:eastAsia="Times New Roman" w:cstheme="minorHAnsi"/>
          <w:b/>
          <w:bCs/>
          <w:color w:val="000000"/>
        </w:rPr>
        <w:br/>
        <w:t>Ashley Roach, University Libraries</w:t>
      </w:r>
      <w:r>
        <w:rPr>
          <w:rFonts w:eastAsia="Times New Roman" w:cstheme="minorHAnsi"/>
          <w:b/>
          <w:bCs/>
          <w:color w:val="000000"/>
        </w:rPr>
        <w:br/>
      </w:r>
      <w:r>
        <w:rPr>
          <w:color w:val="000000"/>
        </w:rPr>
        <w:t>Scholars do research to better understand the world. The pop icon Taylor Swift doesn’t seem like an immediate and obvious scholarly pursuit, but who is a better lens through which to explore music, gender, politics, social issues, copyright, and expectations of stars? Maybe nobody.  </w:t>
      </w:r>
    </w:p>
    <w:p w14:paraId="4B82179D" w14:textId="77777777" w:rsidR="00EE37AB" w:rsidRDefault="00EE37AB" w:rsidP="00EE37AB">
      <w:pPr>
        <w:pStyle w:val="xmsonormal"/>
      </w:pPr>
      <w:r>
        <w:rPr>
          <w:color w:val="000000"/>
        </w:rPr>
        <w:t>Join the librarian who created the Taylor Swift Scholarly Bibliography and learn how the scholarly world thinks about Taylor. </w:t>
      </w:r>
    </w:p>
    <w:p w14:paraId="53C44955" w14:textId="77777777" w:rsidR="00B27581" w:rsidRDefault="00B27581" w:rsidP="00E329F7">
      <w:pPr>
        <w:spacing w:line="240" w:lineRule="auto"/>
        <w:rPr>
          <w:rFonts w:cstheme="minorHAnsi"/>
          <w:b/>
          <w:bCs/>
          <w:color w:val="000000"/>
        </w:rPr>
      </w:pPr>
    </w:p>
    <w:p w14:paraId="7697F9E9" w14:textId="4C54BD48" w:rsidR="00DA5CB3" w:rsidRPr="00DA5CB3" w:rsidRDefault="00DA5CB3" w:rsidP="00DA5CB3">
      <w:pPr>
        <w:spacing w:line="240" w:lineRule="auto"/>
        <w:rPr>
          <w:rFonts w:cstheme="minorHAnsi"/>
          <w:b/>
          <w:bCs/>
        </w:rPr>
      </w:pPr>
      <w:r>
        <w:rPr>
          <w:rFonts w:cstheme="minorHAnsi"/>
          <w:b/>
          <w:bCs/>
          <w:color w:val="000000"/>
        </w:rPr>
        <w:t>CONSUMING CLEOPATRA: ANCIENT EGYPT IN THE MODERN IMAGINATION</w:t>
      </w:r>
      <w:r w:rsidR="00B27581">
        <w:rPr>
          <w:rFonts w:cstheme="minorHAnsi"/>
          <w:b/>
          <w:bCs/>
          <w:color w:val="000000"/>
        </w:rPr>
        <w:t xml:space="preserve"> </w:t>
      </w:r>
      <w:r w:rsidR="00A62B7D" w:rsidRPr="00A62B7D">
        <w:rPr>
          <w:rFonts w:cstheme="minorHAnsi"/>
          <w:b/>
          <w:bCs/>
          <w:color w:val="000000"/>
        </w:rPr>
        <w:br/>
      </w:r>
      <w:r w:rsidR="00155556" w:rsidRPr="00A62B7D">
        <w:rPr>
          <w:rFonts w:cstheme="minorHAnsi"/>
          <w:b/>
          <w:bCs/>
          <w:color w:val="000000"/>
        </w:rPr>
        <w:t>Wednesday, 1</w:t>
      </w:r>
      <w:r w:rsidR="008E1146">
        <w:rPr>
          <w:rFonts w:cstheme="minorHAnsi"/>
          <w:b/>
          <w:bCs/>
          <w:color w:val="000000"/>
        </w:rPr>
        <w:t>1</w:t>
      </w:r>
      <w:r w:rsidR="00155556" w:rsidRPr="00A62B7D">
        <w:rPr>
          <w:rFonts w:cstheme="minorHAnsi"/>
          <w:b/>
          <w:bCs/>
          <w:color w:val="000000"/>
        </w:rPr>
        <w:t>:</w:t>
      </w:r>
      <w:r w:rsidR="00305ED6">
        <w:rPr>
          <w:rFonts w:cstheme="minorHAnsi"/>
          <w:b/>
          <w:bCs/>
          <w:color w:val="000000"/>
        </w:rPr>
        <w:t>3</w:t>
      </w:r>
      <w:r w:rsidR="00155556" w:rsidRPr="00A62B7D">
        <w:rPr>
          <w:rFonts w:cstheme="minorHAnsi"/>
          <w:b/>
          <w:bCs/>
          <w:color w:val="000000"/>
        </w:rPr>
        <w:t>0</w:t>
      </w:r>
      <w:r w:rsidR="00D51E0F" w:rsidRPr="00A62B7D">
        <w:rPr>
          <w:rFonts w:cstheme="minorHAnsi"/>
          <w:b/>
          <w:bCs/>
          <w:color w:val="000000"/>
        </w:rPr>
        <w:t xml:space="preserve"> am</w:t>
      </w:r>
      <w:r w:rsidR="00155556" w:rsidRPr="00A62B7D">
        <w:rPr>
          <w:rFonts w:cstheme="minorHAnsi"/>
          <w:b/>
          <w:bCs/>
          <w:color w:val="000000"/>
        </w:rPr>
        <w:t xml:space="preserve"> </w:t>
      </w:r>
      <w:r w:rsidR="00D51E0F" w:rsidRPr="00A62B7D">
        <w:rPr>
          <w:rFonts w:cstheme="minorHAnsi"/>
          <w:b/>
          <w:bCs/>
          <w:color w:val="000000"/>
        </w:rPr>
        <w:t xml:space="preserve">– </w:t>
      </w:r>
      <w:r w:rsidR="008E1146">
        <w:rPr>
          <w:rFonts w:cstheme="minorHAnsi"/>
          <w:b/>
          <w:bCs/>
          <w:color w:val="000000"/>
        </w:rPr>
        <w:t>12:25</w:t>
      </w:r>
      <w:r w:rsidR="00D51E0F" w:rsidRPr="00A62B7D">
        <w:rPr>
          <w:rFonts w:cstheme="minorHAnsi"/>
          <w:b/>
          <w:bCs/>
          <w:color w:val="000000"/>
        </w:rPr>
        <w:t xml:space="preserve"> </w:t>
      </w:r>
      <w:r w:rsidR="008E1146">
        <w:rPr>
          <w:rFonts w:cstheme="minorHAnsi"/>
          <w:b/>
          <w:bCs/>
          <w:color w:val="000000"/>
        </w:rPr>
        <w:t>p</w:t>
      </w:r>
      <w:r w:rsidR="00D51E0F" w:rsidRPr="00A62B7D">
        <w:rPr>
          <w:rFonts w:cstheme="minorHAnsi"/>
          <w:b/>
          <w:bCs/>
          <w:color w:val="000000"/>
        </w:rPr>
        <w:t>m (Section 310, CRN 89948)</w:t>
      </w:r>
      <w:r w:rsidR="00E2086B" w:rsidRPr="00A62B7D">
        <w:rPr>
          <w:rFonts w:cstheme="minorHAnsi"/>
          <w:b/>
          <w:bCs/>
          <w:color w:val="000000"/>
        </w:rPr>
        <w:br/>
      </w:r>
      <w:r w:rsidR="00305ED6">
        <w:rPr>
          <w:rFonts w:cstheme="minorHAnsi"/>
          <w:b/>
          <w:bCs/>
          <w:color w:val="000000"/>
        </w:rPr>
        <w:t>Chrystal Goudsouzian,</w:t>
      </w:r>
      <w:r w:rsidR="00E2086B" w:rsidRPr="00A62B7D">
        <w:rPr>
          <w:rFonts w:cstheme="minorHAnsi"/>
          <w:b/>
          <w:bCs/>
          <w:color w:val="000000"/>
        </w:rPr>
        <w:t xml:space="preserve"> </w:t>
      </w:r>
      <w:r w:rsidR="00305ED6">
        <w:rPr>
          <w:rFonts w:cstheme="minorHAnsi"/>
          <w:b/>
          <w:bCs/>
          <w:color w:val="000000"/>
        </w:rPr>
        <w:t>History</w:t>
      </w:r>
      <w:r w:rsidR="00A62B7D">
        <w:rPr>
          <w:rFonts w:cstheme="minorHAnsi"/>
          <w:b/>
          <w:bCs/>
          <w:color w:val="000000"/>
        </w:rPr>
        <w:br/>
      </w:r>
      <w:r w:rsidRPr="00DA5CB3">
        <w:rPr>
          <w:rFonts w:cstheme="minorHAnsi"/>
        </w:rPr>
        <w:t xml:space="preserve">Why is there a steel pyramid in downtown Memphis? Why does an ancient Egyptian mummy reside here on our campus? Why do film studios, clothing designers, and architects keep resurrecting ancient Egypt? </w:t>
      </w:r>
      <w:r w:rsidRPr="00DA5CB3">
        <w:rPr>
          <w:rFonts w:cstheme="minorHAnsi"/>
          <w:i/>
          <w:iCs/>
        </w:rPr>
        <w:t>Consuming Cleopatra: Ancient Egypt in the Modern Imagination</w:t>
      </w:r>
      <w:r w:rsidRPr="00DA5CB3">
        <w:rPr>
          <w:rFonts w:cstheme="minorHAnsi"/>
        </w:rPr>
        <w:t xml:space="preserve"> explores our enchantment with pyramids, mummies, and pharaohs while grounding students in the historical realities of the ancient Egyptian past. As residents of Memphis, TN, a city named after ancient Egypt’s oldest capital, we are uniquely situated to explore ancient Egypt both as it was and as it has been reconstructed and reconstituted in our modern imagination. </w:t>
      </w:r>
    </w:p>
    <w:p w14:paraId="32BBBFF6" w14:textId="7872E9D4" w:rsidR="004A5B49" w:rsidRPr="00F21D05" w:rsidRDefault="00E329F7" w:rsidP="00E329F7">
      <w:pPr>
        <w:spacing w:line="240" w:lineRule="auto"/>
      </w:pPr>
      <w:r>
        <w:rPr>
          <w:rFonts w:cstheme="minorHAnsi"/>
        </w:rPr>
        <w:br/>
      </w:r>
      <w:r w:rsidR="008E1146">
        <w:rPr>
          <w:rFonts w:ascii="Calibri" w:hAnsi="Calibri" w:cs="Calibri"/>
          <w:b/>
          <w:bCs/>
        </w:rPr>
        <w:t>GHOSTS</w:t>
      </w:r>
      <w:r w:rsidR="00F21D05">
        <w:rPr>
          <w:rFonts w:ascii="Calibri" w:hAnsi="Calibri" w:cs="Calibri"/>
          <w:b/>
          <w:bCs/>
        </w:rPr>
        <w:t xml:space="preserve"> AND HAUNTINGS</w:t>
      </w:r>
      <w:r w:rsidR="00B27581">
        <w:rPr>
          <w:rFonts w:ascii="Calibri" w:hAnsi="Calibri" w:cs="Calibri"/>
          <w:b/>
          <w:bCs/>
        </w:rPr>
        <w:t xml:space="preserve"> </w:t>
      </w:r>
      <w:r w:rsidR="004B30D7" w:rsidRPr="00B27581">
        <w:rPr>
          <w:rFonts w:ascii="Calibri" w:hAnsi="Calibri" w:cs="Calibri"/>
          <w:b/>
          <w:bCs/>
          <w:color w:val="FF0000"/>
          <w:sz w:val="32"/>
          <w:szCs w:val="32"/>
        </w:rPr>
        <w:br/>
      </w:r>
      <w:r w:rsidR="004B30D7">
        <w:rPr>
          <w:rFonts w:ascii="Calibri" w:hAnsi="Calibri" w:cs="Calibri"/>
          <w:b/>
          <w:bCs/>
        </w:rPr>
        <w:t xml:space="preserve">Tuesday, </w:t>
      </w:r>
      <w:r w:rsidR="00194982">
        <w:rPr>
          <w:rFonts w:ascii="Calibri" w:hAnsi="Calibri" w:cs="Calibri"/>
          <w:b/>
          <w:bCs/>
        </w:rPr>
        <w:t>1</w:t>
      </w:r>
      <w:r w:rsidR="008E1146">
        <w:rPr>
          <w:rFonts w:ascii="Calibri" w:hAnsi="Calibri" w:cs="Calibri"/>
          <w:b/>
          <w:bCs/>
        </w:rPr>
        <w:t>1</w:t>
      </w:r>
      <w:r w:rsidR="00194982">
        <w:rPr>
          <w:rFonts w:ascii="Calibri" w:hAnsi="Calibri" w:cs="Calibri"/>
          <w:b/>
          <w:bCs/>
        </w:rPr>
        <w:t>:</w:t>
      </w:r>
      <w:r w:rsidR="008E1146">
        <w:rPr>
          <w:rFonts w:ascii="Calibri" w:hAnsi="Calibri" w:cs="Calibri"/>
          <w:b/>
          <w:bCs/>
        </w:rPr>
        <w:t>2</w:t>
      </w:r>
      <w:r w:rsidR="00194982">
        <w:rPr>
          <w:rFonts w:ascii="Calibri" w:hAnsi="Calibri" w:cs="Calibri"/>
          <w:b/>
          <w:bCs/>
        </w:rPr>
        <w:t xml:space="preserve">0 </w:t>
      </w:r>
      <w:r w:rsidR="008E1146">
        <w:rPr>
          <w:rFonts w:ascii="Calibri" w:hAnsi="Calibri" w:cs="Calibri"/>
          <w:b/>
          <w:bCs/>
        </w:rPr>
        <w:t>a</w:t>
      </w:r>
      <w:r w:rsidR="00194982">
        <w:rPr>
          <w:rFonts w:ascii="Calibri" w:hAnsi="Calibri" w:cs="Calibri"/>
          <w:b/>
          <w:bCs/>
        </w:rPr>
        <w:t>m – 1</w:t>
      </w:r>
      <w:r w:rsidR="008E1146">
        <w:rPr>
          <w:rFonts w:ascii="Calibri" w:hAnsi="Calibri" w:cs="Calibri"/>
          <w:b/>
          <w:bCs/>
        </w:rPr>
        <w:t>2</w:t>
      </w:r>
      <w:r w:rsidR="00194982">
        <w:rPr>
          <w:rFonts w:ascii="Calibri" w:hAnsi="Calibri" w:cs="Calibri"/>
          <w:b/>
          <w:bCs/>
        </w:rPr>
        <w:t>:</w:t>
      </w:r>
      <w:r w:rsidR="008E1146">
        <w:rPr>
          <w:rFonts w:ascii="Calibri" w:hAnsi="Calibri" w:cs="Calibri"/>
          <w:b/>
          <w:bCs/>
        </w:rPr>
        <w:t>1</w:t>
      </w:r>
      <w:r w:rsidR="00194982">
        <w:rPr>
          <w:rFonts w:ascii="Calibri" w:hAnsi="Calibri" w:cs="Calibri"/>
          <w:b/>
          <w:bCs/>
        </w:rPr>
        <w:t>5 pm</w:t>
      </w:r>
      <w:r w:rsidR="004B30D7" w:rsidRPr="00AF2DCC">
        <w:rPr>
          <w:rFonts w:ascii="Calibri" w:hAnsi="Calibri" w:cs="Calibri"/>
          <w:b/>
          <w:bCs/>
        </w:rPr>
        <w:t xml:space="preserve"> (Section </w:t>
      </w:r>
      <w:r w:rsidR="004B30D7">
        <w:rPr>
          <w:rFonts w:ascii="Calibri" w:hAnsi="Calibri" w:cs="Calibri"/>
          <w:b/>
          <w:bCs/>
        </w:rPr>
        <w:t>311</w:t>
      </w:r>
      <w:r w:rsidR="004B30D7" w:rsidRPr="00AF2DCC">
        <w:rPr>
          <w:rFonts w:ascii="Calibri" w:hAnsi="Calibri" w:cs="Calibri"/>
          <w:b/>
          <w:bCs/>
        </w:rPr>
        <w:t>, CRN</w:t>
      </w:r>
      <w:r w:rsidR="004B30D7">
        <w:rPr>
          <w:rFonts w:ascii="Calibri" w:hAnsi="Calibri" w:cs="Calibri"/>
          <w:b/>
          <w:bCs/>
        </w:rPr>
        <w:t xml:space="preserve"> 89949</w:t>
      </w:r>
      <w:r w:rsidR="004B30D7" w:rsidRPr="00AF2DCC">
        <w:rPr>
          <w:rFonts w:ascii="Calibri" w:hAnsi="Calibri" w:cs="Calibri"/>
          <w:b/>
          <w:bCs/>
        </w:rPr>
        <w:t>)</w:t>
      </w:r>
      <w:r w:rsidR="004B30D7" w:rsidRPr="00AF2DCC">
        <w:rPr>
          <w:rFonts w:ascii="Calibri" w:hAnsi="Calibri" w:cs="Calibri"/>
          <w:b/>
          <w:bCs/>
        </w:rPr>
        <w:br/>
      </w:r>
      <w:r w:rsidR="008E1146">
        <w:rPr>
          <w:rFonts w:ascii="Calibri" w:hAnsi="Calibri" w:cs="Calibri"/>
          <w:b/>
          <w:bCs/>
        </w:rPr>
        <w:t>Ted Maclin,</w:t>
      </w:r>
      <w:r w:rsidR="004B30D7" w:rsidRPr="00AF2DCC">
        <w:rPr>
          <w:rFonts w:ascii="Calibri" w:hAnsi="Calibri" w:cs="Calibri"/>
          <w:b/>
          <w:bCs/>
        </w:rPr>
        <w:t xml:space="preserve"> Anthropology</w:t>
      </w:r>
      <w:r w:rsidR="004B30D7">
        <w:rPr>
          <w:rFonts w:ascii="Calibri" w:hAnsi="Calibri" w:cs="Calibri"/>
        </w:rPr>
        <w:br/>
      </w:r>
      <w:r w:rsidR="00F21D05" w:rsidRPr="00F21D05">
        <w:t xml:space="preserve">Ghosts are culturally universal. They haunt our houses, our fields, our parks, and our dreams. Anthropologists studying </w:t>
      </w:r>
      <w:proofErr w:type="gramStart"/>
      <w:r w:rsidR="00F21D05" w:rsidRPr="00F21D05">
        <w:t>hauntings</w:t>
      </w:r>
      <w:proofErr w:type="gramEnd"/>
      <w:r w:rsidR="00F21D05" w:rsidRPr="00F21D05">
        <w:t xml:space="preserve"> have found repeating patterns as well as unique threads. In this course we will explore ghosts, ghost stories, and hauntings from an anthropological perspective. We will focus on the ways that stories (including ghost stories) shape our lives, the effects of </w:t>
      </w:r>
      <w:proofErr w:type="gramStart"/>
      <w:r w:rsidR="00F21D05" w:rsidRPr="00F21D05">
        <w:t>hauntings</w:t>
      </w:r>
      <w:proofErr w:type="gramEnd"/>
      <w:r w:rsidR="00F21D05" w:rsidRPr="00F21D05">
        <w:t xml:space="preserve"> on people's wellbeing, and the ways that ghosts are accepted and rejected culturally. Readings, podcasts, and videos will draw from anthropology, philosophy, popular culture, and current events. Along the way we will look for traces of </w:t>
      </w:r>
      <w:proofErr w:type="gramStart"/>
      <w:r w:rsidR="00F21D05" w:rsidRPr="00F21D05">
        <w:t>hauntings</w:t>
      </w:r>
      <w:proofErr w:type="gramEnd"/>
      <w:r w:rsidR="00F21D05" w:rsidRPr="00F21D05">
        <w:t xml:space="preserve"> in our own communities, our technology, and ourselves. </w:t>
      </w:r>
      <w:r w:rsidR="00D8135E">
        <w:br/>
      </w:r>
      <w:r w:rsidR="00D8135E">
        <w:br/>
      </w:r>
      <w:r w:rsidR="008E1146">
        <w:rPr>
          <w:b/>
          <w:bCs/>
        </w:rPr>
        <w:t>GRADUATE SCHOOL</w:t>
      </w:r>
      <w:r w:rsidR="00D8135E">
        <w:br/>
      </w:r>
      <w:r w:rsidR="00D8135E">
        <w:rPr>
          <w:b/>
          <w:bCs/>
        </w:rPr>
        <w:t xml:space="preserve">Tuesday, </w:t>
      </w:r>
      <w:r w:rsidR="008E1146">
        <w:rPr>
          <w:b/>
          <w:bCs/>
        </w:rPr>
        <w:t>2:40 pm</w:t>
      </w:r>
      <w:r w:rsidR="00D8135E">
        <w:rPr>
          <w:b/>
          <w:bCs/>
        </w:rPr>
        <w:t xml:space="preserve"> – </w:t>
      </w:r>
      <w:r w:rsidR="008E1146">
        <w:rPr>
          <w:b/>
          <w:bCs/>
        </w:rPr>
        <w:t>3:3</w:t>
      </w:r>
      <w:r w:rsidR="00D8135E">
        <w:rPr>
          <w:b/>
          <w:bCs/>
        </w:rPr>
        <w:t>5 pm (Section</w:t>
      </w:r>
      <w:r w:rsidR="00194982">
        <w:rPr>
          <w:b/>
          <w:bCs/>
        </w:rPr>
        <w:t xml:space="preserve"> 312, CRN 91511)</w:t>
      </w:r>
      <w:r w:rsidR="00D8135E">
        <w:rPr>
          <w:b/>
          <w:bCs/>
        </w:rPr>
        <w:br/>
      </w:r>
      <w:r w:rsidR="008E1146">
        <w:rPr>
          <w:b/>
          <w:bCs/>
        </w:rPr>
        <w:t xml:space="preserve">Ryan Crews, </w:t>
      </w:r>
      <w:proofErr w:type="spellStart"/>
      <w:r w:rsidR="008E1146">
        <w:rPr>
          <w:b/>
          <w:bCs/>
        </w:rPr>
        <w:t>Kemmons</w:t>
      </w:r>
      <w:proofErr w:type="spellEnd"/>
      <w:r w:rsidR="008E1146">
        <w:rPr>
          <w:b/>
          <w:bCs/>
        </w:rPr>
        <w:t xml:space="preserve"> Wilson School of Hospitality</w:t>
      </w:r>
      <w:r w:rsidR="00D8135E">
        <w:rPr>
          <w:b/>
          <w:bCs/>
        </w:rPr>
        <w:br/>
      </w:r>
      <w:r w:rsidR="00D8135E">
        <w:t xml:space="preserve">This course will explore the science of happiness and how it can be applied to the workplace and to individual careers. We will learn about the factors that contribute to happiness at work, such as job satisfaction, relationships with coworkers, and work-life balance. We will also explore ways of finding our purpose in work and translating that into career exploration. Together we will discover and apply strategies for increasing our own happiness at work and in life, as well as how to have a more impact on </w:t>
      </w:r>
      <w:r w:rsidR="00D8135E">
        <w:lastRenderedPageBreak/>
        <w:t>others.</w:t>
      </w:r>
      <w:r>
        <w:br/>
      </w:r>
      <w:r>
        <w:br/>
      </w:r>
      <w:r w:rsidR="00BA018E" w:rsidRPr="00E760EF">
        <w:rPr>
          <w:rFonts w:ascii="Calibri" w:hAnsi="Calibri"/>
          <w:b/>
        </w:rPr>
        <w:t>EVERYTHING YOU NEED TO KNOW ABOUT MEMPHIS</w:t>
      </w:r>
      <w:r w:rsidR="00576942" w:rsidRPr="00E760EF">
        <w:rPr>
          <w:rFonts w:ascii="Calibri" w:hAnsi="Calibri"/>
          <w:b/>
        </w:rPr>
        <w:t xml:space="preserve"> </w:t>
      </w:r>
      <w:r w:rsidR="00917906" w:rsidRPr="00E760EF">
        <w:rPr>
          <w:rFonts w:ascii="Calibri" w:hAnsi="Calibri"/>
          <w:b/>
        </w:rPr>
        <w:t xml:space="preserve"> </w:t>
      </w:r>
      <w:r w:rsidR="001C0822">
        <w:rPr>
          <w:rFonts w:ascii="Calibri" w:hAnsi="Calibri"/>
          <w:b/>
        </w:rPr>
        <w:t xml:space="preserve"> </w:t>
      </w:r>
      <w:r>
        <w:rPr>
          <w:rFonts w:ascii="Calibri" w:hAnsi="Calibri"/>
          <w:b/>
        </w:rPr>
        <w:br/>
      </w:r>
      <w:r w:rsidR="00DA5CB3">
        <w:rPr>
          <w:rFonts w:ascii="Calibri" w:hAnsi="Calibri"/>
          <w:b/>
        </w:rPr>
        <w:t>Wednesday</w:t>
      </w:r>
      <w:r w:rsidR="00336677">
        <w:rPr>
          <w:rFonts w:ascii="Calibri" w:hAnsi="Calibri"/>
          <w:b/>
        </w:rPr>
        <w:t>, 11:</w:t>
      </w:r>
      <w:r w:rsidR="00DA5CB3">
        <w:rPr>
          <w:rFonts w:ascii="Calibri" w:hAnsi="Calibri"/>
          <w:b/>
        </w:rPr>
        <w:t>30</w:t>
      </w:r>
      <w:r w:rsidR="00336677">
        <w:rPr>
          <w:rFonts w:ascii="Calibri" w:hAnsi="Calibri"/>
          <w:b/>
        </w:rPr>
        <w:t xml:space="preserve"> am – 12:</w:t>
      </w:r>
      <w:r w:rsidR="00DA5CB3">
        <w:rPr>
          <w:rFonts w:ascii="Calibri" w:hAnsi="Calibri"/>
          <w:b/>
        </w:rPr>
        <w:t>25</w:t>
      </w:r>
      <w:r w:rsidR="00336677">
        <w:rPr>
          <w:rFonts w:ascii="Calibri" w:hAnsi="Calibri"/>
          <w:b/>
        </w:rPr>
        <w:t xml:space="preserve"> pm</w:t>
      </w:r>
      <w:r w:rsidR="00B0232E" w:rsidRPr="00E760EF">
        <w:rPr>
          <w:rFonts w:ascii="Calibri" w:hAnsi="Calibri"/>
          <w:b/>
        </w:rPr>
        <w:t xml:space="preserve"> (Section 313, CRN </w:t>
      </w:r>
      <w:r w:rsidR="001A2E7D">
        <w:rPr>
          <w:rFonts w:ascii="Calibri" w:hAnsi="Calibri"/>
          <w:b/>
        </w:rPr>
        <w:t>89951</w:t>
      </w:r>
      <w:r w:rsidR="00D26917" w:rsidRPr="00E760EF">
        <w:rPr>
          <w:rFonts w:ascii="Calibri" w:hAnsi="Calibri"/>
          <w:b/>
        </w:rPr>
        <w:t>)</w:t>
      </w:r>
      <w:r>
        <w:rPr>
          <w:rFonts w:ascii="Calibri" w:hAnsi="Calibri"/>
          <w:b/>
        </w:rPr>
        <w:br/>
      </w:r>
      <w:r w:rsidR="00DD334F">
        <w:rPr>
          <w:rFonts w:ascii="Calibri" w:hAnsi="Calibri"/>
          <w:b/>
        </w:rPr>
        <w:t>Deborah Thompson</w:t>
      </w:r>
      <w:r w:rsidR="00B0232E" w:rsidRPr="00E760EF">
        <w:rPr>
          <w:rFonts w:ascii="Calibri" w:hAnsi="Calibri"/>
          <w:b/>
        </w:rPr>
        <w:t>, Hospitality &amp; Resort Management</w:t>
      </w:r>
      <w:r w:rsidR="00BA018E" w:rsidRPr="00E760EF">
        <w:rPr>
          <w:rFonts w:ascii="Calibri" w:hAnsi="Calibri"/>
          <w:b/>
        </w:rPr>
        <w:t xml:space="preserve"> </w:t>
      </w:r>
      <w:r>
        <w:rPr>
          <w:rFonts w:ascii="Calibri" w:hAnsi="Calibri"/>
          <w:b/>
        </w:rPr>
        <w:br/>
      </w:r>
      <w:r w:rsidR="00BA018E" w:rsidRPr="00E760EF">
        <w:rPr>
          <w:rFonts w:ascii="Calibri" w:hAnsi="Calibri"/>
        </w:rPr>
        <w:t>For newcomers and native Memphians alike, this course provides all the destination knowledge you’ll need to know if you want to deliver Authentic Memphis Hospitality like a pro. Explore iconic Memphis attractions and history, discover neighborhood-based amenities, and learn all the ways you can have fun when you’re visiting Memphis! Along the way, you’ll develop your own list of personal recommendations and Memphis facts to impress your guests. For this honors forum, students will study the First Impressions and Insiders Recommend training series developed by Welcome to Memphis for hospitality industry professionals.</w:t>
      </w:r>
    </w:p>
    <w:p w14:paraId="5040614E" w14:textId="557FCB9C" w:rsidR="00756EE2" w:rsidRPr="00756EE2" w:rsidRDefault="004A5B49" w:rsidP="00756EE2">
      <w:pPr>
        <w:rPr>
          <w:rFonts w:eastAsia="Times New Roman"/>
        </w:rPr>
      </w:pPr>
      <w:r>
        <w:rPr>
          <w:rFonts w:cstheme="minorHAnsi"/>
          <w:b/>
          <w:bCs/>
        </w:rPr>
        <w:br/>
      </w:r>
      <w:r w:rsidR="008E1146">
        <w:rPr>
          <w:rFonts w:cstheme="minorHAnsi"/>
          <w:b/>
          <w:bCs/>
        </w:rPr>
        <w:t xml:space="preserve">EARTHQUAKES IN HOLLYWOOD </w:t>
      </w:r>
      <w:r>
        <w:rPr>
          <w:rFonts w:cstheme="minorHAnsi"/>
          <w:b/>
          <w:bCs/>
        </w:rPr>
        <w:t xml:space="preserve">  </w:t>
      </w:r>
      <w:r w:rsidRPr="000D0593">
        <w:rPr>
          <w:rFonts w:cstheme="minorHAnsi"/>
          <w:b/>
          <w:bCs/>
        </w:rPr>
        <w:br/>
      </w:r>
      <w:r w:rsidR="006F43BB">
        <w:rPr>
          <w:rFonts w:cstheme="minorHAnsi"/>
          <w:b/>
          <w:bCs/>
        </w:rPr>
        <w:t>Thursday, 2:40 pm – 3:35 pm</w:t>
      </w:r>
      <w:r w:rsidR="00985115">
        <w:rPr>
          <w:rFonts w:cstheme="minorHAnsi"/>
          <w:b/>
          <w:bCs/>
        </w:rPr>
        <w:t xml:space="preserve"> </w:t>
      </w:r>
      <w:r w:rsidRPr="000D0593">
        <w:rPr>
          <w:rFonts w:cstheme="minorHAnsi"/>
          <w:b/>
          <w:bCs/>
        </w:rPr>
        <w:t>(Section 3</w:t>
      </w:r>
      <w:r>
        <w:rPr>
          <w:rFonts w:cstheme="minorHAnsi"/>
          <w:b/>
          <w:bCs/>
        </w:rPr>
        <w:t>14</w:t>
      </w:r>
      <w:r w:rsidRPr="000D0593">
        <w:rPr>
          <w:rFonts w:cstheme="minorHAnsi"/>
          <w:b/>
          <w:bCs/>
        </w:rPr>
        <w:t xml:space="preserve">, </w:t>
      </w:r>
      <w:r>
        <w:rPr>
          <w:rFonts w:cstheme="minorHAnsi"/>
          <w:b/>
          <w:bCs/>
        </w:rPr>
        <w:t>CRN 89952</w:t>
      </w:r>
      <w:r w:rsidRPr="000D0593">
        <w:rPr>
          <w:rFonts w:cstheme="minorHAnsi"/>
          <w:b/>
          <w:bCs/>
        </w:rPr>
        <w:t>)</w:t>
      </w:r>
      <w:r w:rsidRPr="000D0593">
        <w:rPr>
          <w:rFonts w:cstheme="minorHAnsi"/>
          <w:b/>
          <w:bCs/>
        </w:rPr>
        <w:br/>
      </w:r>
      <w:r w:rsidR="008E1146">
        <w:rPr>
          <w:rFonts w:cstheme="minorHAnsi"/>
          <w:b/>
          <w:bCs/>
        </w:rPr>
        <w:t>Thomas Goebel,</w:t>
      </w:r>
      <w:r w:rsidRPr="000D0593">
        <w:rPr>
          <w:rFonts w:cstheme="minorHAnsi"/>
          <w:b/>
          <w:bCs/>
        </w:rPr>
        <w:t xml:space="preserve"> </w:t>
      </w:r>
      <w:r w:rsidR="008E1146">
        <w:rPr>
          <w:rFonts w:cstheme="minorHAnsi"/>
          <w:b/>
          <w:bCs/>
        </w:rPr>
        <w:t>Center for Earthquake Research and Information</w:t>
      </w:r>
      <w:r>
        <w:rPr>
          <w:rFonts w:cstheme="minorHAnsi"/>
        </w:rPr>
        <w:br/>
      </w:r>
      <w:r w:rsidR="00F21D05">
        <w:rPr>
          <w:rFonts w:ascii="Calibri" w:hAnsi="Calibri"/>
        </w:rPr>
        <w:t xml:space="preserve">This Honors Forum will focus on plate tectonics, earthquakes and volcanoes and how science is depicted in disaster movies. Disaster movies have a long tradition in Hollywood filmmaking; and although special effects significantly improved much of the science remains flawed even in </w:t>
      </w:r>
      <w:proofErr w:type="gramStart"/>
      <w:r w:rsidR="00F21D05">
        <w:rPr>
          <w:rFonts w:ascii="Calibri" w:hAnsi="Calibri"/>
        </w:rPr>
        <w:t>present day</w:t>
      </w:r>
      <w:proofErr w:type="gramEnd"/>
      <w:r w:rsidR="00F21D05">
        <w:rPr>
          <w:rFonts w:ascii="Calibri" w:hAnsi="Calibri"/>
        </w:rPr>
        <w:t xml:space="preserve"> films. You will learn to critically evaluate movies in light of basic scientific theory. For instance, we will discuss the mechanisms that lead to the formation of ocean tsunamis and contrast these with the depicted tsunami in the film “San Andreas (2015)”. Other films that will be discussed are “Earthquake (1974)”, “Volcano (1997)”,  “The Core (2003):, and “2012 (2009)”.</w:t>
      </w:r>
      <w:r w:rsidR="00E329F7">
        <w:rPr>
          <w:rFonts w:ascii="Calibri" w:hAnsi="Calibri"/>
        </w:rPr>
        <w:br/>
      </w:r>
      <w:r>
        <w:rPr>
          <w:rFonts w:ascii="Calibri" w:hAnsi="Calibri"/>
          <w:b/>
          <w:bCs/>
        </w:rPr>
        <w:br/>
      </w:r>
      <w:r w:rsidR="00756EE2">
        <w:rPr>
          <w:rFonts w:cstheme="minorHAnsi"/>
          <w:b/>
          <w:bCs/>
          <w:color w:val="000000"/>
        </w:rPr>
        <w:t>RIVERS, ROCKS, AND REBELLION: ENVIRONMENTAL FORCES IN THE AMERICAN CIVIL WAR</w:t>
      </w:r>
      <w:r w:rsidR="002D2ABD" w:rsidRPr="0032508E">
        <w:rPr>
          <w:rFonts w:cstheme="minorHAnsi"/>
          <w:b/>
          <w:bCs/>
          <w:color w:val="000000"/>
        </w:rPr>
        <w:br/>
      </w:r>
      <w:r w:rsidR="002D2ABD">
        <w:rPr>
          <w:rFonts w:cstheme="minorHAnsi"/>
          <w:b/>
          <w:bCs/>
          <w:color w:val="000000"/>
        </w:rPr>
        <w:t>Tuesday</w:t>
      </w:r>
      <w:r w:rsidR="002D2ABD" w:rsidRPr="0032508E">
        <w:rPr>
          <w:rFonts w:cstheme="minorHAnsi"/>
          <w:b/>
          <w:bCs/>
          <w:color w:val="000000"/>
        </w:rPr>
        <w:t>, 11:30 am – 12:25 pm (Section 3</w:t>
      </w:r>
      <w:r w:rsidR="002D2ABD">
        <w:rPr>
          <w:rFonts w:cstheme="minorHAnsi"/>
          <w:b/>
          <w:bCs/>
          <w:color w:val="000000"/>
        </w:rPr>
        <w:t>15</w:t>
      </w:r>
      <w:r w:rsidR="002D2ABD" w:rsidRPr="0032508E">
        <w:rPr>
          <w:rFonts w:cstheme="minorHAnsi"/>
          <w:b/>
          <w:bCs/>
          <w:color w:val="000000"/>
        </w:rPr>
        <w:t>, CRN 8995</w:t>
      </w:r>
      <w:r w:rsidR="002D2ABD">
        <w:rPr>
          <w:rFonts w:cstheme="minorHAnsi"/>
          <w:b/>
          <w:bCs/>
          <w:color w:val="000000"/>
        </w:rPr>
        <w:t>3</w:t>
      </w:r>
      <w:r w:rsidR="002D2ABD" w:rsidRPr="0032508E">
        <w:rPr>
          <w:rFonts w:cstheme="minorHAnsi"/>
          <w:b/>
          <w:bCs/>
          <w:color w:val="000000"/>
        </w:rPr>
        <w:t>)</w:t>
      </w:r>
      <w:r w:rsidR="002D2ABD" w:rsidRPr="0032508E">
        <w:rPr>
          <w:rFonts w:cstheme="minorHAnsi"/>
          <w:b/>
          <w:bCs/>
          <w:color w:val="000000"/>
        </w:rPr>
        <w:br/>
        <w:t>Gary Stinchcomb, Earth Sciences</w:t>
      </w:r>
      <w:r w:rsidR="002D2ABD" w:rsidRPr="0032508E">
        <w:rPr>
          <w:rFonts w:cstheme="minorHAnsi"/>
          <w:color w:val="000000"/>
        </w:rPr>
        <w:br/>
      </w:r>
      <w:r w:rsidR="00756EE2">
        <w:rPr>
          <w:rFonts w:eastAsia="Times New Roman"/>
          <w:color w:val="000000"/>
        </w:rPr>
        <w:t>This forum explores fundamental Earth Science concepts through the landscapes of the American Civil War. Using case studies from Civil War battlefields (e.g. Shiloh and Gettysburg), students will examine how geology, geography, soils, and mapping shaped both the natural environment and historical events. This course also emphasizes how to utilize the scientific method with an appreciation for the wide range of observation scales used in the Earth Sciences. </w:t>
      </w:r>
    </w:p>
    <w:p w14:paraId="04321207" w14:textId="77777777" w:rsidR="00756EE2" w:rsidRDefault="00756EE2" w:rsidP="00756EE2">
      <w:pPr>
        <w:rPr>
          <w:rFonts w:eastAsia="Times New Roman"/>
          <w:color w:val="000000"/>
        </w:rPr>
      </w:pPr>
      <w:r>
        <w:rPr>
          <w:rFonts w:eastAsia="Times New Roman"/>
          <w:color w:val="000000"/>
        </w:rPr>
        <w:t>Students will be evaluated based on reading assignments and Q&amp;A uploaded to Canvas along with observation and note-taking skills during field trips.</w:t>
      </w:r>
    </w:p>
    <w:p w14:paraId="29C797C2" w14:textId="77777777" w:rsidR="00756EE2" w:rsidRDefault="00756EE2" w:rsidP="00756EE2">
      <w:pPr>
        <w:rPr>
          <w:rFonts w:eastAsia="Times New Roman"/>
          <w:color w:val="000000"/>
        </w:rPr>
      </w:pPr>
      <w:r>
        <w:rPr>
          <w:rFonts w:eastAsia="Times New Roman"/>
          <w:color w:val="000000"/>
        </w:rPr>
        <w:t>55-minute forum meeting/week; students will be required to attend two Saturday field trips, one to Paducah, Kentucky and the other to Shiloh National Military Park.</w:t>
      </w:r>
    </w:p>
    <w:p w14:paraId="07010173" w14:textId="22B2F372" w:rsidR="00094214" w:rsidRDefault="00756EE2" w:rsidP="008E1146">
      <w:pPr>
        <w:spacing w:line="240" w:lineRule="auto"/>
      </w:pPr>
      <w:r>
        <w:rPr>
          <w:rFonts w:cstheme="minorHAnsi"/>
          <w:color w:val="000000"/>
        </w:rPr>
        <w:br/>
      </w:r>
      <w:r w:rsidR="0070739F">
        <w:rPr>
          <w:b/>
          <w:bCs/>
          <w:color w:val="201F1E"/>
        </w:rPr>
        <w:t>BEING A FAN OF DISNEY</w:t>
      </w:r>
      <w:r w:rsidR="00B27581">
        <w:rPr>
          <w:b/>
          <w:bCs/>
          <w:color w:val="201F1E"/>
        </w:rPr>
        <w:t xml:space="preserve"> </w:t>
      </w:r>
      <w:r w:rsidR="00A8404B">
        <w:rPr>
          <w:b/>
          <w:bCs/>
          <w:color w:val="201F1E"/>
        </w:rPr>
        <w:br/>
        <w:t>Wednesday, 11:30 am –12:25 pm (Section 316, 89954)</w:t>
      </w:r>
      <w:r w:rsidR="00A8404B">
        <w:rPr>
          <w:b/>
          <w:bCs/>
          <w:color w:val="201F1E"/>
        </w:rPr>
        <w:br/>
        <w:t>Cody Havard,</w:t>
      </w:r>
      <w:r w:rsidR="007601C3">
        <w:rPr>
          <w:b/>
          <w:bCs/>
          <w:color w:val="201F1E"/>
        </w:rPr>
        <w:t xml:space="preserve"> Sport &amp; Leisure Commerce</w:t>
      </w:r>
      <w:r w:rsidR="007601C3">
        <w:rPr>
          <w:b/>
          <w:bCs/>
          <w:color w:val="201F1E"/>
        </w:rPr>
        <w:br/>
      </w:r>
      <w:r w:rsidR="007601C3">
        <w:t xml:space="preserve">In this forum, we will discuss what it means to be a fan of the Walt Disney brand. Discussions will focus on the history, technology, and innovation of Walt Disney and the Walt Disney Organization, and how </w:t>
      </w:r>
      <w:r w:rsidR="007601C3">
        <w:lastRenderedPageBreak/>
        <w:t>the global brand fits into contemporary society.</w:t>
      </w:r>
      <w:r w:rsidR="003755DA">
        <w:br/>
      </w:r>
    </w:p>
    <w:p w14:paraId="5002DB18" w14:textId="10EBEB03" w:rsidR="00094214" w:rsidRPr="00094214" w:rsidRDefault="00094214" w:rsidP="00094214">
      <w:pPr>
        <w:spacing w:after="0" w:line="240" w:lineRule="auto"/>
        <w:rPr>
          <w:rFonts w:ascii="Calibri" w:hAnsi="Calibri"/>
        </w:rPr>
      </w:pPr>
      <w:r>
        <w:rPr>
          <w:b/>
          <w:bCs/>
          <w:color w:val="201F1E"/>
        </w:rPr>
        <w:t>AI AND BIG DATA IN CANCER BIOLOGY</w:t>
      </w:r>
      <w:r>
        <w:rPr>
          <w:b/>
          <w:bCs/>
          <w:color w:val="201F1E"/>
        </w:rPr>
        <w:br/>
        <w:t>Wednesday, 10:20 am –11:15am (Section 317, 93994)</w:t>
      </w:r>
      <w:r>
        <w:rPr>
          <w:b/>
          <w:bCs/>
          <w:color w:val="201F1E"/>
        </w:rPr>
        <w:br/>
      </w:r>
      <w:proofErr w:type="gramStart"/>
      <w:r>
        <w:rPr>
          <w:b/>
          <w:bCs/>
          <w:color w:val="201F1E"/>
        </w:rPr>
        <w:t>Yongmei  Wang</w:t>
      </w:r>
      <w:proofErr w:type="gramEnd"/>
      <w:r>
        <w:rPr>
          <w:b/>
          <w:bCs/>
          <w:color w:val="201F1E"/>
        </w:rPr>
        <w:t>, Chemistry</w:t>
      </w:r>
      <w:r w:rsidRPr="00094214">
        <w:rPr>
          <w:rFonts w:ascii="Calibri" w:hAnsi="Calibri"/>
        </w:rPr>
        <w:t xml:space="preserve"> </w:t>
      </w:r>
    </w:p>
    <w:p w14:paraId="61FFF668" w14:textId="356F0D88" w:rsidR="00094214" w:rsidRDefault="00094214" w:rsidP="008E1146">
      <w:pPr>
        <w:spacing w:line="240" w:lineRule="auto"/>
        <w:rPr>
          <w:rFonts w:ascii="Calibri" w:hAnsi="Calibri"/>
        </w:rPr>
      </w:pPr>
      <w:r w:rsidRPr="00094214">
        <w:rPr>
          <w:rFonts w:ascii="Calibri" w:hAnsi="Calibri"/>
        </w:rPr>
        <w:t xml:space="preserve">Course Description: This honor’s forum will explore how artificial intelligence (AI) and big data revolutionize cancer research and treatment. Designed for freshmen interested in biology, biochemistry, medicine, or medical technology, the course introduces fundamental concepts in cancer biology, next-generation sequencing, and the analysis of publicly available genomic and transcriptomic data for independent research in cancer biology. No prior programming or advanced biology knowledge is </w:t>
      </w:r>
      <w:proofErr w:type="gramStart"/>
      <w:r w:rsidRPr="00094214">
        <w:rPr>
          <w:rFonts w:ascii="Calibri" w:hAnsi="Calibri"/>
        </w:rPr>
        <w:t>required —</w:t>
      </w:r>
      <w:proofErr w:type="gramEnd"/>
      <w:r w:rsidRPr="00094214">
        <w:rPr>
          <w:rFonts w:ascii="Calibri" w:hAnsi="Calibri"/>
        </w:rPr>
        <w:t>just curiosity and a willingness to explore how data-driven approaches are transforming and shaping the future of cancer treatment.</w:t>
      </w:r>
    </w:p>
    <w:p w14:paraId="75309FB5" w14:textId="77777777" w:rsidR="003755DA" w:rsidRDefault="003755DA" w:rsidP="00E26AA1">
      <w:pPr>
        <w:spacing w:after="0" w:line="240" w:lineRule="auto"/>
        <w:rPr>
          <w:b/>
          <w:bCs/>
          <w:color w:val="201F1E"/>
        </w:rPr>
      </w:pPr>
    </w:p>
    <w:p w14:paraId="7702C1EB" w14:textId="77777777" w:rsidR="003755DA" w:rsidRDefault="003755DA" w:rsidP="00E26AA1">
      <w:pPr>
        <w:spacing w:after="0" w:line="240" w:lineRule="auto"/>
        <w:rPr>
          <w:b/>
          <w:bCs/>
          <w:color w:val="201F1E"/>
        </w:rPr>
      </w:pPr>
    </w:p>
    <w:p w14:paraId="69C05213" w14:textId="3B7CB03A" w:rsidR="00E26AA1" w:rsidRPr="00094214" w:rsidRDefault="00E26AA1" w:rsidP="00E26AA1">
      <w:pPr>
        <w:spacing w:after="0" w:line="240" w:lineRule="auto"/>
        <w:rPr>
          <w:rFonts w:ascii="Calibri" w:hAnsi="Calibri"/>
        </w:rPr>
      </w:pPr>
      <w:r>
        <w:rPr>
          <w:b/>
          <w:bCs/>
          <w:color w:val="201F1E"/>
        </w:rPr>
        <w:t>ENTERING THE TWILIGHT ZONE</w:t>
      </w:r>
      <w:r>
        <w:rPr>
          <w:b/>
          <w:bCs/>
          <w:color w:val="201F1E"/>
        </w:rPr>
        <w:br/>
        <w:t>Monday, 11:30 am – 12:25 pm (Section 318,</w:t>
      </w:r>
      <w:r w:rsidR="00C746BA">
        <w:rPr>
          <w:b/>
          <w:bCs/>
          <w:color w:val="201F1E"/>
        </w:rPr>
        <w:t xml:space="preserve"> CRN</w:t>
      </w:r>
      <w:r>
        <w:rPr>
          <w:b/>
          <w:bCs/>
          <w:color w:val="201F1E"/>
        </w:rPr>
        <w:t xml:space="preserve"> 89956)</w:t>
      </w:r>
      <w:r>
        <w:rPr>
          <w:b/>
          <w:bCs/>
          <w:color w:val="201F1E"/>
        </w:rPr>
        <w:br/>
      </w:r>
      <w:proofErr w:type="spellStart"/>
      <w:r>
        <w:rPr>
          <w:b/>
          <w:bCs/>
          <w:color w:val="201F1E"/>
        </w:rPr>
        <w:t>Tonyaa</w:t>
      </w:r>
      <w:proofErr w:type="spellEnd"/>
      <w:r>
        <w:rPr>
          <w:b/>
          <w:bCs/>
          <w:color w:val="201F1E"/>
        </w:rPr>
        <w:t xml:space="preserve"> Weathersbee, Journalism and Strategic Media</w:t>
      </w:r>
    </w:p>
    <w:p w14:paraId="45E8DA14" w14:textId="110319A5" w:rsidR="00E26AA1" w:rsidRDefault="00E26AA1" w:rsidP="00E26AA1">
      <w:pPr>
        <w:autoSpaceDE w:val="0"/>
        <w:autoSpaceDN w:val="0"/>
        <w:adjustRightInd w:val="0"/>
        <w:spacing w:after="0" w:line="240" w:lineRule="auto"/>
        <w:rPr>
          <w:rFonts w:ascii="Calibri" w:hAnsi="Calibri"/>
        </w:rPr>
      </w:pPr>
      <w:r w:rsidRPr="00E26AA1">
        <w:rPr>
          <w:rFonts w:ascii="Calibri" w:hAnsi="Calibri"/>
        </w:rPr>
        <w:t xml:space="preserve">In October of 1959, the first episode of “The Twilight Zone, “a science fiction anthology created by Rod Serling, aired on CBS. While the series, which lasted through 1964, was largely known for its surprise endings, many of its episodes, such as “The Monsters Are Due on Maple Street,” in which neighbors turn on each other after believing that one of them is an alien forcing their lights to go off as the real aliens are watching their scapegoating with glee, had themes that dealt with scapegoating, prejudice and other social and moral issues that society was grappling with then and continues to grapple with now. Through viewing selected episodes in class, among other things, the course will examine how Serling used the lens of science fiction to make those issues resonate then and the ways in which they resonate now. It will also explore the context of the time in which The Twilight Zone was created, and how it is gaining a new relevancy – as exhibited by political memes and other cultural references. Lastly, the course will examine Serling’s storytelling style, why it has been tough to duplicate and why his influence endures – in the form of an annual </w:t>
      </w:r>
      <w:proofErr w:type="spellStart"/>
      <w:r w:rsidRPr="00E26AA1">
        <w:rPr>
          <w:rFonts w:ascii="Calibri" w:hAnsi="Calibri"/>
        </w:rPr>
        <w:t>SerlingFest</w:t>
      </w:r>
      <w:proofErr w:type="spellEnd"/>
      <w:r w:rsidRPr="00E26AA1">
        <w:rPr>
          <w:rFonts w:ascii="Calibri" w:hAnsi="Calibri"/>
        </w:rPr>
        <w:t xml:space="preserve"> in Binghamton, N.Y., and the New Years Eve marathons on the </w:t>
      </w:r>
      <w:proofErr w:type="spellStart"/>
      <w:r w:rsidRPr="00E26AA1">
        <w:rPr>
          <w:rFonts w:ascii="Calibri" w:hAnsi="Calibri"/>
        </w:rPr>
        <w:t>SciFi</w:t>
      </w:r>
      <w:proofErr w:type="spellEnd"/>
      <w:r w:rsidRPr="00E26AA1">
        <w:rPr>
          <w:rFonts w:ascii="Calibri" w:hAnsi="Calibri"/>
        </w:rPr>
        <w:t xml:space="preserve"> Channel.</w:t>
      </w:r>
    </w:p>
    <w:p w14:paraId="33E49547" w14:textId="77777777" w:rsidR="00C746BA" w:rsidRDefault="00C746BA" w:rsidP="00E26AA1">
      <w:pPr>
        <w:autoSpaceDE w:val="0"/>
        <w:autoSpaceDN w:val="0"/>
        <w:adjustRightInd w:val="0"/>
        <w:spacing w:after="0" w:line="240" w:lineRule="auto"/>
        <w:rPr>
          <w:rFonts w:ascii="Calibri" w:hAnsi="Calibri"/>
        </w:rPr>
      </w:pPr>
    </w:p>
    <w:p w14:paraId="18375B3D" w14:textId="362C09BC" w:rsidR="00C746BA" w:rsidRPr="00C746BA" w:rsidRDefault="00C746BA" w:rsidP="00E26AA1">
      <w:pPr>
        <w:autoSpaceDE w:val="0"/>
        <w:autoSpaceDN w:val="0"/>
        <w:adjustRightInd w:val="0"/>
        <w:spacing w:after="0" w:line="240" w:lineRule="auto"/>
        <w:rPr>
          <w:rFonts w:ascii="Calibri" w:hAnsi="Calibri"/>
          <w:b/>
          <w:bCs/>
          <w:color w:val="FF0000"/>
        </w:rPr>
      </w:pPr>
      <w:r w:rsidRPr="00C746BA">
        <w:rPr>
          <w:rFonts w:ascii="Calibri" w:hAnsi="Calibri"/>
          <w:b/>
          <w:bCs/>
          <w:color w:val="FF0000"/>
        </w:rPr>
        <w:t>TITLE and COURSE DESCRIPTION FORTHCOMING</w:t>
      </w:r>
      <w:r w:rsidRPr="00C746BA">
        <w:rPr>
          <w:rFonts w:ascii="Calibri" w:hAnsi="Calibri"/>
          <w:b/>
          <w:bCs/>
          <w:color w:val="FF0000"/>
        </w:rPr>
        <w:br/>
        <w:t>Wednesday, 9:10 am – 10:05 am (Section 319, CRN 92027)</w:t>
      </w:r>
      <w:r w:rsidRPr="00C746BA">
        <w:rPr>
          <w:rFonts w:ascii="Calibri" w:hAnsi="Calibri"/>
          <w:b/>
          <w:bCs/>
          <w:color w:val="FF0000"/>
        </w:rPr>
        <w:br/>
        <w:t>Cosetta Gaudenzi, World Languages and Literatures</w:t>
      </w:r>
    </w:p>
    <w:p w14:paraId="51EC72DC" w14:textId="77777777" w:rsidR="00E26AA1" w:rsidRDefault="00E26AA1" w:rsidP="00E26AA1">
      <w:pPr>
        <w:autoSpaceDE w:val="0"/>
        <w:autoSpaceDN w:val="0"/>
        <w:adjustRightInd w:val="0"/>
        <w:spacing w:after="0" w:line="240" w:lineRule="auto"/>
        <w:rPr>
          <w:rFonts w:ascii="Calibri" w:hAnsi="Calibri"/>
        </w:rPr>
      </w:pPr>
    </w:p>
    <w:p w14:paraId="485E710F" w14:textId="78DEC160" w:rsidR="00C746BA" w:rsidRPr="00C746BA" w:rsidRDefault="00C746BA" w:rsidP="00C746BA">
      <w:pPr>
        <w:autoSpaceDE w:val="0"/>
        <w:autoSpaceDN w:val="0"/>
        <w:adjustRightInd w:val="0"/>
        <w:spacing w:after="0" w:line="240" w:lineRule="auto"/>
        <w:rPr>
          <w:rFonts w:ascii="Calibri" w:hAnsi="Calibri"/>
          <w:b/>
          <w:bCs/>
        </w:rPr>
      </w:pPr>
      <w:r>
        <w:rPr>
          <w:rFonts w:ascii="Calibri" w:hAnsi="Calibri"/>
        </w:rPr>
        <w:br/>
      </w:r>
      <w:r w:rsidRPr="00C746BA">
        <w:rPr>
          <w:rFonts w:ascii="Calibri" w:hAnsi="Calibri"/>
          <w:b/>
          <w:bCs/>
        </w:rPr>
        <w:t>BEFORE EMOJIS AND HASHTAGS: DECODING ANCIENT SCRIPTS</w:t>
      </w:r>
      <w:r w:rsidRPr="00C746BA">
        <w:rPr>
          <w:rFonts w:ascii="Calibri" w:hAnsi="Calibri"/>
          <w:b/>
          <w:bCs/>
        </w:rPr>
        <w:br/>
        <w:t>Monday, 11:30 am – 12:25 pm (Section 320, CRN 89958)</w:t>
      </w:r>
      <w:r w:rsidRPr="00C746BA">
        <w:rPr>
          <w:rFonts w:ascii="Calibri" w:hAnsi="Calibri"/>
          <w:b/>
          <w:bCs/>
        </w:rPr>
        <w:br/>
        <w:t>Rita Pasqui, World Languages and Literatures</w:t>
      </w:r>
      <w:r w:rsidRPr="00C746BA">
        <w:rPr>
          <w:rFonts w:ascii="Calibri" w:hAnsi="Calibri"/>
          <w:b/>
          <w:bCs/>
        </w:rPr>
        <w:br/>
      </w:r>
      <w:r w:rsidRPr="00C746BA">
        <w:rPr>
          <w:rFonts w:ascii="Calibri" w:hAnsi="Calibri"/>
        </w:rPr>
        <w:t>Before texting and hashtags, people left messages on walls, scratched names into stone, and wrote “posts” meant to last. This course follows the story of writing from pictures to syllables to alphabets, and invites students to try decoding real examples, from graffiti and tombstones to monuments and manuscripts. Students will learn how Greek and Latin writing helped shape the modern alphabet and will get a brief, hands-on introduction to Greek and Arabic letters. We will also see how “lost” scripts are deciphered and how scholars recover voices that history nearly erased. No prior knowledge required.</w:t>
      </w:r>
    </w:p>
    <w:p w14:paraId="57903E49" w14:textId="77777777" w:rsidR="00C746BA" w:rsidRDefault="00C746BA" w:rsidP="00E26AA1">
      <w:pPr>
        <w:autoSpaceDE w:val="0"/>
        <w:autoSpaceDN w:val="0"/>
        <w:adjustRightInd w:val="0"/>
        <w:spacing w:after="0" w:line="240" w:lineRule="auto"/>
        <w:rPr>
          <w:rFonts w:ascii="Calibri" w:hAnsi="Calibri"/>
        </w:rPr>
      </w:pPr>
    </w:p>
    <w:p w14:paraId="58A32AF2" w14:textId="45AAC7C4" w:rsidR="00ED46E1" w:rsidRPr="00ED46E1" w:rsidRDefault="00ED46E1" w:rsidP="00ED46E1">
      <w:pPr>
        <w:autoSpaceDE w:val="0"/>
        <w:autoSpaceDN w:val="0"/>
        <w:adjustRightInd w:val="0"/>
        <w:spacing w:after="0" w:line="240" w:lineRule="auto"/>
        <w:rPr>
          <w:rFonts w:eastAsia="Times New Roman" w:cstheme="minorHAnsi"/>
          <w:color w:val="000000"/>
        </w:rPr>
      </w:pPr>
      <w:proofErr w:type="gramStart"/>
      <w:r>
        <w:rPr>
          <w:rFonts w:eastAsia="Times New Roman" w:cstheme="minorHAnsi"/>
          <w:b/>
          <w:bCs/>
          <w:color w:val="000000"/>
        </w:rPr>
        <w:lastRenderedPageBreak/>
        <w:t>LMAO!:</w:t>
      </w:r>
      <w:proofErr w:type="gramEnd"/>
      <w:r>
        <w:rPr>
          <w:rFonts w:eastAsia="Times New Roman" w:cstheme="minorHAnsi"/>
          <w:b/>
          <w:bCs/>
          <w:color w:val="000000"/>
        </w:rPr>
        <w:t xml:space="preserve"> HUMOR AND CULTURE IN THE 21</w:t>
      </w:r>
      <w:r w:rsidRPr="00ED46E1">
        <w:rPr>
          <w:rFonts w:eastAsia="Times New Roman" w:cstheme="minorHAnsi"/>
          <w:b/>
          <w:bCs/>
          <w:color w:val="000000"/>
          <w:vertAlign w:val="superscript"/>
        </w:rPr>
        <w:t>ST</w:t>
      </w:r>
      <w:r>
        <w:rPr>
          <w:rFonts w:eastAsia="Times New Roman" w:cstheme="minorHAnsi"/>
          <w:b/>
          <w:bCs/>
          <w:color w:val="000000"/>
        </w:rPr>
        <w:t xml:space="preserve"> CENTURY</w:t>
      </w:r>
      <w:r w:rsidR="00E44EF7" w:rsidRPr="00D605D0">
        <w:rPr>
          <w:rFonts w:eastAsia="Times New Roman" w:cstheme="minorHAnsi"/>
          <w:b/>
          <w:bCs/>
          <w:color w:val="000000"/>
        </w:rPr>
        <w:br/>
      </w:r>
      <w:r w:rsidR="00ED6FDF">
        <w:rPr>
          <w:rFonts w:eastAsia="Times New Roman" w:cstheme="minorHAnsi"/>
          <w:b/>
          <w:bCs/>
          <w:color w:val="000000"/>
        </w:rPr>
        <w:t>Monday, 10:20 am – 11:15 am</w:t>
      </w:r>
      <w:r w:rsidR="00A62B7D">
        <w:rPr>
          <w:rFonts w:eastAsia="Times New Roman" w:cstheme="minorHAnsi"/>
          <w:b/>
          <w:bCs/>
          <w:color w:val="000000"/>
        </w:rPr>
        <w:t xml:space="preserve"> </w:t>
      </w:r>
      <w:r w:rsidR="00E44EF7" w:rsidRPr="00D605D0">
        <w:rPr>
          <w:rFonts w:eastAsia="Times New Roman" w:cstheme="minorHAnsi"/>
          <w:b/>
          <w:bCs/>
          <w:color w:val="000000"/>
        </w:rPr>
        <w:t>(Section 322, CRN 93987)</w:t>
      </w:r>
      <w:r w:rsidR="00D605D0" w:rsidRPr="00D605D0">
        <w:rPr>
          <w:rFonts w:eastAsia="Times New Roman" w:cstheme="minorHAnsi"/>
          <w:b/>
          <w:bCs/>
          <w:color w:val="000000"/>
        </w:rPr>
        <w:br/>
        <w:t>Will Robertson, Anthropology</w:t>
      </w:r>
      <w:r w:rsidR="00E44EF7">
        <w:rPr>
          <w:rFonts w:eastAsia="Times New Roman" w:cstheme="minorHAnsi"/>
          <w:color w:val="000000"/>
        </w:rPr>
        <w:br/>
      </w:r>
      <w:r w:rsidRPr="00ED46E1">
        <w:rPr>
          <w:rFonts w:eastAsia="Times New Roman" w:cstheme="minorHAnsi"/>
          <w:color w:val="000000"/>
        </w:rPr>
        <w:t>What makes something funny? Does humor travel well? Why are jokes sometimes controversial? Humor can work to bring people together just as it can exclude and create outsiders. This course takes humor seriously by exploring it as a profound cultural force that shapes identities, builds communities, creates outsiders, and challenges authority. Drawing from across the humanities and social and natural sciences, students will examine how humor works in societies and individuals, online and in-person, and how it can both reinforce and resist systems of power.</w:t>
      </w:r>
    </w:p>
    <w:p w14:paraId="069DB01B" w14:textId="06B36E85" w:rsidR="002D2ABD" w:rsidRDefault="002D2ABD" w:rsidP="00B27581">
      <w:pPr>
        <w:autoSpaceDE w:val="0"/>
        <w:autoSpaceDN w:val="0"/>
        <w:adjustRightInd w:val="0"/>
        <w:spacing w:after="0" w:line="240" w:lineRule="auto"/>
        <w:rPr>
          <w:rFonts w:eastAsia="Times New Roman" w:cstheme="minorHAnsi"/>
          <w:color w:val="000000"/>
        </w:rPr>
      </w:pPr>
    </w:p>
    <w:p w14:paraId="599111D4" w14:textId="77777777" w:rsidR="002D2ABD" w:rsidRDefault="002D2ABD" w:rsidP="00B27581">
      <w:pPr>
        <w:autoSpaceDE w:val="0"/>
        <w:autoSpaceDN w:val="0"/>
        <w:adjustRightInd w:val="0"/>
        <w:spacing w:after="0" w:line="240" w:lineRule="auto"/>
        <w:rPr>
          <w:rFonts w:eastAsia="Times New Roman" w:cstheme="minorHAnsi"/>
          <w:color w:val="000000"/>
        </w:rPr>
      </w:pPr>
    </w:p>
    <w:p w14:paraId="3BAB5F44" w14:textId="2D65D359" w:rsidR="00A62B7D" w:rsidRDefault="002D2ABD" w:rsidP="00B27581">
      <w:pPr>
        <w:autoSpaceDE w:val="0"/>
        <w:autoSpaceDN w:val="0"/>
        <w:adjustRightInd w:val="0"/>
        <w:spacing w:after="0" w:line="240" w:lineRule="auto"/>
        <w:rPr>
          <w:rFonts w:cstheme="minorHAnsi"/>
        </w:rPr>
      </w:pPr>
      <w:r>
        <w:rPr>
          <w:b/>
          <w:bCs/>
        </w:rPr>
        <w:t>FANTASY FOOTBALL: PREDICTIONS, PROJECTIONS AND PIGSKIN PROBABILITIES</w:t>
      </w:r>
      <w:r>
        <w:rPr>
          <w:b/>
          <w:bCs/>
        </w:rPr>
        <w:br/>
        <w:t xml:space="preserve">Tuesday, 1:00 pm – 1:55 pm </w:t>
      </w:r>
      <w:r w:rsidRPr="00A34671">
        <w:rPr>
          <w:b/>
          <w:bCs/>
        </w:rPr>
        <w:t>(Section 325, CRN 89963)</w:t>
      </w:r>
      <w:r w:rsidRPr="00A34671">
        <w:rPr>
          <w:b/>
          <w:bCs/>
        </w:rPr>
        <w:br/>
        <w:t>Tim Ryan, Sports and Leisure Commerce</w:t>
      </w:r>
      <w:r>
        <w:rPr>
          <w:rFonts w:ascii="Calibri" w:hAnsi="Calibri" w:cs="Calibri"/>
          <w:b/>
          <w:bCs/>
        </w:rPr>
        <w:br/>
      </w:r>
      <w:r w:rsidRPr="00A34671">
        <w:rPr>
          <w:rStyle w:val="normaltextrun"/>
          <w:rFonts w:cstheme="minorHAnsi"/>
          <w:color w:val="000000"/>
          <w:shd w:val="clear" w:color="auto" w:fill="FFFFFF"/>
        </w:rPr>
        <w:t>In this forum, we will see how managing a fantasy football team is a unique way to understand various strategic decision-making concepts, including basic types of research and statistical tools. This class welcomes both experienced players and those who have never played fantasy football as information is shared about the fantasy sports and gaming industry, an industry with over 60 million participants, including an estimated 12 million women.</w:t>
      </w:r>
      <w:r w:rsidRPr="00A34671">
        <w:rPr>
          <w:rStyle w:val="eop"/>
          <w:rFonts w:cstheme="minorHAnsi"/>
          <w:color w:val="000000"/>
          <w:shd w:val="clear" w:color="auto" w:fill="FFFFFF"/>
        </w:rPr>
        <w:t> </w:t>
      </w:r>
      <w:r w:rsidR="000B4C3E">
        <w:rPr>
          <w:rFonts w:ascii="Calibri" w:hAnsi="Calibri" w:cs="Calibri"/>
          <w:b/>
          <w:bCs/>
        </w:rPr>
        <w:br/>
      </w:r>
      <w:r w:rsidR="004A5B49">
        <w:rPr>
          <w:rFonts w:eastAsia="Times New Roman" w:cstheme="minorHAnsi"/>
          <w:b/>
          <w:bCs/>
          <w:color w:val="000000"/>
        </w:rPr>
        <w:br/>
      </w:r>
      <w:r w:rsidR="000B4C3E">
        <w:rPr>
          <w:rFonts w:ascii="Calibri" w:hAnsi="Calibri" w:cs="Calibri"/>
          <w:b/>
          <w:bCs/>
        </w:rPr>
        <w:br/>
      </w:r>
      <w:r w:rsidR="00156492">
        <w:rPr>
          <w:rStyle w:val="eop"/>
          <w:b/>
          <w:bCs/>
          <w:color w:val="000000"/>
        </w:rPr>
        <w:t>MYSTERIOUS UNSOLVED MANUSCRIPTS IN THE WORLD</w:t>
      </w:r>
      <w:r w:rsidR="00191C2D">
        <w:rPr>
          <w:b/>
          <w:bCs/>
        </w:rPr>
        <w:br/>
      </w:r>
      <w:r w:rsidR="008E1146">
        <w:rPr>
          <w:b/>
          <w:bCs/>
        </w:rPr>
        <w:t>Monday, 2:20 pm – 3:45 pm</w:t>
      </w:r>
      <w:r w:rsidR="001922FC">
        <w:rPr>
          <w:b/>
          <w:bCs/>
        </w:rPr>
        <w:t xml:space="preserve"> </w:t>
      </w:r>
      <w:r w:rsidR="004A73C4" w:rsidRPr="00A34671">
        <w:rPr>
          <w:b/>
          <w:bCs/>
        </w:rPr>
        <w:t>(Section 32</w:t>
      </w:r>
      <w:r w:rsidR="008E1146">
        <w:rPr>
          <w:b/>
          <w:bCs/>
        </w:rPr>
        <w:t>8</w:t>
      </w:r>
      <w:r w:rsidR="004A73C4" w:rsidRPr="00A34671">
        <w:rPr>
          <w:b/>
          <w:bCs/>
        </w:rPr>
        <w:t xml:space="preserve">, CRN </w:t>
      </w:r>
      <w:r w:rsidR="008E1146">
        <w:rPr>
          <w:b/>
          <w:bCs/>
        </w:rPr>
        <w:t>92043</w:t>
      </w:r>
      <w:r w:rsidR="002F465E" w:rsidRPr="00A34671">
        <w:rPr>
          <w:b/>
          <w:bCs/>
        </w:rPr>
        <w:t>)</w:t>
      </w:r>
      <w:r w:rsidR="002F465E" w:rsidRPr="00A34671">
        <w:rPr>
          <w:b/>
          <w:bCs/>
        </w:rPr>
        <w:br/>
      </w:r>
      <w:r w:rsidR="008E1146">
        <w:rPr>
          <w:b/>
          <w:bCs/>
        </w:rPr>
        <w:t>Leah Windsor,</w:t>
      </w:r>
      <w:r w:rsidR="00F21D05">
        <w:rPr>
          <w:b/>
          <w:bCs/>
        </w:rPr>
        <w:t xml:space="preserve"> </w:t>
      </w:r>
      <w:r w:rsidR="00F21D05" w:rsidRPr="00F21D05">
        <w:rPr>
          <w:b/>
          <w:bCs/>
        </w:rPr>
        <w:t>Institute for Intelligent Systems</w:t>
      </w:r>
      <w:r w:rsidR="002F465E" w:rsidRPr="00A34671">
        <w:rPr>
          <w:b/>
          <w:bCs/>
        </w:rPr>
        <w:t xml:space="preserve"> </w:t>
      </w:r>
      <w:r w:rsidR="00A34671">
        <w:rPr>
          <w:rFonts w:ascii="Calibri" w:hAnsi="Calibri" w:cs="Calibri"/>
          <w:b/>
          <w:bCs/>
        </w:rPr>
        <w:br/>
      </w:r>
      <w:bookmarkStart w:id="0" w:name="_Hlk109127751"/>
      <w:r w:rsidR="00156492" w:rsidRPr="00156492">
        <w:rPr>
          <w:rFonts w:cstheme="minorHAnsi"/>
        </w:rPr>
        <w:t>Have you heard of Linear A? What about the Rohonc Codex? Or Medieval diplomatic ciphers? Or Rapa Nui, the Indus Script, or the Voynich Manuscript? In this class we will explore the world of unsolved alphabets and written messages from humanity's distant past. How did this information get "lost"? Are petroglyphs "language"? Who wrote, read, and spoke these forgotten languages, and what do they </w:t>
      </w:r>
      <w:r w:rsidR="00156492" w:rsidRPr="00156492">
        <w:rPr>
          <w:rFonts w:cstheme="minorHAnsi"/>
          <w:i/>
          <w:iCs/>
        </w:rPr>
        <w:t>mean</w:t>
      </w:r>
      <w:r w:rsidR="00156492" w:rsidRPr="00156492">
        <w:rPr>
          <w:rFonts w:cstheme="minorHAnsi"/>
        </w:rPr>
        <w:t xml:space="preserve">? In this class, we will explore how modern scientists research unknown languages, how breakthroughs in solving other previously unknown languages have transpired (like Egyptian hieroglyphics or Linear B), and what the properties and rules of languages shape written communication between humans. This class is for people who like science-informed mysteries, and tackling hard problems that currently don't have solutions - </w:t>
      </w:r>
      <w:proofErr w:type="gramStart"/>
      <w:r w:rsidR="00156492" w:rsidRPr="00156492">
        <w:rPr>
          <w:rFonts w:cstheme="minorHAnsi"/>
        </w:rPr>
        <w:t>is</w:t>
      </w:r>
      <w:proofErr w:type="gramEnd"/>
      <w:r w:rsidR="00156492" w:rsidRPr="00156492">
        <w:rPr>
          <w:rFonts w:cstheme="minorHAnsi"/>
        </w:rPr>
        <w:t xml:space="preserve"> this you? </w:t>
      </w:r>
    </w:p>
    <w:p w14:paraId="6459CC6A" w14:textId="77777777" w:rsidR="00EC7F80" w:rsidRDefault="00EC7F80" w:rsidP="00B27581">
      <w:pPr>
        <w:autoSpaceDE w:val="0"/>
        <w:autoSpaceDN w:val="0"/>
        <w:adjustRightInd w:val="0"/>
        <w:spacing w:after="0" w:line="240" w:lineRule="auto"/>
        <w:rPr>
          <w:rFonts w:cstheme="minorHAnsi"/>
        </w:rPr>
      </w:pPr>
    </w:p>
    <w:p w14:paraId="058F1D7A" w14:textId="77777777" w:rsidR="00EC7F80" w:rsidRDefault="00EC7F80" w:rsidP="00B27581">
      <w:pPr>
        <w:autoSpaceDE w:val="0"/>
        <w:autoSpaceDN w:val="0"/>
        <w:adjustRightInd w:val="0"/>
        <w:spacing w:after="0" w:line="240" w:lineRule="auto"/>
        <w:rPr>
          <w:rFonts w:cstheme="minorHAnsi"/>
        </w:rPr>
      </w:pPr>
    </w:p>
    <w:p w14:paraId="4A7AB5F2" w14:textId="77777777" w:rsidR="00EC7F80" w:rsidRDefault="00EC7F80" w:rsidP="00EC7F80">
      <w:pPr>
        <w:autoSpaceDE w:val="0"/>
        <w:autoSpaceDN w:val="0"/>
        <w:adjustRightInd w:val="0"/>
        <w:spacing w:after="0" w:line="240" w:lineRule="auto"/>
        <w:jc w:val="center"/>
        <w:rPr>
          <w:rFonts w:ascii="Calibri" w:hAnsi="Calibri" w:cs="Trebuchet MS"/>
          <w:b/>
          <w:bCs/>
          <w:color w:val="000000"/>
          <w:u w:val="single"/>
        </w:rPr>
      </w:pPr>
      <w:r>
        <w:rPr>
          <w:rFonts w:ascii="Calibri" w:hAnsi="Calibri" w:cs="Trebuchet MS"/>
          <w:b/>
          <w:bCs/>
          <w:color w:val="000000"/>
          <w:u w:val="single"/>
        </w:rPr>
        <w:t>**ADDITIONAL FORUMS THROUGH TIGER LEARNING COMMUNITIES (TLC)**</w:t>
      </w:r>
    </w:p>
    <w:p w14:paraId="60A2DE9A" w14:textId="77777777" w:rsidR="00EC7F80" w:rsidRDefault="00EC7F80" w:rsidP="00EC7F80">
      <w:pPr>
        <w:autoSpaceDE w:val="0"/>
        <w:autoSpaceDN w:val="0"/>
        <w:adjustRightInd w:val="0"/>
        <w:spacing w:after="0" w:line="240" w:lineRule="auto"/>
        <w:jc w:val="center"/>
        <w:rPr>
          <w:rFonts w:ascii="Calibri" w:hAnsi="Calibri" w:cs="Trebuchet MS"/>
          <w:b/>
          <w:bCs/>
          <w:color w:val="000000"/>
          <w:u w:val="single"/>
        </w:rPr>
      </w:pPr>
    </w:p>
    <w:p w14:paraId="6342A40B" w14:textId="67DC48DA" w:rsidR="00EC7F80" w:rsidRDefault="00EC7F80" w:rsidP="00EC7F80">
      <w:pPr>
        <w:autoSpaceDE w:val="0"/>
        <w:autoSpaceDN w:val="0"/>
        <w:adjustRightInd w:val="0"/>
        <w:spacing w:after="0" w:line="240" w:lineRule="auto"/>
        <w:rPr>
          <w:rFonts w:ascii="Calibri" w:hAnsi="Calibri" w:cs="Trebuchet MS"/>
          <w:color w:val="000000"/>
        </w:rPr>
      </w:pPr>
      <w:r>
        <w:rPr>
          <w:rFonts w:ascii="Calibri" w:hAnsi="Calibri" w:cs="Trebuchet MS"/>
          <w:b/>
          <w:color w:val="000000"/>
        </w:rPr>
        <w:t>Learning communities consist of 2+ courses linked together by a common theme.</w:t>
      </w:r>
      <w:r>
        <w:rPr>
          <w:rFonts w:ascii="Calibri" w:hAnsi="Calibri" w:cs="Trebuchet MS"/>
          <w:color w:val="000000"/>
        </w:rPr>
        <w:t xml:space="preserve"> We have 2 honors specific learning communities in which a student can receive honors credit while learning in a collaborative, cohort environment. A student must be enrolled in all the community courses to take these UNHP 1100 sections. Please speak with your Academic Advisor if you’re interested in a TLC.</w:t>
      </w:r>
    </w:p>
    <w:p w14:paraId="0E9C1BA2" w14:textId="77777777" w:rsidR="00EC7F80" w:rsidRDefault="00EC7F80" w:rsidP="00EC7F80">
      <w:pPr>
        <w:autoSpaceDE w:val="0"/>
        <w:autoSpaceDN w:val="0"/>
        <w:adjustRightInd w:val="0"/>
        <w:spacing w:after="0" w:line="240" w:lineRule="auto"/>
        <w:rPr>
          <w:rFonts w:ascii="Calibri" w:hAnsi="Calibri" w:cs="Trebuchet MS"/>
          <w:b/>
          <w:bCs/>
          <w:color w:val="000000"/>
        </w:rPr>
      </w:pPr>
    </w:p>
    <w:p w14:paraId="15DCBCF8" w14:textId="2B94DF11" w:rsidR="00EC7F80" w:rsidRDefault="00EC7F80" w:rsidP="00EC7F80">
      <w:pPr>
        <w:pStyle w:val="NoSpacing"/>
        <w:rPr>
          <w:rFonts w:ascii="Calibri" w:hAnsi="Calibri"/>
          <w:b/>
        </w:rPr>
      </w:pPr>
      <w:r>
        <w:rPr>
          <w:rFonts w:ascii="Calibri" w:hAnsi="Calibri"/>
          <w:b/>
        </w:rPr>
        <w:t>THE VAMPIRE IN LITERATURE, FILM AND CULTURE (4 honors credits total)</w:t>
      </w:r>
      <w:r>
        <w:rPr>
          <w:rFonts w:ascii="Calibri" w:hAnsi="Calibri"/>
          <w:b/>
        </w:rPr>
        <w:br/>
        <w:t>Tuesday 1:00 pm – 1:55 pm (</w:t>
      </w:r>
      <w:r>
        <w:rPr>
          <w:rFonts w:ascii="Calibri" w:hAnsi="Calibri" w:cs="Trebuchet MS"/>
          <w:b/>
          <w:bCs/>
          <w:color w:val="000000"/>
        </w:rPr>
        <w:t>Section C01, CRN 92490)</w:t>
      </w:r>
    </w:p>
    <w:p w14:paraId="504A2287" w14:textId="77777777" w:rsidR="00EC7F80" w:rsidRDefault="00EC7F80" w:rsidP="00EC7F80">
      <w:pPr>
        <w:pStyle w:val="NoSpacing"/>
        <w:rPr>
          <w:rFonts w:ascii="Calibri" w:eastAsiaTheme="minorEastAsia" w:hAnsi="Calibri" w:cs="Times New Roman"/>
        </w:rPr>
      </w:pPr>
      <w:r>
        <w:rPr>
          <w:rFonts w:ascii="Calibri" w:hAnsi="Calibri"/>
          <w:b/>
        </w:rPr>
        <w:t>Ana Gal, English</w:t>
      </w:r>
      <w:r>
        <w:rPr>
          <w:rFonts w:ascii="Calibri" w:hAnsi="Calibri"/>
          <w:b/>
        </w:rPr>
        <w:br/>
      </w:r>
      <w:r>
        <w:rPr>
          <w:rFonts w:ascii="Calibri" w:eastAsiaTheme="minorEastAsia" w:hAnsi="Calibri" w:cs="Times New Roman"/>
        </w:rPr>
        <w:t xml:space="preserve">The vampire has fascinated humanity for centuries, and today in particular, it is more prevalent than ever. </w:t>
      </w:r>
      <w:proofErr w:type="gramStart"/>
      <w:r>
        <w:rPr>
          <w:rFonts w:ascii="Calibri" w:eastAsiaTheme="minorEastAsia" w:hAnsi="Calibri" w:cs="Times New Roman"/>
        </w:rPr>
        <w:t xml:space="preserve">From the best-selling </w:t>
      </w:r>
      <w:r>
        <w:rPr>
          <w:rFonts w:ascii="Calibri" w:eastAsiaTheme="minorEastAsia" w:hAnsi="Calibri" w:cs="Times New Roman"/>
          <w:i/>
          <w:iCs/>
        </w:rPr>
        <w:t xml:space="preserve">Twilight </w:t>
      </w:r>
      <w:r>
        <w:rPr>
          <w:rFonts w:ascii="Calibri" w:eastAsiaTheme="minorEastAsia" w:hAnsi="Calibri" w:cs="Times New Roman"/>
        </w:rPr>
        <w:t>books and films,</w:t>
      </w:r>
      <w:proofErr w:type="gramEnd"/>
      <w:r>
        <w:rPr>
          <w:rFonts w:ascii="Calibri" w:eastAsiaTheme="minorEastAsia" w:hAnsi="Calibri" w:cs="Times New Roman"/>
        </w:rPr>
        <w:t xml:space="preserve"> to the popular television shows </w:t>
      </w:r>
      <w:r>
        <w:rPr>
          <w:rFonts w:ascii="Calibri" w:eastAsiaTheme="minorEastAsia" w:hAnsi="Calibri" w:cs="Times New Roman"/>
          <w:i/>
          <w:iCs/>
        </w:rPr>
        <w:t xml:space="preserve">Buffy the Vampire </w:t>
      </w:r>
      <w:r>
        <w:rPr>
          <w:rFonts w:ascii="Calibri" w:eastAsiaTheme="minorEastAsia" w:hAnsi="Calibri" w:cs="Times New Roman"/>
          <w:i/>
          <w:iCs/>
        </w:rPr>
        <w:lastRenderedPageBreak/>
        <w:t>Slayer</w:t>
      </w:r>
      <w:r>
        <w:rPr>
          <w:rFonts w:ascii="Calibri" w:eastAsiaTheme="minorEastAsia" w:hAnsi="Calibri" w:cs="Times New Roman"/>
        </w:rPr>
        <w:t xml:space="preserve">, </w:t>
      </w:r>
      <w:r>
        <w:rPr>
          <w:rFonts w:ascii="Calibri" w:eastAsiaTheme="minorEastAsia" w:hAnsi="Calibri" w:cs="Times New Roman"/>
          <w:i/>
          <w:iCs/>
        </w:rPr>
        <w:t>True Blood</w:t>
      </w:r>
      <w:r>
        <w:rPr>
          <w:rFonts w:ascii="Calibri" w:eastAsiaTheme="minorEastAsia" w:hAnsi="Calibri" w:cs="Times New Roman"/>
        </w:rPr>
        <w:t xml:space="preserve">, and </w:t>
      </w:r>
      <w:r>
        <w:rPr>
          <w:rFonts w:ascii="Calibri" w:eastAsiaTheme="minorEastAsia" w:hAnsi="Calibri" w:cs="Times New Roman"/>
          <w:i/>
          <w:iCs/>
        </w:rPr>
        <w:t>The Vampire Diaries</w:t>
      </w:r>
      <w:r>
        <w:rPr>
          <w:rFonts w:ascii="Calibri" w:eastAsiaTheme="minorEastAsia" w:hAnsi="Calibri" w:cs="Times New Roman"/>
        </w:rPr>
        <w:t>, to the multitude of graphic novels, video games, and short stories, this mythical monster seems almost impossible to avoid. This course seeks to answer the following questions: How can we account for the continuous hold</w:t>
      </w:r>
      <w:r>
        <w:rPr>
          <w:rFonts w:ascii="Calibri" w:eastAsiaTheme="minorEastAsia" w:hAnsi="Calibri" w:cs="Times New Roman"/>
          <w:spacing w:val="-13"/>
        </w:rPr>
        <w:t xml:space="preserve"> </w:t>
      </w:r>
      <w:r>
        <w:rPr>
          <w:rFonts w:ascii="Calibri" w:eastAsiaTheme="minorEastAsia" w:hAnsi="Calibri" w:cs="Times New Roman"/>
        </w:rPr>
        <w:t>that the vampire has had on popular culture since the nineteenth century? What permutations has the vampire taken over the years, and what can it teach us about our society, ourselves, and about being human? This section of UNHP explores the ways in which various authors and filmmakers have used the figure of the vampire to examine and critique the social, political, and ideological practices that have shaped (and continue to shape) human identity, both individual and collective. (Paired with PHIL 1102 Intro to Ethics Honors)</w:t>
      </w:r>
    </w:p>
    <w:p w14:paraId="471B63DE" w14:textId="77777777" w:rsidR="00EC7F80" w:rsidRDefault="00EC7F80" w:rsidP="00EC7F80">
      <w:pPr>
        <w:pStyle w:val="NoSpacing"/>
        <w:rPr>
          <w:rFonts w:ascii="Calibri" w:eastAsiaTheme="minorEastAsia" w:hAnsi="Calibri" w:cs="Times New Roman"/>
        </w:rPr>
      </w:pPr>
    </w:p>
    <w:p w14:paraId="00D318CA" w14:textId="77777777" w:rsidR="00EC7F80" w:rsidRDefault="00EC7F80" w:rsidP="00EC7F80">
      <w:pPr>
        <w:autoSpaceDE w:val="0"/>
        <w:autoSpaceDN w:val="0"/>
        <w:adjustRightInd w:val="0"/>
        <w:spacing w:after="0" w:line="240" w:lineRule="auto"/>
        <w:rPr>
          <w:rFonts w:ascii="Calibri" w:hAnsi="Calibri" w:cs="Trebuchet MS"/>
          <w:color w:val="000000"/>
        </w:rPr>
      </w:pPr>
    </w:p>
    <w:p w14:paraId="3D6AA864" w14:textId="77777777" w:rsidR="00EC7F80" w:rsidRDefault="00EC7F80" w:rsidP="00EC7F80">
      <w:pPr>
        <w:autoSpaceDE w:val="0"/>
        <w:autoSpaceDN w:val="0"/>
        <w:adjustRightInd w:val="0"/>
        <w:spacing w:after="0" w:line="240" w:lineRule="auto"/>
        <w:rPr>
          <w:rFonts w:ascii="Calibri" w:hAnsi="Calibri" w:cs="Trebuchet MS"/>
          <w:b/>
          <w:bCs/>
          <w:color w:val="000000"/>
        </w:rPr>
      </w:pPr>
      <w:r>
        <w:rPr>
          <w:rFonts w:ascii="Calibri" w:hAnsi="Calibri" w:cs="Trebuchet MS"/>
          <w:b/>
          <w:bCs/>
          <w:color w:val="000000"/>
        </w:rPr>
        <w:t xml:space="preserve">FOR THE LOVE OF NURSING (4 honors credits total)  </w:t>
      </w:r>
    </w:p>
    <w:p w14:paraId="3FCAE836" w14:textId="77777777" w:rsidR="00EC7F80" w:rsidRDefault="00EC7F80" w:rsidP="00EC7F80">
      <w:pPr>
        <w:autoSpaceDE w:val="0"/>
        <w:autoSpaceDN w:val="0"/>
        <w:adjustRightInd w:val="0"/>
        <w:spacing w:after="0" w:line="240" w:lineRule="auto"/>
        <w:rPr>
          <w:rFonts w:ascii="Calibri" w:hAnsi="Calibri" w:cs="Trebuchet MS"/>
          <w:b/>
          <w:bCs/>
          <w:color w:val="000000"/>
        </w:rPr>
      </w:pPr>
      <w:r>
        <w:rPr>
          <w:rFonts w:ascii="Calibri" w:hAnsi="Calibri" w:cs="Trebuchet MS"/>
          <w:b/>
          <w:bCs/>
          <w:color w:val="000000"/>
        </w:rPr>
        <w:t>Thursday, 1:00 pm – 1:55 pm (Section C03, CRN 92500)</w:t>
      </w:r>
    </w:p>
    <w:p w14:paraId="663B236D" w14:textId="75F285F0" w:rsidR="00EC7F80" w:rsidRDefault="00EC7F80" w:rsidP="00EC7F80">
      <w:pPr>
        <w:autoSpaceDE w:val="0"/>
        <w:autoSpaceDN w:val="0"/>
        <w:adjustRightInd w:val="0"/>
        <w:spacing w:after="0" w:line="240" w:lineRule="auto"/>
        <w:rPr>
          <w:rFonts w:ascii="Calibri" w:hAnsi="Calibri" w:cs="Trebuchet MS"/>
          <w:b/>
          <w:bCs/>
          <w:color w:val="000000"/>
        </w:rPr>
      </w:pPr>
      <w:r>
        <w:rPr>
          <w:rFonts w:ascii="Calibri" w:hAnsi="Calibri" w:cs="Trebuchet MS"/>
          <w:b/>
          <w:bCs/>
          <w:color w:val="000000"/>
        </w:rPr>
        <w:t>Vanessa Brocks, Academic Counseling Center</w:t>
      </w:r>
    </w:p>
    <w:p w14:paraId="05CAF534" w14:textId="6FFD511C" w:rsidR="00EC7F80" w:rsidRDefault="00EC7F80" w:rsidP="00EC7F80">
      <w:pPr>
        <w:autoSpaceDE w:val="0"/>
        <w:autoSpaceDN w:val="0"/>
        <w:adjustRightInd w:val="0"/>
        <w:spacing w:after="0" w:line="240" w:lineRule="auto"/>
        <w:rPr>
          <w:rFonts w:ascii="Calibri" w:hAnsi="Calibri" w:cs="Trebuchet MS"/>
          <w:bCs/>
          <w:color w:val="000000"/>
        </w:rPr>
      </w:pPr>
      <w:r>
        <w:rPr>
          <w:rFonts w:ascii="Calibri" w:hAnsi="Calibri" w:cs="Trebuchet MS"/>
          <w:bCs/>
          <w:color w:val="000000"/>
        </w:rPr>
        <w:t xml:space="preserve">Learn what it takes to be admitted to the nursing program and the skills needed to be successful in the nursing profession. (Paired with COMM 2381: Oral Communication Honors, </w:t>
      </w:r>
      <w:r w:rsidR="00F37BB8">
        <w:rPr>
          <w:rFonts w:ascii="Calibri" w:hAnsi="Calibri" w:cs="Trebuchet MS"/>
          <w:bCs/>
          <w:color w:val="000000"/>
        </w:rPr>
        <w:t>CHEM 1010/1011 Chemistry of Materials Lecture and Lab).</w:t>
      </w:r>
    </w:p>
    <w:p w14:paraId="3938A37A" w14:textId="77777777" w:rsidR="00EC7F80" w:rsidRPr="00B27581" w:rsidRDefault="00EC7F80" w:rsidP="00B27581">
      <w:pPr>
        <w:autoSpaceDE w:val="0"/>
        <w:autoSpaceDN w:val="0"/>
        <w:adjustRightInd w:val="0"/>
        <w:spacing w:after="0" w:line="240" w:lineRule="auto"/>
        <w:rPr>
          <w:rFonts w:ascii="Calibri" w:hAnsi="Calibri" w:cs="Trebuchet MS"/>
          <w:bCs/>
        </w:rPr>
      </w:pPr>
    </w:p>
    <w:p w14:paraId="39679E3A" w14:textId="77777777" w:rsidR="00603CEA" w:rsidRPr="00603CEA" w:rsidRDefault="00603CEA" w:rsidP="00603CEA">
      <w:pPr>
        <w:spacing w:after="0"/>
        <w:rPr>
          <w:rFonts w:ascii="Times New Roman" w:hAnsi="Times New Roman" w:cs="Times New Roman"/>
        </w:rPr>
      </w:pPr>
    </w:p>
    <w:bookmarkEnd w:id="0"/>
    <w:p w14:paraId="2B7AA192" w14:textId="77777777" w:rsidR="00D42127" w:rsidRDefault="00D42127" w:rsidP="00611122">
      <w:pPr>
        <w:autoSpaceDE w:val="0"/>
        <w:autoSpaceDN w:val="0"/>
        <w:adjustRightInd w:val="0"/>
        <w:spacing w:after="0" w:line="240" w:lineRule="auto"/>
        <w:rPr>
          <w:rFonts w:ascii="Calibri" w:hAnsi="Calibri" w:cs="Trebuchet MS"/>
          <w:bCs/>
          <w:color w:val="000000"/>
        </w:rPr>
      </w:pPr>
    </w:p>
    <w:p w14:paraId="57211971" w14:textId="77777777" w:rsidR="008578FD" w:rsidRPr="00E973A3" w:rsidRDefault="008578FD" w:rsidP="00F21D05">
      <w:pPr>
        <w:pStyle w:val="NoSpacing"/>
        <w:rPr>
          <w:rFonts w:ascii="Calibri" w:hAnsi="Calibri"/>
        </w:rPr>
      </w:pPr>
    </w:p>
    <w:sectPr w:rsidR="008578FD" w:rsidRPr="00E973A3" w:rsidSect="00303D2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6BA74" w14:textId="77777777" w:rsidR="00BB2442" w:rsidRDefault="00BB2442" w:rsidP="00891A91">
      <w:pPr>
        <w:spacing w:after="0" w:line="240" w:lineRule="auto"/>
      </w:pPr>
      <w:r>
        <w:separator/>
      </w:r>
    </w:p>
  </w:endnote>
  <w:endnote w:type="continuationSeparator" w:id="0">
    <w:p w14:paraId="7A0438AA" w14:textId="77777777" w:rsidR="00BB2442" w:rsidRDefault="00BB2442" w:rsidP="00891A91">
      <w:pPr>
        <w:spacing w:after="0" w:line="240" w:lineRule="auto"/>
      </w:pPr>
      <w:r>
        <w:continuationSeparator/>
      </w:r>
    </w:p>
  </w:endnote>
  <w:endnote w:type="continuationNotice" w:id="1">
    <w:p w14:paraId="60849F37" w14:textId="77777777" w:rsidR="00BB2442" w:rsidRDefault="00BB24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3B9D2" w14:textId="77777777" w:rsidR="00CA5B5C" w:rsidRDefault="00CA5B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4550A" w14:textId="77777777" w:rsidR="008D3A59" w:rsidRDefault="008D3A59">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377ED8">
      <w:rPr>
        <w:caps/>
        <w:noProof/>
        <w:color w:val="5B9BD5" w:themeColor="accent1"/>
      </w:rPr>
      <w:t>1</w:t>
    </w:r>
    <w:r>
      <w:rPr>
        <w:caps/>
        <w:noProof/>
        <w:color w:val="5B9BD5" w:themeColor="accent1"/>
      </w:rPr>
      <w:fldChar w:fldCharType="end"/>
    </w:r>
  </w:p>
  <w:p w14:paraId="3F0F4EDA" w14:textId="77777777" w:rsidR="008D3A59" w:rsidRDefault="008D3A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FE4E3" w14:textId="77777777" w:rsidR="00CA5B5C" w:rsidRDefault="00CA5B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3CDCB" w14:textId="77777777" w:rsidR="00BB2442" w:rsidRDefault="00BB2442" w:rsidP="00891A91">
      <w:pPr>
        <w:spacing w:after="0" w:line="240" w:lineRule="auto"/>
      </w:pPr>
      <w:r>
        <w:separator/>
      </w:r>
    </w:p>
  </w:footnote>
  <w:footnote w:type="continuationSeparator" w:id="0">
    <w:p w14:paraId="7A000DC4" w14:textId="77777777" w:rsidR="00BB2442" w:rsidRDefault="00BB2442" w:rsidP="00891A91">
      <w:pPr>
        <w:spacing w:after="0" w:line="240" w:lineRule="auto"/>
      </w:pPr>
      <w:r>
        <w:continuationSeparator/>
      </w:r>
    </w:p>
  </w:footnote>
  <w:footnote w:type="continuationNotice" w:id="1">
    <w:p w14:paraId="466CCB80" w14:textId="77777777" w:rsidR="00BB2442" w:rsidRDefault="00BB24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DF960" w14:textId="77777777" w:rsidR="00CA5B5C" w:rsidRDefault="00CA5B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9BB63" w14:textId="40CEBE1D" w:rsidR="00D85392" w:rsidRPr="00D85392" w:rsidRDefault="00891A91" w:rsidP="005D17B9">
    <w:pPr>
      <w:jc w:val="center"/>
      <w:rPr>
        <w:b/>
        <w:sz w:val="32"/>
        <w:szCs w:val="32"/>
      </w:rPr>
    </w:pPr>
    <w:r w:rsidRPr="00891A91">
      <w:rPr>
        <w:b/>
        <w:sz w:val="32"/>
        <w:szCs w:val="32"/>
      </w:rPr>
      <w:t>UNHP 110</w:t>
    </w:r>
    <w:r w:rsidR="004A796B">
      <w:rPr>
        <w:b/>
        <w:sz w:val="32"/>
        <w:szCs w:val="32"/>
      </w:rPr>
      <w:t>0 HONORS FORUM TOPICS</w:t>
    </w:r>
    <w:r w:rsidR="00F6781F">
      <w:rPr>
        <w:b/>
        <w:sz w:val="32"/>
        <w:szCs w:val="32"/>
      </w:rPr>
      <w:t xml:space="preserve"> -</w:t>
    </w:r>
    <w:r w:rsidR="004A796B">
      <w:rPr>
        <w:b/>
        <w:sz w:val="32"/>
        <w:szCs w:val="32"/>
      </w:rPr>
      <w:t xml:space="preserve"> FALL </w:t>
    </w:r>
    <w:r w:rsidR="00793958">
      <w:rPr>
        <w:b/>
        <w:sz w:val="32"/>
        <w:szCs w:val="32"/>
      </w:rPr>
      <w:t>202</w:t>
    </w:r>
    <w:r w:rsidR="00CA5B5C">
      <w:rPr>
        <w:b/>
        <w:sz w:val="32"/>
        <w:szCs w:val="32"/>
      </w:rPr>
      <w:t>6</w:t>
    </w:r>
  </w:p>
  <w:p w14:paraId="24FD4811" w14:textId="77777777" w:rsidR="00891A91" w:rsidRPr="00891A91" w:rsidRDefault="00891A91" w:rsidP="00891A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2A759" w14:textId="77777777" w:rsidR="00CA5B5C" w:rsidRDefault="00CA5B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624F9"/>
    <w:multiLevelType w:val="hybridMultilevel"/>
    <w:tmpl w:val="22DEF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06202C"/>
    <w:multiLevelType w:val="hybridMultilevel"/>
    <w:tmpl w:val="CBB8D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D17CC8"/>
    <w:multiLevelType w:val="multilevel"/>
    <w:tmpl w:val="A0603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EEB4853"/>
    <w:multiLevelType w:val="multilevel"/>
    <w:tmpl w:val="B6661E4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547033218">
    <w:abstractNumId w:val="0"/>
  </w:num>
  <w:num w:numId="2" w16cid:durableId="1533685215">
    <w:abstractNumId w:val="2"/>
  </w:num>
  <w:num w:numId="3" w16cid:durableId="445778165">
    <w:abstractNumId w:val="3"/>
  </w:num>
  <w:num w:numId="4" w16cid:durableId="15857207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A91"/>
    <w:rsid w:val="00006908"/>
    <w:rsid w:val="00006973"/>
    <w:rsid w:val="000076CF"/>
    <w:rsid w:val="00007CFF"/>
    <w:rsid w:val="00016958"/>
    <w:rsid w:val="00023926"/>
    <w:rsid w:val="00031733"/>
    <w:rsid w:val="00042DDE"/>
    <w:rsid w:val="00053D73"/>
    <w:rsid w:val="000545D1"/>
    <w:rsid w:val="000607F7"/>
    <w:rsid w:val="00062259"/>
    <w:rsid w:val="0006329E"/>
    <w:rsid w:val="000636AB"/>
    <w:rsid w:val="00063841"/>
    <w:rsid w:val="000749AC"/>
    <w:rsid w:val="00074CB9"/>
    <w:rsid w:val="00074E74"/>
    <w:rsid w:val="000762CA"/>
    <w:rsid w:val="0007767B"/>
    <w:rsid w:val="0008370C"/>
    <w:rsid w:val="000877C7"/>
    <w:rsid w:val="00087DCF"/>
    <w:rsid w:val="0009181F"/>
    <w:rsid w:val="00094214"/>
    <w:rsid w:val="0009590D"/>
    <w:rsid w:val="00097886"/>
    <w:rsid w:val="00097DC4"/>
    <w:rsid w:val="000A2321"/>
    <w:rsid w:val="000A562D"/>
    <w:rsid w:val="000A794B"/>
    <w:rsid w:val="000B00A1"/>
    <w:rsid w:val="000B24C3"/>
    <w:rsid w:val="000B3E8F"/>
    <w:rsid w:val="000B4C3E"/>
    <w:rsid w:val="000C0593"/>
    <w:rsid w:val="000C1146"/>
    <w:rsid w:val="000C340A"/>
    <w:rsid w:val="000C3C59"/>
    <w:rsid w:val="000C7034"/>
    <w:rsid w:val="000D04A3"/>
    <w:rsid w:val="000D0593"/>
    <w:rsid w:val="000D46C6"/>
    <w:rsid w:val="000D4D61"/>
    <w:rsid w:val="000D54FD"/>
    <w:rsid w:val="000D6B99"/>
    <w:rsid w:val="000D7A7C"/>
    <w:rsid w:val="000E3DED"/>
    <w:rsid w:val="000E60A7"/>
    <w:rsid w:val="000F0B74"/>
    <w:rsid w:val="000F44CE"/>
    <w:rsid w:val="000F6053"/>
    <w:rsid w:val="000F687D"/>
    <w:rsid w:val="000F7B1E"/>
    <w:rsid w:val="00100323"/>
    <w:rsid w:val="00105463"/>
    <w:rsid w:val="0010651D"/>
    <w:rsid w:val="0010656C"/>
    <w:rsid w:val="001105CA"/>
    <w:rsid w:val="001121FE"/>
    <w:rsid w:val="00112304"/>
    <w:rsid w:val="00113FB0"/>
    <w:rsid w:val="00122099"/>
    <w:rsid w:val="00122635"/>
    <w:rsid w:val="001231ED"/>
    <w:rsid w:val="00124A4C"/>
    <w:rsid w:val="00125072"/>
    <w:rsid w:val="00126DFB"/>
    <w:rsid w:val="0013084E"/>
    <w:rsid w:val="00130991"/>
    <w:rsid w:val="0014174A"/>
    <w:rsid w:val="00141C1C"/>
    <w:rsid w:val="0014279C"/>
    <w:rsid w:val="00144995"/>
    <w:rsid w:val="001449BB"/>
    <w:rsid w:val="00146FF0"/>
    <w:rsid w:val="001513DB"/>
    <w:rsid w:val="001542F4"/>
    <w:rsid w:val="00155556"/>
    <w:rsid w:val="00156492"/>
    <w:rsid w:val="00156508"/>
    <w:rsid w:val="00156DA8"/>
    <w:rsid w:val="00160D05"/>
    <w:rsid w:val="00165F68"/>
    <w:rsid w:val="00182BC0"/>
    <w:rsid w:val="00183EB1"/>
    <w:rsid w:val="001849BF"/>
    <w:rsid w:val="0019176F"/>
    <w:rsid w:val="00191C2D"/>
    <w:rsid w:val="001922FC"/>
    <w:rsid w:val="001943CE"/>
    <w:rsid w:val="00194982"/>
    <w:rsid w:val="001967A3"/>
    <w:rsid w:val="00197867"/>
    <w:rsid w:val="00197C19"/>
    <w:rsid w:val="001A0A8E"/>
    <w:rsid w:val="001A2E7D"/>
    <w:rsid w:val="001A3339"/>
    <w:rsid w:val="001A7176"/>
    <w:rsid w:val="001B53A6"/>
    <w:rsid w:val="001B5853"/>
    <w:rsid w:val="001B5E5E"/>
    <w:rsid w:val="001C0822"/>
    <w:rsid w:val="001C1278"/>
    <w:rsid w:val="001C5E1D"/>
    <w:rsid w:val="001C60D7"/>
    <w:rsid w:val="001C6F32"/>
    <w:rsid w:val="001D084A"/>
    <w:rsid w:val="001D4BE0"/>
    <w:rsid w:val="001D5506"/>
    <w:rsid w:val="001D61CC"/>
    <w:rsid w:val="001E008E"/>
    <w:rsid w:val="001E4EE2"/>
    <w:rsid w:val="001E6910"/>
    <w:rsid w:val="001F1D85"/>
    <w:rsid w:val="001F2244"/>
    <w:rsid w:val="001F5AED"/>
    <w:rsid w:val="002014BD"/>
    <w:rsid w:val="00203530"/>
    <w:rsid w:val="00203545"/>
    <w:rsid w:val="002106C2"/>
    <w:rsid w:val="0022258F"/>
    <w:rsid w:val="00222760"/>
    <w:rsid w:val="00226A1E"/>
    <w:rsid w:val="00226EBA"/>
    <w:rsid w:val="0023124F"/>
    <w:rsid w:val="00231463"/>
    <w:rsid w:val="0023205D"/>
    <w:rsid w:val="0023662A"/>
    <w:rsid w:val="0023688B"/>
    <w:rsid w:val="00244FCC"/>
    <w:rsid w:val="0024685B"/>
    <w:rsid w:val="00246EEB"/>
    <w:rsid w:val="00250004"/>
    <w:rsid w:val="0025384D"/>
    <w:rsid w:val="00255428"/>
    <w:rsid w:val="002572AA"/>
    <w:rsid w:val="0026126E"/>
    <w:rsid w:val="00267F81"/>
    <w:rsid w:val="00267FBF"/>
    <w:rsid w:val="002713E0"/>
    <w:rsid w:val="002747F8"/>
    <w:rsid w:val="00274B92"/>
    <w:rsid w:val="00277589"/>
    <w:rsid w:val="00277652"/>
    <w:rsid w:val="00277FBD"/>
    <w:rsid w:val="00281708"/>
    <w:rsid w:val="002844BC"/>
    <w:rsid w:val="002848F1"/>
    <w:rsid w:val="00285D3F"/>
    <w:rsid w:val="002862D2"/>
    <w:rsid w:val="0029145C"/>
    <w:rsid w:val="00295742"/>
    <w:rsid w:val="00296CDB"/>
    <w:rsid w:val="002A1CCC"/>
    <w:rsid w:val="002A6A8C"/>
    <w:rsid w:val="002C2B8E"/>
    <w:rsid w:val="002C49DA"/>
    <w:rsid w:val="002D1326"/>
    <w:rsid w:val="002D2ABD"/>
    <w:rsid w:val="002E332B"/>
    <w:rsid w:val="002E3503"/>
    <w:rsid w:val="002E5FB0"/>
    <w:rsid w:val="002E631D"/>
    <w:rsid w:val="002E63A1"/>
    <w:rsid w:val="002E66F7"/>
    <w:rsid w:val="002E6AC8"/>
    <w:rsid w:val="002E7354"/>
    <w:rsid w:val="002F0514"/>
    <w:rsid w:val="002F0C6F"/>
    <w:rsid w:val="002F1B8E"/>
    <w:rsid w:val="002F2B49"/>
    <w:rsid w:val="002F465E"/>
    <w:rsid w:val="00300C70"/>
    <w:rsid w:val="003017F2"/>
    <w:rsid w:val="00303D25"/>
    <w:rsid w:val="00303E03"/>
    <w:rsid w:val="00304578"/>
    <w:rsid w:val="00305ED6"/>
    <w:rsid w:val="00324EA4"/>
    <w:rsid w:val="0032508E"/>
    <w:rsid w:val="00331274"/>
    <w:rsid w:val="0033616B"/>
    <w:rsid w:val="00336677"/>
    <w:rsid w:val="00336DDA"/>
    <w:rsid w:val="00336E9D"/>
    <w:rsid w:val="003405D4"/>
    <w:rsid w:val="00345FC6"/>
    <w:rsid w:val="003468B8"/>
    <w:rsid w:val="00347A73"/>
    <w:rsid w:val="00355C2D"/>
    <w:rsid w:val="00357322"/>
    <w:rsid w:val="00365345"/>
    <w:rsid w:val="0037082A"/>
    <w:rsid w:val="00371696"/>
    <w:rsid w:val="00371BA3"/>
    <w:rsid w:val="003755DA"/>
    <w:rsid w:val="00376945"/>
    <w:rsid w:val="00377ED8"/>
    <w:rsid w:val="003827AA"/>
    <w:rsid w:val="0038414F"/>
    <w:rsid w:val="0039204E"/>
    <w:rsid w:val="00396F2E"/>
    <w:rsid w:val="003A1770"/>
    <w:rsid w:val="003A2221"/>
    <w:rsid w:val="003A5043"/>
    <w:rsid w:val="003B0B43"/>
    <w:rsid w:val="003B4FA8"/>
    <w:rsid w:val="003B5A2C"/>
    <w:rsid w:val="003B5B5A"/>
    <w:rsid w:val="003B608A"/>
    <w:rsid w:val="003B6816"/>
    <w:rsid w:val="003B6F0A"/>
    <w:rsid w:val="003C2BBE"/>
    <w:rsid w:val="003C2DDB"/>
    <w:rsid w:val="003C780C"/>
    <w:rsid w:val="003C7823"/>
    <w:rsid w:val="003D1F4B"/>
    <w:rsid w:val="003D4D47"/>
    <w:rsid w:val="003D5BF3"/>
    <w:rsid w:val="003E0172"/>
    <w:rsid w:val="003E11EE"/>
    <w:rsid w:val="003F0AFA"/>
    <w:rsid w:val="003F2418"/>
    <w:rsid w:val="003F4EFE"/>
    <w:rsid w:val="003F6867"/>
    <w:rsid w:val="004000AB"/>
    <w:rsid w:val="00403DF3"/>
    <w:rsid w:val="004043D1"/>
    <w:rsid w:val="00407CED"/>
    <w:rsid w:val="004125CA"/>
    <w:rsid w:val="00413236"/>
    <w:rsid w:val="00414078"/>
    <w:rsid w:val="0041568C"/>
    <w:rsid w:val="00420543"/>
    <w:rsid w:val="0042065F"/>
    <w:rsid w:val="00420B7D"/>
    <w:rsid w:val="00423FA2"/>
    <w:rsid w:val="00431625"/>
    <w:rsid w:val="00432F37"/>
    <w:rsid w:val="00437033"/>
    <w:rsid w:val="004371D0"/>
    <w:rsid w:val="0044024D"/>
    <w:rsid w:val="00440372"/>
    <w:rsid w:val="00441CBB"/>
    <w:rsid w:val="004450D6"/>
    <w:rsid w:val="00445B0A"/>
    <w:rsid w:val="00446E4C"/>
    <w:rsid w:val="0044766C"/>
    <w:rsid w:val="00452E4E"/>
    <w:rsid w:val="0045331C"/>
    <w:rsid w:val="004564D2"/>
    <w:rsid w:val="00456FD4"/>
    <w:rsid w:val="00457504"/>
    <w:rsid w:val="00461213"/>
    <w:rsid w:val="00461268"/>
    <w:rsid w:val="0046292F"/>
    <w:rsid w:val="00462A97"/>
    <w:rsid w:val="004664F4"/>
    <w:rsid w:val="00472AD1"/>
    <w:rsid w:val="0047633F"/>
    <w:rsid w:val="00485D7D"/>
    <w:rsid w:val="00486324"/>
    <w:rsid w:val="0049357E"/>
    <w:rsid w:val="00494599"/>
    <w:rsid w:val="0049536F"/>
    <w:rsid w:val="004969D8"/>
    <w:rsid w:val="00497D2A"/>
    <w:rsid w:val="004A22A3"/>
    <w:rsid w:val="004A286D"/>
    <w:rsid w:val="004A28EB"/>
    <w:rsid w:val="004A563E"/>
    <w:rsid w:val="004A5B49"/>
    <w:rsid w:val="004A73C4"/>
    <w:rsid w:val="004A796B"/>
    <w:rsid w:val="004B30D7"/>
    <w:rsid w:val="004B345D"/>
    <w:rsid w:val="004C5C4A"/>
    <w:rsid w:val="004C7707"/>
    <w:rsid w:val="004D2DF7"/>
    <w:rsid w:val="004D52FE"/>
    <w:rsid w:val="004D5EF1"/>
    <w:rsid w:val="004E13DA"/>
    <w:rsid w:val="004E1A4A"/>
    <w:rsid w:val="004E2ABF"/>
    <w:rsid w:val="004E66A8"/>
    <w:rsid w:val="004F16C0"/>
    <w:rsid w:val="004F33DA"/>
    <w:rsid w:val="004F76D2"/>
    <w:rsid w:val="00501536"/>
    <w:rsid w:val="00501D0C"/>
    <w:rsid w:val="00506F1D"/>
    <w:rsid w:val="00507AEF"/>
    <w:rsid w:val="00507B73"/>
    <w:rsid w:val="0051174C"/>
    <w:rsid w:val="00513BB1"/>
    <w:rsid w:val="00520378"/>
    <w:rsid w:val="00521ED3"/>
    <w:rsid w:val="00522CE7"/>
    <w:rsid w:val="00527DD2"/>
    <w:rsid w:val="0053149C"/>
    <w:rsid w:val="00534584"/>
    <w:rsid w:val="00536BD9"/>
    <w:rsid w:val="00542159"/>
    <w:rsid w:val="00542CDB"/>
    <w:rsid w:val="005457A9"/>
    <w:rsid w:val="00551B48"/>
    <w:rsid w:val="00552022"/>
    <w:rsid w:val="00554B50"/>
    <w:rsid w:val="0055702E"/>
    <w:rsid w:val="00560045"/>
    <w:rsid w:val="005633DD"/>
    <w:rsid w:val="00563CB9"/>
    <w:rsid w:val="005671C9"/>
    <w:rsid w:val="00571A92"/>
    <w:rsid w:val="00576942"/>
    <w:rsid w:val="00580247"/>
    <w:rsid w:val="005810F2"/>
    <w:rsid w:val="005845D2"/>
    <w:rsid w:val="00585661"/>
    <w:rsid w:val="0058612E"/>
    <w:rsid w:val="00586548"/>
    <w:rsid w:val="00586568"/>
    <w:rsid w:val="00596088"/>
    <w:rsid w:val="00596618"/>
    <w:rsid w:val="00597747"/>
    <w:rsid w:val="005A233C"/>
    <w:rsid w:val="005A57B2"/>
    <w:rsid w:val="005A7854"/>
    <w:rsid w:val="005B0CCC"/>
    <w:rsid w:val="005B286E"/>
    <w:rsid w:val="005B3B85"/>
    <w:rsid w:val="005B408B"/>
    <w:rsid w:val="005B6E3C"/>
    <w:rsid w:val="005B6EFA"/>
    <w:rsid w:val="005B7857"/>
    <w:rsid w:val="005C2F2E"/>
    <w:rsid w:val="005C4E42"/>
    <w:rsid w:val="005D17B9"/>
    <w:rsid w:val="005D1D2F"/>
    <w:rsid w:val="005D38D1"/>
    <w:rsid w:val="005E2516"/>
    <w:rsid w:val="005E37F0"/>
    <w:rsid w:val="005E5462"/>
    <w:rsid w:val="005E5E30"/>
    <w:rsid w:val="005E67C4"/>
    <w:rsid w:val="005F1F32"/>
    <w:rsid w:val="005F2B29"/>
    <w:rsid w:val="005F5416"/>
    <w:rsid w:val="00600E3C"/>
    <w:rsid w:val="006020DB"/>
    <w:rsid w:val="0060224A"/>
    <w:rsid w:val="00603CEA"/>
    <w:rsid w:val="00604E4C"/>
    <w:rsid w:val="00605584"/>
    <w:rsid w:val="00607CBF"/>
    <w:rsid w:val="00611122"/>
    <w:rsid w:val="00611AEA"/>
    <w:rsid w:val="00611CF8"/>
    <w:rsid w:val="00611E72"/>
    <w:rsid w:val="006174AC"/>
    <w:rsid w:val="0062233C"/>
    <w:rsid w:val="00623021"/>
    <w:rsid w:val="00624190"/>
    <w:rsid w:val="00624256"/>
    <w:rsid w:val="00625AD6"/>
    <w:rsid w:val="00630A31"/>
    <w:rsid w:val="00633955"/>
    <w:rsid w:val="00633DC0"/>
    <w:rsid w:val="00634FBA"/>
    <w:rsid w:val="00641E0C"/>
    <w:rsid w:val="00642DD4"/>
    <w:rsid w:val="0064482A"/>
    <w:rsid w:val="006504EB"/>
    <w:rsid w:val="00650AA2"/>
    <w:rsid w:val="0065533E"/>
    <w:rsid w:val="00655BA8"/>
    <w:rsid w:val="0065653D"/>
    <w:rsid w:val="006577AE"/>
    <w:rsid w:val="00660266"/>
    <w:rsid w:val="00660D3A"/>
    <w:rsid w:val="00666F8A"/>
    <w:rsid w:val="00670CE8"/>
    <w:rsid w:val="0067150E"/>
    <w:rsid w:val="00672EB2"/>
    <w:rsid w:val="00673F5D"/>
    <w:rsid w:val="006763C7"/>
    <w:rsid w:val="006813ED"/>
    <w:rsid w:val="00684FC6"/>
    <w:rsid w:val="00690520"/>
    <w:rsid w:val="00691631"/>
    <w:rsid w:val="00692311"/>
    <w:rsid w:val="00693877"/>
    <w:rsid w:val="006949CC"/>
    <w:rsid w:val="006A08C1"/>
    <w:rsid w:val="006A1606"/>
    <w:rsid w:val="006A22CE"/>
    <w:rsid w:val="006A27B3"/>
    <w:rsid w:val="006A2ED1"/>
    <w:rsid w:val="006A5A02"/>
    <w:rsid w:val="006B52B5"/>
    <w:rsid w:val="006B5812"/>
    <w:rsid w:val="006B5BAC"/>
    <w:rsid w:val="006B6C88"/>
    <w:rsid w:val="006B70A8"/>
    <w:rsid w:val="006C61AF"/>
    <w:rsid w:val="006C7014"/>
    <w:rsid w:val="006C704B"/>
    <w:rsid w:val="006C7BCC"/>
    <w:rsid w:val="006D281E"/>
    <w:rsid w:val="006D3EAB"/>
    <w:rsid w:val="006E0D22"/>
    <w:rsid w:val="006E2D87"/>
    <w:rsid w:val="006E45D9"/>
    <w:rsid w:val="006E4CA2"/>
    <w:rsid w:val="006F1CE5"/>
    <w:rsid w:val="006F368F"/>
    <w:rsid w:val="006F4098"/>
    <w:rsid w:val="006F43BB"/>
    <w:rsid w:val="006F4A93"/>
    <w:rsid w:val="006F4C77"/>
    <w:rsid w:val="006F6386"/>
    <w:rsid w:val="006F6DFB"/>
    <w:rsid w:val="00703B8B"/>
    <w:rsid w:val="00706843"/>
    <w:rsid w:val="0070739F"/>
    <w:rsid w:val="00707751"/>
    <w:rsid w:val="00711FDC"/>
    <w:rsid w:val="00712825"/>
    <w:rsid w:val="00713807"/>
    <w:rsid w:val="00716498"/>
    <w:rsid w:val="0072762E"/>
    <w:rsid w:val="0073021C"/>
    <w:rsid w:val="0073165A"/>
    <w:rsid w:val="007355FB"/>
    <w:rsid w:val="00737787"/>
    <w:rsid w:val="00740655"/>
    <w:rsid w:val="00740BA2"/>
    <w:rsid w:val="00747EF3"/>
    <w:rsid w:val="00750ED2"/>
    <w:rsid w:val="00752DC3"/>
    <w:rsid w:val="00753E33"/>
    <w:rsid w:val="00754534"/>
    <w:rsid w:val="00754A42"/>
    <w:rsid w:val="007561F7"/>
    <w:rsid w:val="00756EE2"/>
    <w:rsid w:val="00757FEB"/>
    <w:rsid w:val="007601C3"/>
    <w:rsid w:val="007603FA"/>
    <w:rsid w:val="00760BB9"/>
    <w:rsid w:val="00761106"/>
    <w:rsid w:val="0076159C"/>
    <w:rsid w:val="0076227D"/>
    <w:rsid w:val="007706D5"/>
    <w:rsid w:val="00773126"/>
    <w:rsid w:val="00775B52"/>
    <w:rsid w:val="00781161"/>
    <w:rsid w:val="00784C77"/>
    <w:rsid w:val="00785AEE"/>
    <w:rsid w:val="00790D77"/>
    <w:rsid w:val="007920BA"/>
    <w:rsid w:val="00793958"/>
    <w:rsid w:val="0079517E"/>
    <w:rsid w:val="00796785"/>
    <w:rsid w:val="00796DD9"/>
    <w:rsid w:val="00797368"/>
    <w:rsid w:val="007A130B"/>
    <w:rsid w:val="007A2BE1"/>
    <w:rsid w:val="007A4681"/>
    <w:rsid w:val="007A5529"/>
    <w:rsid w:val="007B0E37"/>
    <w:rsid w:val="007B7F3D"/>
    <w:rsid w:val="007C083B"/>
    <w:rsid w:val="007C4958"/>
    <w:rsid w:val="007C56FE"/>
    <w:rsid w:val="007C6DE5"/>
    <w:rsid w:val="007C7BFB"/>
    <w:rsid w:val="007C7CB9"/>
    <w:rsid w:val="007D3339"/>
    <w:rsid w:val="007D548B"/>
    <w:rsid w:val="007E4331"/>
    <w:rsid w:val="007F1E3E"/>
    <w:rsid w:val="007F3EC2"/>
    <w:rsid w:val="007F731C"/>
    <w:rsid w:val="008048E3"/>
    <w:rsid w:val="00804CB4"/>
    <w:rsid w:val="00810F30"/>
    <w:rsid w:val="00811E48"/>
    <w:rsid w:val="00815536"/>
    <w:rsid w:val="00815699"/>
    <w:rsid w:val="0081657F"/>
    <w:rsid w:val="00816ACB"/>
    <w:rsid w:val="00824E6E"/>
    <w:rsid w:val="0082537D"/>
    <w:rsid w:val="00834106"/>
    <w:rsid w:val="00843A4A"/>
    <w:rsid w:val="008479E7"/>
    <w:rsid w:val="008508A4"/>
    <w:rsid w:val="00851087"/>
    <w:rsid w:val="00851B21"/>
    <w:rsid w:val="0085234F"/>
    <w:rsid w:val="008540F3"/>
    <w:rsid w:val="008554DB"/>
    <w:rsid w:val="008578FD"/>
    <w:rsid w:val="00865E12"/>
    <w:rsid w:val="0087105A"/>
    <w:rsid w:val="00872A23"/>
    <w:rsid w:val="00873677"/>
    <w:rsid w:val="00874C76"/>
    <w:rsid w:val="0087713F"/>
    <w:rsid w:val="008861FF"/>
    <w:rsid w:val="00886761"/>
    <w:rsid w:val="00887FCB"/>
    <w:rsid w:val="00891A91"/>
    <w:rsid w:val="00891CFC"/>
    <w:rsid w:val="008968FB"/>
    <w:rsid w:val="00897030"/>
    <w:rsid w:val="00897424"/>
    <w:rsid w:val="0089783A"/>
    <w:rsid w:val="008A1096"/>
    <w:rsid w:val="008A32CB"/>
    <w:rsid w:val="008A62CB"/>
    <w:rsid w:val="008A694E"/>
    <w:rsid w:val="008B0636"/>
    <w:rsid w:val="008B2E49"/>
    <w:rsid w:val="008B2E9E"/>
    <w:rsid w:val="008B3AE9"/>
    <w:rsid w:val="008B6A26"/>
    <w:rsid w:val="008C087F"/>
    <w:rsid w:val="008C6227"/>
    <w:rsid w:val="008D1EB7"/>
    <w:rsid w:val="008D262A"/>
    <w:rsid w:val="008D2C55"/>
    <w:rsid w:val="008D3A59"/>
    <w:rsid w:val="008E1146"/>
    <w:rsid w:val="008E1962"/>
    <w:rsid w:val="008E3AB9"/>
    <w:rsid w:val="008E5202"/>
    <w:rsid w:val="008E6ADA"/>
    <w:rsid w:val="008F06CE"/>
    <w:rsid w:val="008F3AAB"/>
    <w:rsid w:val="008F412B"/>
    <w:rsid w:val="008F6B1C"/>
    <w:rsid w:val="008F78DE"/>
    <w:rsid w:val="008F7F60"/>
    <w:rsid w:val="00902AC6"/>
    <w:rsid w:val="00903E3E"/>
    <w:rsid w:val="00907352"/>
    <w:rsid w:val="009114FD"/>
    <w:rsid w:val="0091154D"/>
    <w:rsid w:val="00912BC2"/>
    <w:rsid w:val="00915B12"/>
    <w:rsid w:val="00917906"/>
    <w:rsid w:val="00920D70"/>
    <w:rsid w:val="00921C5B"/>
    <w:rsid w:val="00922AD8"/>
    <w:rsid w:val="0092384C"/>
    <w:rsid w:val="009263CE"/>
    <w:rsid w:val="00930365"/>
    <w:rsid w:val="00932EAA"/>
    <w:rsid w:val="00933361"/>
    <w:rsid w:val="00934FE8"/>
    <w:rsid w:val="0093758A"/>
    <w:rsid w:val="00937815"/>
    <w:rsid w:val="009504E3"/>
    <w:rsid w:val="0096538B"/>
    <w:rsid w:val="009704C0"/>
    <w:rsid w:val="00977930"/>
    <w:rsid w:val="00980649"/>
    <w:rsid w:val="00983714"/>
    <w:rsid w:val="0098461C"/>
    <w:rsid w:val="00985115"/>
    <w:rsid w:val="00987191"/>
    <w:rsid w:val="009906DD"/>
    <w:rsid w:val="00994196"/>
    <w:rsid w:val="009A72C6"/>
    <w:rsid w:val="009B0084"/>
    <w:rsid w:val="009B08CF"/>
    <w:rsid w:val="009B2A40"/>
    <w:rsid w:val="009B5667"/>
    <w:rsid w:val="009B593A"/>
    <w:rsid w:val="009C0BBF"/>
    <w:rsid w:val="009C3C23"/>
    <w:rsid w:val="009D672B"/>
    <w:rsid w:val="009E17DC"/>
    <w:rsid w:val="009E2017"/>
    <w:rsid w:val="009E2EB3"/>
    <w:rsid w:val="009E30A1"/>
    <w:rsid w:val="009E6958"/>
    <w:rsid w:val="009E6A91"/>
    <w:rsid w:val="009F01EA"/>
    <w:rsid w:val="009F0286"/>
    <w:rsid w:val="009F2192"/>
    <w:rsid w:val="009F33EB"/>
    <w:rsid w:val="009F4BB4"/>
    <w:rsid w:val="009F5AF3"/>
    <w:rsid w:val="00A00216"/>
    <w:rsid w:val="00A03F0D"/>
    <w:rsid w:val="00A1496E"/>
    <w:rsid w:val="00A175C1"/>
    <w:rsid w:val="00A202B4"/>
    <w:rsid w:val="00A217CF"/>
    <w:rsid w:val="00A22CA9"/>
    <w:rsid w:val="00A23595"/>
    <w:rsid w:val="00A2585B"/>
    <w:rsid w:val="00A3086F"/>
    <w:rsid w:val="00A34671"/>
    <w:rsid w:val="00A3756E"/>
    <w:rsid w:val="00A40BCE"/>
    <w:rsid w:val="00A4177A"/>
    <w:rsid w:val="00A479BF"/>
    <w:rsid w:val="00A53E60"/>
    <w:rsid w:val="00A56DFD"/>
    <w:rsid w:val="00A60E84"/>
    <w:rsid w:val="00A62984"/>
    <w:rsid w:val="00A62B7D"/>
    <w:rsid w:val="00A72AAF"/>
    <w:rsid w:val="00A73049"/>
    <w:rsid w:val="00A76FE4"/>
    <w:rsid w:val="00A778A3"/>
    <w:rsid w:val="00A80E3C"/>
    <w:rsid w:val="00A831BE"/>
    <w:rsid w:val="00A8325D"/>
    <w:rsid w:val="00A8371C"/>
    <w:rsid w:val="00A8404B"/>
    <w:rsid w:val="00A84518"/>
    <w:rsid w:val="00A850FD"/>
    <w:rsid w:val="00A85A68"/>
    <w:rsid w:val="00A93802"/>
    <w:rsid w:val="00A978BC"/>
    <w:rsid w:val="00A97E22"/>
    <w:rsid w:val="00AA4D79"/>
    <w:rsid w:val="00AA607F"/>
    <w:rsid w:val="00AA6143"/>
    <w:rsid w:val="00AA6AF9"/>
    <w:rsid w:val="00AA72DD"/>
    <w:rsid w:val="00AB2A98"/>
    <w:rsid w:val="00AB477B"/>
    <w:rsid w:val="00AB4D6F"/>
    <w:rsid w:val="00AB5A53"/>
    <w:rsid w:val="00AB7197"/>
    <w:rsid w:val="00AC0CA5"/>
    <w:rsid w:val="00AC1184"/>
    <w:rsid w:val="00AC2F75"/>
    <w:rsid w:val="00AC3C33"/>
    <w:rsid w:val="00AC44C9"/>
    <w:rsid w:val="00AC6343"/>
    <w:rsid w:val="00AC773A"/>
    <w:rsid w:val="00AD17AB"/>
    <w:rsid w:val="00AD4035"/>
    <w:rsid w:val="00AE2219"/>
    <w:rsid w:val="00AE4275"/>
    <w:rsid w:val="00AE4FFF"/>
    <w:rsid w:val="00AE66C1"/>
    <w:rsid w:val="00AE6CB9"/>
    <w:rsid w:val="00AF0290"/>
    <w:rsid w:val="00AF08ED"/>
    <w:rsid w:val="00AF2DCC"/>
    <w:rsid w:val="00AF5CBB"/>
    <w:rsid w:val="00AF7252"/>
    <w:rsid w:val="00B01BCD"/>
    <w:rsid w:val="00B0232E"/>
    <w:rsid w:val="00B02C9D"/>
    <w:rsid w:val="00B06004"/>
    <w:rsid w:val="00B11E45"/>
    <w:rsid w:val="00B27581"/>
    <w:rsid w:val="00B3492A"/>
    <w:rsid w:val="00B3562E"/>
    <w:rsid w:val="00B35763"/>
    <w:rsid w:val="00B40ED8"/>
    <w:rsid w:val="00B41EC0"/>
    <w:rsid w:val="00B42A89"/>
    <w:rsid w:val="00B42BA3"/>
    <w:rsid w:val="00B448FF"/>
    <w:rsid w:val="00B471FA"/>
    <w:rsid w:val="00B515C3"/>
    <w:rsid w:val="00B517A4"/>
    <w:rsid w:val="00B51829"/>
    <w:rsid w:val="00B52F44"/>
    <w:rsid w:val="00B638AC"/>
    <w:rsid w:val="00B66641"/>
    <w:rsid w:val="00B67B38"/>
    <w:rsid w:val="00B70B4F"/>
    <w:rsid w:val="00B74005"/>
    <w:rsid w:val="00B767E2"/>
    <w:rsid w:val="00B7681A"/>
    <w:rsid w:val="00B76BCF"/>
    <w:rsid w:val="00B80DBF"/>
    <w:rsid w:val="00B865EF"/>
    <w:rsid w:val="00B866E0"/>
    <w:rsid w:val="00B912DE"/>
    <w:rsid w:val="00B920D3"/>
    <w:rsid w:val="00B92164"/>
    <w:rsid w:val="00B9399B"/>
    <w:rsid w:val="00B93FA0"/>
    <w:rsid w:val="00B94652"/>
    <w:rsid w:val="00B962C2"/>
    <w:rsid w:val="00BA018E"/>
    <w:rsid w:val="00BA0279"/>
    <w:rsid w:val="00BA2E59"/>
    <w:rsid w:val="00BA6ED5"/>
    <w:rsid w:val="00BB2442"/>
    <w:rsid w:val="00BB280D"/>
    <w:rsid w:val="00BB2B3F"/>
    <w:rsid w:val="00BC08D3"/>
    <w:rsid w:val="00BD15D2"/>
    <w:rsid w:val="00BD35B3"/>
    <w:rsid w:val="00BD6D2F"/>
    <w:rsid w:val="00BE5CEC"/>
    <w:rsid w:val="00BE5D69"/>
    <w:rsid w:val="00BE67AD"/>
    <w:rsid w:val="00BF2520"/>
    <w:rsid w:val="00BF269D"/>
    <w:rsid w:val="00BF5B98"/>
    <w:rsid w:val="00C02CA9"/>
    <w:rsid w:val="00C02D45"/>
    <w:rsid w:val="00C0564C"/>
    <w:rsid w:val="00C101C3"/>
    <w:rsid w:val="00C13BE7"/>
    <w:rsid w:val="00C17D5E"/>
    <w:rsid w:val="00C210C9"/>
    <w:rsid w:val="00C3119D"/>
    <w:rsid w:val="00C31FCF"/>
    <w:rsid w:val="00C333E7"/>
    <w:rsid w:val="00C341B8"/>
    <w:rsid w:val="00C37414"/>
    <w:rsid w:val="00C40AF3"/>
    <w:rsid w:val="00C41A6D"/>
    <w:rsid w:val="00C43AD0"/>
    <w:rsid w:val="00C44344"/>
    <w:rsid w:val="00C456B3"/>
    <w:rsid w:val="00C46DC8"/>
    <w:rsid w:val="00C50ACB"/>
    <w:rsid w:val="00C50B38"/>
    <w:rsid w:val="00C53DFB"/>
    <w:rsid w:val="00C577CE"/>
    <w:rsid w:val="00C63775"/>
    <w:rsid w:val="00C71132"/>
    <w:rsid w:val="00C711F5"/>
    <w:rsid w:val="00C73F65"/>
    <w:rsid w:val="00C746BA"/>
    <w:rsid w:val="00C74B45"/>
    <w:rsid w:val="00C753BB"/>
    <w:rsid w:val="00C814A9"/>
    <w:rsid w:val="00C82AF3"/>
    <w:rsid w:val="00C83367"/>
    <w:rsid w:val="00C84E76"/>
    <w:rsid w:val="00C850B1"/>
    <w:rsid w:val="00C966B4"/>
    <w:rsid w:val="00C973C4"/>
    <w:rsid w:val="00C97FE9"/>
    <w:rsid w:val="00CA5B5C"/>
    <w:rsid w:val="00CA6394"/>
    <w:rsid w:val="00CA6D65"/>
    <w:rsid w:val="00CC2FD6"/>
    <w:rsid w:val="00CC4EDC"/>
    <w:rsid w:val="00CD266B"/>
    <w:rsid w:val="00CD3FC7"/>
    <w:rsid w:val="00CD4BA5"/>
    <w:rsid w:val="00CD6D44"/>
    <w:rsid w:val="00CD7826"/>
    <w:rsid w:val="00CE1D5E"/>
    <w:rsid w:val="00CE3B59"/>
    <w:rsid w:val="00CE5097"/>
    <w:rsid w:val="00CE7C01"/>
    <w:rsid w:val="00CF1FD1"/>
    <w:rsid w:val="00CF2B23"/>
    <w:rsid w:val="00CF39D7"/>
    <w:rsid w:val="00CF45E6"/>
    <w:rsid w:val="00CF5A3D"/>
    <w:rsid w:val="00D01550"/>
    <w:rsid w:val="00D10F6D"/>
    <w:rsid w:val="00D12078"/>
    <w:rsid w:val="00D14284"/>
    <w:rsid w:val="00D16450"/>
    <w:rsid w:val="00D239A7"/>
    <w:rsid w:val="00D26917"/>
    <w:rsid w:val="00D304BC"/>
    <w:rsid w:val="00D3071C"/>
    <w:rsid w:val="00D31201"/>
    <w:rsid w:val="00D3179E"/>
    <w:rsid w:val="00D31DD8"/>
    <w:rsid w:val="00D327CB"/>
    <w:rsid w:val="00D37C31"/>
    <w:rsid w:val="00D41455"/>
    <w:rsid w:val="00D42127"/>
    <w:rsid w:val="00D45AEC"/>
    <w:rsid w:val="00D50403"/>
    <w:rsid w:val="00D5071D"/>
    <w:rsid w:val="00D51E0F"/>
    <w:rsid w:val="00D523E7"/>
    <w:rsid w:val="00D5398E"/>
    <w:rsid w:val="00D605D0"/>
    <w:rsid w:val="00D626CF"/>
    <w:rsid w:val="00D63149"/>
    <w:rsid w:val="00D64682"/>
    <w:rsid w:val="00D715EE"/>
    <w:rsid w:val="00D7259C"/>
    <w:rsid w:val="00D8135E"/>
    <w:rsid w:val="00D81B80"/>
    <w:rsid w:val="00D83D18"/>
    <w:rsid w:val="00D85392"/>
    <w:rsid w:val="00D91571"/>
    <w:rsid w:val="00D92CFA"/>
    <w:rsid w:val="00D95E94"/>
    <w:rsid w:val="00DA59A8"/>
    <w:rsid w:val="00DA5CB3"/>
    <w:rsid w:val="00DA5D6C"/>
    <w:rsid w:val="00DB16BD"/>
    <w:rsid w:val="00DB4327"/>
    <w:rsid w:val="00DC2501"/>
    <w:rsid w:val="00DC262D"/>
    <w:rsid w:val="00DC2BC7"/>
    <w:rsid w:val="00DC2E80"/>
    <w:rsid w:val="00DC3D5E"/>
    <w:rsid w:val="00DC62D6"/>
    <w:rsid w:val="00DC65B6"/>
    <w:rsid w:val="00DD23F8"/>
    <w:rsid w:val="00DD2731"/>
    <w:rsid w:val="00DD334F"/>
    <w:rsid w:val="00DE141D"/>
    <w:rsid w:val="00DE28AE"/>
    <w:rsid w:val="00DF0151"/>
    <w:rsid w:val="00DF01BE"/>
    <w:rsid w:val="00DF7E14"/>
    <w:rsid w:val="00E01B58"/>
    <w:rsid w:val="00E01FD1"/>
    <w:rsid w:val="00E026C9"/>
    <w:rsid w:val="00E05141"/>
    <w:rsid w:val="00E06F0C"/>
    <w:rsid w:val="00E126C3"/>
    <w:rsid w:val="00E15AC1"/>
    <w:rsid w:val="00E207F6"/>
    <w:rsid w:val="00E2086B"/>
    <w:rsid w:val="00E2578E"/>
    <w:rsid w:val="00E269FF"/>
    <w:rsid w:val="00E26AA1"/>
    <w:rsid w:val="00E329F7"/>
    <w:rsid w:val="00E44EF7"/>
    <w:rsid w:val="00E45C16"/>
    <w:rsid w:val="00E508B3"/>
    <w:rsid w:val="00E50ED5"/>
    <w:rsid w:val="00E51BCA"/>
    <w:rsid w:val="00E551D6"/>
    <w:rsid w:val="00E55529"/>
    <w:rsid w:val="00E57013"/>
    <w:rsid w:val="00E61629"/>
    <w:rsid w:val="00E62935"/>
    <w:rsid w:val="00E645DB"/>
    <w:rsid w:val="00E64CFC"/>
    <w:rsid w:val="00E70934"/>
    <w:rsid w:val="00E756E4"/>
    <w:rsid w:val="00E75A27"/>
    <w:rsid w:val="00E760EF"/>
    <w:rsid w:val="00E80780"/>
    <w:rsid w:val="00E82C60"/>
    <w:rsid w:val="00E863A4"/>
    <w:rsid w:val="00E973A3"/>
    <w:rsid w:val="00E97E35"/>
    <w:rsid w:val="00EA074B"/>
    <w:rsid w:val="00EA4B35"/>
    <w:rsid w:val="00EA6299"/>
    <w:rsid w:val="00EB0904"/>
    <w:rsid w:val="00EB6A4E"/>
    <w:rsid w:val="00EB762D"/>
    <w:rsid w:val="00EC367C"/>
    <w:rsid w:val="00EC7F80"/>
    <w:rsid w:val="00ED07E1"/>
    <w:rsid w:val="00ED194F"/>
    <w:rsid w:val="00ED23C2"/>
    <w:rsid w:val="00ED46E1"/>
    <w:rsid w:val="00ED4E8E"/>
    <w:rsid w:val="00ED57D5"/>
    <w:rsid w:val="00ED6FDF"/>
    <w:rsid w:val="00ED746C"/>
    <w:rsid w:val="00EE0804"/>
    <w:rsid w:val="00EE0BE8"/>
    <w:rsid w:val="00EE37AB"/>
    <w:rsid w:val="00EE61FB"/>
    <w:rsid w:val="00EF3950"/>
    <w:rsid w:val="00F01979"/>
    <w:rsid w:val="00F06EC4"/>
    <w:rsid w:val="00F07FA1"/>
    <w:rsid w:val="00F1018F"/>
    <w:rsid w:val="00F10E99"/>
    <w:rsid w:val="00F139C9"/>
    <w:rsid w:val="00F15336"/>
    <w:rsid w:val="00F21D05"/>
    <w:rsid w:val="00F22AAA"/>
    <w:rsid w:val="00F23EE7"/>
    <w:rsid w:val="00F24984"/>
    <w:rsid w:val="00F26A52"/>
    <w:rsid w:val="00F30BAC"/>
    <w:rsid w:val="00F31D32"/>
    <w:rsid w:val="00F368FF"/>
    <w:rsid w:val="00F37BB8"/>
    <w:rsid w:val="00F37D69"/>
    <w:rsid w:val="00F4167A"/>
    <w:rsid w:val="00F41759"/>
    <w:rsid w:val="00F464CC"/>
    <w:rsid w:val="00F52BBA"/>
    <w:rsid w:val="00F53C2F"/>
    <w:rsid w:val="00F54839"/>
    <w:rsid w:val="00F54938"/>
    <w:rsid w:val="00F5539F"/>
    <w:rsid w:val="00F57D49"/>
    <w:rsid w:val="00F6414A"/>
    <w:rsid w:val="00F6437D"/>
    <w:rsid w:val="00F65FEE"/>
    <w:rsid w:val="00F6781F"/>
    <w:rsid w:val="00F71E4A"/>
    <w:rsid w:val="00F840D6"/>
    <w:rsid w:val="00F84E5B"/>
    <w:rsid w:val="00F94EF6"/>
    <w:rsid w:val="00F95DDE"/>
    <w:rsid w:val="00F96575"/>
    <w:rsid w:val="00F97EDE"/>
    <w:rsid w:val="00FA225D"/>
    <w:rsid w:val="00FA655E"/>
    <w:rsid w:val="00FA6F4A"/>
    <w:rsid w:val="00FA6F4E"/>
    <w:rsid w:val="00FB0259"/>
    <w:rsid w:val="00FB1F59"/>
    <w:rsid w:val="00FC2BCF"/>
    <w:rsid w:val="00FC350F"/>
    <w:rsid w:val="00FC5D87"/>
    <w:rsid w:val="00FD53FB"/>
    <w:rsid w:val="00FE0872"/>
    <w:rsid w:val="00FE1CFB"/>
    <w:rsid w:val="00FE244F"/>
    <w:rsid w:val="00FF20A5"/>
    <w:rsid w:val="00FF30BF"/>
    <w:rsid w:val="00FF5828"/>
    <w:rsid w:val="00FF63BE"/>
    <w:rsid w:val="00FF6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ADF0E"/>
  <w15:chartTrackingRefBased/>
  <w15:docId w15:val="{950FE68D-2B58-4942-9DDC-51C210806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A91"/>
  </w:style>
  <w:style w:type="paragraph" w:styleId="Heading1">
    <w:name w:val="heading 1"/>
    <w:basedOn w:val="Normal"/>
    <w:next w:val="Normal"/>
    <w:link w:val="Heading1Char"/>
    <w:qFormat/>
    <w:rsid w:val="00D85392"/>
    <w:pPr>
      <w:keepNext/>
      <w:spacing w:after="0" w:line="240" w:lineRule="auto"/>
      <w:outlineLvl w:val="0"/>
    </w:pPr>
    <w:rPr>
      <w:rFonts w:ascii="Times New Roman" w:eastAsia="Times New Roman" w:hAnsi="Times New Roman" w:cs="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A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A91"/>
  </w:style>
  <w:style w:type="paragraph" w:styleId="Footer">
    <w:name w:val="footer"/>
    <w:basedOn w:val="Normal"/>
    <w:link w:val="FooterChar"/>
    <w:uiPriority w:val="99"/>
    <w:unhideWhenUsed/>
    <w:rsid w:val="00891A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A91"/>
  </w:style>
  <w:style w:type="paragraph" w:styleId="NoSpacing">
    <w:name w:val="No Spacing"/>
    <w:uiPriority w:val="1"/>
    <w:qFormat/>
    <w:rsid w:val="00891A91"/>
    <w:pPr>
      <w:spacing w:after="0" w:line="240" w:lineRule="auto"/>
    </w:pPr>
  </w:style>
  <w:style w:type="paragraph" w:customStyle="1" w:styleId="Default">
    <w:name w:val="Default"/>
    <w:rsid w:val="0055702E"/>
    <w:pPr>
      <w:autoSpaceDE w:val="0"/>
      <w:autoSpaceDN w:val="0"/>
      <w:adjustRightInd w:val="0"/>
      <w:spacing w:after="0" w:line="240" w:lineRule="auto"/>
    </w:pPr>
    <w:rPr>
      <w:rFonts w:ascii="Trebuchet MS" w:hAnsi="Trebuchet MS" w:cs="Trebuchet MS"/>
      <w:color w:val="000000"/>
      <w:sz w:val="24"/>
      <w:szCs w:val="24"/>
    </w:rPr>
  </w:style>
  <w:style w:type="paragraph" w:styleId="BalloonText">
    <w:name w:val="Balloon Text"/>
    <w:basedOn w:val="Normal"/>
    <w:link w:val="BalloonTextChar"/>
    <w:uiPriority w:val="99"/>
    <w:semiHidden/>
    <w:unhideWhenUsed/>
    <w:rsid w:val="002862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62D2"/>
    <w:rPr>
      <w:rFonts w:ascii="Segoe UI" w:hAnsi="Segoe UI" w:cs="Segoe UI"/>
      <w:sz w:val="18"/>
      <w:szCs w:val="18"/>
    </w:rPr>
  </w:style>
  <w:style w:type="paragraph" w:styleId="NormalWeb">
    <w:name w:val="Normal (Web)"/>
    <w:basedOn w:val="Normal"/>
    <w:uiPriority w:val="99"/>
    <w:unhideWhenUsed/>
    <w:rsid w:val="008C087F"/>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semiHidden/>
    <w:unhideWhenUsed/>
    <w:qFormat/>
    <w:rsid w:val="00E45C16"/>
    <w:pPr>
      <w:widowControl w:val="0"/>
      <w:spacing w:after="0" w:line="240" w:lineRule="auto"/>
      <w:ind w:left="211"/>
    </w:pPr>
    <w:rPr>
      <w:rFonts w:ascii="Times New Roman" w:eastAsia="Times New Roman" w:hAnsi="Times New Roman"/>
      <w:sz w:val="21"/>
      <w:szCs w:val="21"/>
    </w:rPr>
  </w:style>
  <w:style w:type="character" w:customStyle="1" w:styleId="BodyTextChar">
    <w:name w:val="Body Text Char"/>
    <w:basedOn w:val="DefaultParagraphFont"/>
    <w:link w:val="BodyText"/>
    <w:uiPriority w:val="1"/>
    <w:semiHidden/>
    <w:rsid w:val="00E45C16"/>
    <w:rPr>
      <w:rFonts w:ascii="Times New Roman" w:eastAsia="Times New Roman" w:hAnsi="Times New Roman"/>
      <w:sz w:val="21"/>
      <w:szCs w:val="21"/>
    </w:rPr>
  </w:style>
  <w:style w:type="paragraph" w:customStyle="1" w:styleId="xdefault">
    <w:name w:val="x_default"/>
    <w:basedOn w:val="Normal"/>
    <w:uiPriority w:val="99"/>
    <w:semiHidden/>
    <w:rsid w:val="00737787"/>
    <w:pPr>
      <w:spacing w:after="0" w:line="240" w:lineRule="auto"/>
    </w:pPr>
    <w:rPr>
      <w:rFonts w:ascii="Calibri" w:hAnsi="Calibri" w:cs="Times New Roman"/>
    </w:rPr>
  </w:style>
  <w:style w:type="paragraph" w:styleId="ListParagraph">
    <w:name w:val="List Paragraph"/>
    <w:basedOn w:val="Normal"/>
    <w:uiPriority w:val="34"/>
    <w:qFormat/>
    <w:rsid w:val="00501536"/>
    <w:pPr>
      <w:spacing w:after="200" w:line="276" w:lineRule="auto"/>
      <w:ind w:left="720"/>
      <w:contextualSpacing/>
    </w:pPr>
  </w:style>
  <w:style w:type="paragraph" w:customStyle="1" w:styleId="xmsonormal">
    <w:name w:val="x_msonormal"/>
    <w:basedOn w:val="Normal"/>
    <w:rsid w:val="00DF01BE"/>
    <w:pPr>
      <w:spacing w:after="0" w:line="240" w:lineRule="auto"/>
    </w:pPr>
    <w:rPr>
      <w:rFonts w:ascii="Calibri" w:hAnsi="Calibri" w:cs="Calibri"/>
    </w:rPr>
  </w:style>
  <w:style w:type="paragraph" w:styleId="PlainText">
    <w:name w:val="Plain Text"/>
    <w:basedOn w:val="Normal"/>
    <w:link w:val="PlainTextChar"/>
    <w:uiPriority w:val="99"/>
    <w:semiHidden/>
    <w:unhideWhenUsed/>
    <w:rsid w:val="00E64CFC"/>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E64CFC"/>
    <w:rPr>
      <w:rFonts w:ascii="Calibri" w:hAnsi="Calibri" w:cs="Calibri"/>
    </w:rPr>
  </w:style>
  <w:style w:type="paragraph" w:customStyle="1" w:styleId="xxmsonormal">
    <w:name w:val="x_xmsonormal"/>
    <w:basedOn w:val="Normal"/>
    <w:rsid w:val="009F02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apple-converted-space">
    <w:name w:val="x_apple-converted-space"/>
    <w:basedOn w:val="DefaultParagraphFont"/>
    <w:rsid w:val="00922AD8"/>
  </w:style>
  <w:style w:type="character" w:customStyle="1" w:styleId="apple-converted-space">
    <w:name w:val="apple-converted-space"/>
    <w:basedOn w:val="DefaultParagraphFont"/>
    <w:rsid w:val="00AA6143"/>
  </w:style>
  <w:style w:type="paragraph" w:customStyle="1" w:styleId="paragraph">
    <w:name w:val="paragraph"/>
    <w:basedOn w:val="Normal"/>
    <w:rsid w:val="008A694E"/>
    <w:pPr>
      <w:spacing w:after="0" w:line="240" w:lineRule="auto"/>
    </w:pPr>
    <w:rPr>
      <w:rFonts w:ascii="Calibri" w:hAnsi="Calibri" w:cs="Calibri"/>
    </w:rPr>
  </w:style>
  <w:style w:type="character" w:customStyle="1" w:styleId="normaltextrun">
    <w:name w:val="normaltextrun"/>
    <w:basedOn w:val="DefaultParagraphFont"/>
    <w:rsid w:val="008A694E"/>
  </w:style>
  <w:style w:type="character" w:customStyle="1" w:styleId="eop">
    <w:name w:val="eop"/>
    <w:basedOn w:val="DefaultParagraphFont"/>
    <w:rsid w:val="008A694E"/>
  </w:style>
  <w:style w:type="character" w:customStyle="1" w:styleId="contentpasted0">
    <w:name w:val="contentpasted0"/>
    <w:basedOn w:val="DefaultParagraphFont"/>
    <w:rsid w:val="00DB4327"/>
  </w:style>
  <w:style w:type="character" w:customStyle="1" w:styleId="Heading1Char">
    <w:name w:val="Heading 1 Char"/>
    <w:basedOn w:val="DefaultParagraphFont"/>
    <w:link w:val="Heading1"/>
    <w:rsid w:val="00D85392"/>
    <w:rPr>
      <w:rFonts w:ascii="Times New Roman" w:eastAsia="Times New Roman" w:hAnsi="Times New Roman" w:cs="Times New Roman"/>
      <w:sz w:val="24"/>
      <w:szCs w:val="24"/>
      <w:u w:val="single"/>
    </w:rPr>
  </w:style>
  <w:style w:type="paragraph" w:customStyle="1" w:styleId="elementtoproof">
    <w:name w:val="elementtoproof"/>
    <w:basedOn w:val="Normal"/>
    <w:uiPriority w:val="99"/>
    <w:semiHidden/>
    <w:rsid w:val="00D85392"/>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889">
      <w:bodyDiv w:val="1"/>
      <w:marLeft w:val="0"/>
      <w:marRight w:val="0"/>
      <w:marTop w:val="0"/>
      <w:marBottom w:val="0"/>
      <w:divBdr>
        <w:top w:val="none" w:sz="0" w:space="0" w:color="auto"/>
        <w:left w:val="none" w:sz="0" w:space="0" w:color="auto"/>
        <w:bottom w:val="none" w:sz="0" w:space="0" w:color="auto"/>
        <w:right w:val="none" w:sz="0" w:space="0" w:color="auto"/>
      </w:divBdr>
      <w:divsChild>
        <w:div w:id="543367629">
          <w:marLeft w:val="0"/>
          <w:marRight w:val="0"/>
          <w:marTop w:val="0"/>
          <w:marBottom w:val="0"/>
          <w:divBdr>
            <w:top w:val="none" w:sz="0" w:space="0" w:color="auto"/>
            <w:left w:val="none" w:sz="0" w:space="0" w:color="auto"/>
            <w:bottom w:val="none" w:sz="0" w:space="0" w:color="auto"/>
            <w:right w:val="none" w:sz="0" w:space="0" w:color="auto"/>
          </w:divBdr>
        </w:div>
        <w:div w:id="1044406745">
          <w:marLeft w:val="0"/>
          <w:marRight w:val="0"/>
          <w:marTop w:val="0"/>
          <w:marBottom w:val="0"/>
          <w:divBdr>
            <w:top w:val="none" w:sz="0" w:space="0" w:color="auto"/>
            <w:left w:val="none" w:sz="0" w:space="0" w:color="auto"/>
            <w:bottom w:val="none" w:sz="0" w:space="0" w:color="auto"/>
            <w:right w:val="none" w:sz="0" w:space="0" w:color="auto"/>
          </w:divBdr>
        </w:div>
        <w:div w:id="1445463741">
          <w:marLeft w:val="0"/>
          <w:marRight w:val="0"/>
          <w:marTop w:val="0"/>
          <w:marBottom w:val="0"/>
          <w:divBdr>
            <w:top w:val="none" w:sz="0" w:space="0" w:color="auto"/>
            <w:left w:val="none" w:sz="0" w:space="0" w:color="auto"/>
            <w:bottom w:val="none" w:sz="0" w:space="0" w:color="auto"/>
            <w:right w:val="none" w:sz="0" w:space="0" w:color="auto"/>
          </w:divBdr>
        </w:div>
      </w:divsChild>
    </w:div>
    <w:div w:id="37828186">
      <w:bodyDiv w:val="1"/>
      <w:marLeft w:val="0"/>
      <w:marRight w:val="0"/>
      <w:marTop w:val="0"/>
      <w:marBottom w:val="0"/>
      <w:divBdr>
        <w:top w:val="none" w:sz="0" w:space="0" w:color="auto"/>
        <w:left w:val="none" w:sz="0" w:space="0" w:color="auto"/>
        <w:bottom w:val="none" w:sz="0" w:space="0" w:color="auto"/>
        <w:right w:val="none" w:sz="0" w:space="0" w:color="auto"/>
      </w:divBdr>
    </w:div>
    <w:div w:id="70858541">
      <w:bodyDiv w:val="1"/>
      <w:marLeft w:val="0"/>
      <w:marRight w:val="0"/>
      <w:marTop w:val="0"/>
      <w:marBottom w:val="0"/>
      <w:divBdr>
        <w:top w:val="none" w:sz="0" w:space="0" w:color="auto"/>
        <w:left w:val="none" w:sz="0" w:space="0" w:color="auto"/>
        <w:bottom w:val="none" w:sz="0" w:space="0" w:color="auto"/>
        <w:right w:val="none" w:sz="0" w:space="0" w:color="auto"/>
      </w:divBdr>
      <w:divsChild>
        <w:div w:id="945961531">
          <w:marLeft w:val="0"/>
          <w:marRight w:val="0"/>
          <w:marTop w:val="0"/>
          <w:marBottom w:val="0"/>
          <w:divBdr>
            <w:top w:val="none" w:sz="0" w:space="0" w:color="auto"/>
            <w:left w:val="none" w:sz="0" w:space="0" w:color="auto"/>
            <w:bottom w:val="none" w:sz="0" w:space="0" w:color="auto"/>
            <w:right w:val="none" w:sz="0" w:space="0" w:color="auto"/>
          </w:divBdr>
          <w:divsChild>
            <w:div w:id="299464457">
              <w:marLeft w:val="0"/>
              <w:marRight w:val="0"/>
              <w:marTop w:val="0"/>
              <w:marBottom w:val="0"/>
              <w:divBdr>
                <w:top w:val="none" w:sz="0" w:space="0" w:color="auto"/>
                <w:left w:val="none" w:sz="0" w:space="0" w:color="auto"/>
                <w:bottom w:val="none" w:sz="0" w:space="0" w:color="auto"/>
                <w:right w:val="none" w:sz="0" w:space="0" w:color="auto"/>
              </w:divBdr>
              <w:divsChild>
                <w:div w:id="2244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59488">
      <w:bodyDiv w:val="1"/>
      <w:marLeft w:val="0"/>
      <w:marRight w:val="0"/>
      <w:marTop w:val="0"/>
      <w:marBottom w:val="0"/>
      <w:divBdr>
        <w:top w:val="none" w:sz="0" w:space="0" w:color="auto"/>
        <w:left w:val="none" w:sz="0" w:space="0" w:color="auto"/>
        <w:bottom w:val="none" w:sz="0" w:space="0" w:color="auto"/>
        <w:right w:val="none" w:sz="0" w:space="0" w:color="auto"/>
      </w:divBdr>
    </w:div>
    <w:div w:id="139688681">
      <w:bodyDiv w:val="1"/>
      <w:marLeft w:val="0"/>
      <w:marRight w:val="0"/>
      <w:marTop w:val="0"/>
      <w:marBottom w:val="0"/>
      <w:divBdr>
        <w:top w:val="none" w:sz="0" w:space="0" w:color="auto"/>
        <w:left w:val="none" w:sz="0" w:space="0" w:color="auto"/>
        <w:bottom w:val="none" w:sz="0" w:space="0" w:color="auto"/>
        <w:right w:val="none" w:sz="0" w:space="0" w:color="auto"/>
      </w:divBdr>
    </w:div>
    <w:div w:id="151020411">
      <w:bodyDiv w:val="1"/>
      <w:marLeft w:val="0"/>
      <w:marRight w:val="0"/>
      <w:marTop w:val="0"/>
      <w:marBottom w:val="0"/>
      <w:divBdr>
        <w:top w:val="none" w:sz="0" w:space="0" w:color="auto"/>
        <w:left w:val="none" w:sz="0" w:space="0" w:color="auto"/>
        <w:bottom w:val="none" w:sz="0" w:space="0" w:color="auto"/>
        <w:right w:val="none" w:sz="0" w:space="0" w:color="auto"/>
      </w:divBdr>
    </w:div>
    <w:div w:id="177696424">
      <w:bodyDiv w:val="1"/>
      <w:marLeft w:val="0"/>
      <w:marRight w:val="0"/>
      <w:marTop w:val="0"/>
      <w:marBottom w:val="0"/>
      <w:divBdr>
        <w:top w:val="none" w:sz="0" w:space="0" w:color="auto"/>
        <w:left w:val="none" w:sz="0" w:space="0" w:color="auto"/>
        <w:bottom w:val="none" w:sz="0" w:space="0" w:color="auto"/>
        <w:right w:val="none" w:sz="0" w:space="0" w:color="auto"/>
      </w:divBdr>
    </w:div>
    <w:div w:id="203375237">
      <w:bodyDiv w:val="1"/>
      <w:marLeft w:val="0"/>
      <w:marRight w:val="0"/>
      <w:marTop w:val="0"/>
      <w:marBottom w:val="0"/>
      <w:divBdr>
        <w:top w:val="none" w:sz="0" w:space="0" w:color="auto"/>
        <w:left w:val="none" w:sz="0" w:space="0" w:color="auto"/>
        <w:bottom w:val="none" w:sz="0" w:space="0" w:color="auto"/>
        <w:right w:val="none" w:sz="0" w:space="0" w:color="auto"/>
      </w:divBdr>
    </w:div>
    <w:div w:id="207881631">
      <w:bodyDiv w:val="1"/>
      <w:marLeft w:val="0"/>
      <w:marRight w:val="0"/>
      <w:marTop w:val="0"/>
      <w:marBottom w:val="0"/>
      <w:divBdr>
        <w:top w:val="none" w:sz="0" w:space="0" w:color="auto"/>
        <w:left w:val="none" w:sz="0" w:space="0" w:color="auto"/>
        <w:bottom w:val="none" w:sz="0" w:space="0" w:color="auto"/>
        <w:right w:val="none" w:sz="0" w:space="0" w:color="auto"/>
      </w:divBdr>
    </w:div>
    <w:div w:id="210306268">
      <w:bodyDiv w:val="1"/>
      <w:marLeft w:val="0"/>
      <w:marRight w:val="0"/>
      <w:marTop w:val="0"/>
      <w:marBottom w:val="0"/>
      <w:divBdr>
        <w:top w:val="none" w:sz="0" w:space="0" w:color="auto"/>
        <w:left w:val="none" w:sz="0" w:space="0" w:color="auto"/>
        <w:bottom w:val="none" w:sz="0" w:space="0" w:color="auto"/>
        <w:right w:val="none" w:sz="0" w:space="0" w:color="auto"/>
      </w:divBdr>
    </w:div>
    <w:div w:id="246379047">
      <w:bodyDiv w:val="1"/>
      <w:marLeft w:val="0"/>
      <w:marRight w:val="0"/>
      <w:marTop w:val="0"/>
      <w:marBottom w:val="0"/>
      <w:divBdr>
        <w:top w:val="none" w:sz="0" w:space="0" w:color="auto"/>
        <w:left w:val="none" w:sz="0" w:space="0" w:color="auto"/>
        <w:bottom w:val="none" w:sz="0" w:space="0" w:color="auto"/>
        <w:right w:val="none" w:sz="0" w:space="0" w:color="auto"/>
      </w:divBdr>
    </w:div>
    <w:div w:id="249849243">
      <w:bodyDiv w:val="1"/>
      <w:marLeft w:val="0"/>
      <w:marRight w:val="0"/>
      <w:marTop w:val="0"/>
      <w:marBottom w:val="0"/>
      <w:divBdr>
        <w:top w:val="none" w:sz="0" w:space="0" w:color="auto"/>
        <w:left w:val="none" w:sz="0" w:space="0" w:color="auto"/>
        <w:bottom w:val="none" w:sz="0" w:space="0" w:color="auto"/>
        <w:right w:val="none" w:sz="0" w:space="0" w:color="auto"/>
      </w:divBdr>
      <w:divsChild>
        <w:div w:id="1909341359">
          <w:marLeft w:val="0"/>
          <w:marRight w:val="0"/>
          <w:marTop w:val="0"/>
          <w:marBottom w:val="0"/>
          <w:divBdr>
            <w:top w:val="none" w:sz="0" w:space="0" w:color="auto"/>
            <w:left w:val="none" w:sz="0" w:space="0" w:color="auto"/>
            <w:bottom w:val="none" w:sz="0" w:space="0" w:color="auto"/>
            <w:right w:val="none" w:sz="0" w:space="0" w:color="auto"/>
          </w:divBdr>
          <w:divsChild>
            <w:div w:id="1254240689">
              <w:marLeft w:val="0"/>
              <w:marRight w:val="0"/>
              <w:marTop w:val="0"/>
              <w:marBottom w:val="0"/>
              <w:divBdr>
                <w:top w:val="none" w:sz="0" w:space="0" w:color="auto"/>
                <w:left w:val="none" w:sz="0" w:space="0" w:color="auto"/>
                <w:bottom w:val="none" w:sz="0" w:space="0" w:color="auto"/>
                <w:right w:val="none" w:sz="0" w:space="0" w:color="auto"/>
              </w:divBdr>
              <w:divsChild>
                <w:div w:id="127625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533324">
      <w:bodyDiv w:val="1"/>
      <w:marLeft w:val="0"/>
      <w:marRight w:val="0"/>
      <w:marTop w:val="0"/>
      <w:marBottom w:val="0"/>
      <w:divBdr>
        <w:top w:val="none" w:sz="0" w:space="0" w:color="auto"/>
        <w:left w:val="none" w:sz="0" w:space="0" w:color="auto"/>
        <w:bottom w:val="none" w:sz="0" w:space="0" w:color="auto"/>
        <w:right w:val="none" w:sz="0" w:space="0" w:color="auto"/>
      </w:divBdr>
      <w:divsChild>
        <w:div w:id="850994572">
          <w:marLeft w:val="0"/>
          <w:marRight w:val="0"/>
          <w:marTop w:val="0"/>
          <w:marBottom w:val="0"/>
          <w:divBdr>
            <w:top w:val="none" w:sz="0" w:space="0" w:color="auto"/>
            <w:left w:val="none" w:sz="0" w:space="0" w:color="auto"/>
            <w:bottom w:val="none" w:sz="0" w:space="0" w:color="auto"/>
            <w:right w:val="none" w:sz="0" w:space="0" w:color="auto"/>
          </w:divBdr>
          <w:divsChild>
            <w:div w:id="1714189802">
              <w:marLeft w:val="0"/>
              <w:marRight w:val="0"/>
              <w:marTop w:val="0"/>
              <w:marBottom w:val="0"/>
              <w:divBdr>
                <w:top w:val="none" w:sz="0" w:space="0" w:color="auto"/>
                <w:left w:val="none" w:sz="0" w:space="0" w:color="auto"/>
                <w:bottom w:val="none" w:sz="0" w:space="0" w:color="auto"/>
                <w:right w:val="none" w:sz="0" w:space="0" w:color="auto"/>
              </w:divBdr>
              <w:divsChild>
                <w:div w:id="160464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451880">
      <w:bodyDiv w:val="1"/>
      <w:marLeft w:val="0"/>
      <w:marRight w:val="0"/>
      <w:marTop w:val="0"/>
      <w:marBottom w:val="0"/>
      <w:divBdr>
        <w:top w:val="none" w:sz="0" w:space="0" w:color="auto"/>
        <w:left w:val="none" w:sz="0" w:space="0" w:color="auto"/>
        <w:bottom w:val="none" w:sz="0" w:space="0" w:color="auto"/>
        <w:right w:val="none" w:sz="0" w:space="0" w:color="auto"/>
      </w:divBdr>
    </w:div>
    <w:div w:id="313220461">
      <w:bodyDiv w:val="1"/>
      <w:marLeft w:val="0"/>
      <w:marRight w:val="0"/>
      <w:marTop w:val="0"/>
      <w:marBottom w:val="0"/>
      <w:divBdr>
        <w:top w:val="none" w:sz="0" w:space="0" w:color="auto"/>
        <w:left w:val="none" w:sz="0" w:space="0" w:color="auto"/>
        <w:bottom w:val="none" w:sz="0" w:space="0" w:color="auto"/>
        <w:right w:val="none" w:sz="0" w:space="0" w:color="auto"/>
      </w:divBdr>
    </w:div>
    <w:div w:id="321155199">
      <w:bodyDiv w:val="1"/>
      <w:marLeft w:val="0"/>
      <w:marRight w:val="0"/>
      <w:marTop w:val="0"/>
      <w:marBottom w:val="0"/>
      <w:divBdr>
        <w:top w:val="none" w:sz="0" w:space="0" w:color="auto"/>
        <w:left w:val="none" w:sz="0" w:space="0" w:color="auto"/>
        <w:bottom w:val="none" w:sz="0" w:space="0" w:color="auto"/>
        <w:right w:val="none" w:sz="0" w:space="0" w:color="auto"/>
      </w:divBdr>
    </w:div>
    <w:div w:id="351420753">
      <w:bodyDiv w:val="1"/>
      <w:marLeft w:val="0"/>
      <w:marRight w:val="0"/>
      <w:marTop w:val="0"/>
      <w:marBottom w:val="0"/>
      <w:divBdr>
        <w:top w:val="none" w:sz="0" w:space="0" w:color="auto"/>
        <w:left w:val="none" w:sz="0" w:space="0" w:color="auto"/>
        <w:bottom w:val="none" w:sz="0" w:space="0" w:color="auto"/>
        <w:right w:val="none" w:sz="0" w:space="0" w:color="auto"/>
      </w:divBdr>
    </w:div>
    <w:div w:id="383263211">
      <w:bodyDiv w:val="1"/>
      <w:marLeft w:val="0"/>
      <w:marRight w:val="0"/>
      <w:marTop w:val="0"/>
      <w:marBottom w:val="0"/>
      <w:divBdr>
        <w:top w:val="none" w:sz="0" w:space="0" w:color="auto"/>
        <w:left w:val="none" w:sz="0" w:space="0" w:color="auto"/>
        <w:bottom w:val="none" w:sz="0" w:space="0" w:color="auto"/>
        <w:right w:val="none" w:sz="0" w:space="0" w:color="auto"/>
      </w:divBdr>
      <w:divsChild>
        <w:div w:id="1181747084">
          <w:marLeft w:val="0"/>
          <w:marRight w:val="0"/>
          <w:marTop w:val="0"/>
          <w:marBottom w:val="0"/>
          <w:divBdr>
            <w:top w:val="none" w:sz="0" w:space="0" w:color="auto"/>
            <w:left w:val="none" w:sz="0" w:space="0" w:color="auto"/>
            <w:bottom w:val="none" w:sz="0" w:space="0" w:color="auto"/>
            <w:right w:val="none" w:sz="0" w:space="0" w:color="auto"/>
          </w:divBdr>
          <w:divsChild>
            <w:div w:id="921454826">
              <w:marLeft w:val="0"/>
              <w:marRight w:val="0"/>
              <w:marTop w:val="0"/>
              <w:marBottom w:val="0"/>
              <w:divBdr>
                <w:top w:val="none" w:sz="0" w:space="0" w:color="auto"/>
                <w:left w:val="none" w:sz="0" w:space="0" w:color="auto"/>
                <w:bottom w:val="none" w:sz="0" w:space="0" w:color="auto"/>
                <w:right w:val="none" w:sz="0" w:space="0" w:color="auto"/>
              </w:divBdr>
              <w:divsChild>
                <w:div w:id="22164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243065">
      <w:bodyDiv w:val="1"/>
      <w:marLeft w:val="0"/>
      <w:marRight w:val="0"/>
      <w:marTop w:val="0"/>
      <w:marBottom w:val="0"/>
      <w:divBdr>
        <w:top w:val="none" w:sz="0" w:space="0" w:color="auto"/>
        <w:left w:val="none" w:sz="0" w:space="0" w:color="auto"/>
        <w:bottom w:val="none" w:sz="0" w:space="0" w:color="auto"/>
        <w:right w:val="none" w:sz="0" w:space="0" w:color="auto"/>
      </w:divBdr>
    </w:div>
    <w:div w:id="406726211">
      <w:bodyDiv w:val="1"/>
      <w:marLeft w:val="0"/>
      <w:marRight w:val="0"/>
      <w:marTop w:val="0"/>
      <w:marBottom w:val="0"/>
      <w:divBdr>
        <w:top w:val="none" w:sz="0" w:space="0" w:color="auto"/>
        <w:left w:val="none" w:sz="0" w:space="0" w:color="auto"/>
        <w:bottom w:val="none" w:sz="0" w:space="0" w:color="auto"/>
        <w:right w:val="none" w:sz="0" w:space="0" w:color="auto"/>
      </w:divBdr>
    </w:div>
    <w:div w:id="465045918">
      <w:bodyDiv w:val="1"/>
      <w:marLeft w:val="0"/>
      <w:marRight w:val="0"/>
      <w:marTop w:val="0"/>
      <w:marBottom w:val="0"/>
      <w:divBdr>
        <w:top w:val="none" w:sz="0" w:space="0" w:color="auto"/>
        <w:left w:val="none" w:sz="0" w:space="0" w:color="auto"/>
        <w:bottom w:val="none" w:sz="0" w:space="0" w:color="auto"/>
        <w:right w:val="none" w:sz="0" w:space="0" w:color="auto"/>
      </w:divBdr>
    </w:div>
    <w:div w:id="474563971">
      <w:bodyDiv w:val="1"/>
      <w:marLeft w:val="0"/>
      <w:marRight w:val="0"/>
      <w:marTop w:val="0"/>
      <w:marBottom w:val="0"/>
      <w:divBdr>
        <w:top w:val="none" w:sz="0" w:space="0" w:color="auto"/>
        <w:left w:val="none" w:sz="0" w:space="0" w:color="auto"/>
        <w:bottom w:val="none" w:sz="0" w:space="0" w:color="auto"/>
        <w:right w:val="none" w:sz="0" w:space="0" w:color="auto"/>
      </w:divBdr>
    </w:div>
    <w:div w:id="486559478">
      <w:bodyDiv w:val="1"/>
      <w:marLeft w:val="0"/>
      <w:marRight w:val="0"/>
      <w:marTop w:val="0"/>
      <w:marBottom w:val="0"/>
      <w:divBdr>
        <w:top w:val="none" w:sz="0" w:space="0" w:color="auto"/>
        <w:left w:val="none" w:sz="0" w:space="0" w:color="auto"/>
        <w:bottom w:val="none" w:sz="0" w:space="0" w:color="auto"/>
        <w:right w:val="none" w:sz="0" w:space="0" w:color="auto"/>
      </w:divBdr>
    </w:div>
    <w:div w:id="526723759">
      <w:bodyDiv w:val="1"/>
      <w:marLeft w:val="0"/>
      <w:marRight w:val="0"/>
      <w:marTop w:val="0"/>
      <w:marBottom w:val="0"/>
      <w:divBdr>
        <w:top w:val="none" w:sz="0" w:space="0" w:color="auto"/>
        <w:left w:val="none" w:sz="0" w:space="0" w:color="auto"/>
        <w:bottom w:val="none" w:sz="0" w:space="0" w:color="auto"/>
        <w:right w:val="none" w:sz="0" w:space="0" w:color="auto"/>
      </w:divBdr>
    </w:div>
    <w:div w:id="563292677">
      <w:bodyDiv w:val="1"/>
      <w:marLeft w:val="0"/>
      <w:marRight w:val="0"/>
      <w:marTop w:val="0"/>
      <w:marBottom w:val="0"/>
      <w:divBdr>
        <w:top w:val="none" w:sz="0" w:space="0" w:color="auto"/>
        <w:left w:val="none" w:sz="0" w:space="0" w:color="auto"/>
        <w:bottom w:val="none" w:sz="0" w:space="0" w:color="auto"/>
        <w:right w:val="none" w:sz="0" w:space="0" w:color="auto"/>
      </w:divBdr>
    </w:div>
    <w:div w:id="565461331">
      <w:bodyDiv w:val="1"/>
      <w:marLeft w:val="0"/>
      <w:marRight w:val="0"/>
      <w:marTop w:val="0"/>
      <w:marBottom w:val="0"/>
      <w:divBdr>
        <w:top w:val="none" w:sz="0" w:space="0" w:color="auto"/>
        <w:left w:val="none" w:sz="0" w:space="0" w:color="auto"/>
        <w:bottom w:val="none" w:sz="0" w:space="0" w:color="auto"/>
        <w:right w:val="none" w:sz="0" w:space="0" w:color="auto"/>
      </w:divBdr>
      <w:divsChild>
        <w:div w:id="846944753">
          <w:marLeft w:val="0"/>
          <w:marRight w:val="0"/>
          <w:marTop w:val="0"/>
          <w:marBottom w:val="0"/>
          <w:divBdr>
            <w:top w:val="none" w:sz="0" w:space="0" w:color="auto"/>
            <w:left w:val="none" w:sz="0" w:space="0" w:color="auto"/>
            <w:bottom w:val="none" w:sz="0" w:space="0" w:color="auto"/>
            <w:right w:val="none" w:sz="0" w:space="0" w:color="auto"/>
          </w:divBdr>
          <w:divsChild>
            <w:div w:id="726563543">
              <w:marLeft w:val="0"/>
              <w:marRight w:val="0"/>
              <w:marTop w:val="0"/>
              <w:marBottom w:val="0"/>
              <w:divBdr>
                <w:top w:val="none" w:sz="0" w:space="0" w:color="auto"/>
                <w:left w:val="none" w:sz="0" w:space="0" w:color="auto"/>
                <w:bottom w:val="none" w:sz="0" w:space="0" w:color="auto"/>
                <w:right w:val="none" w:sz="0" w:space="0" w:color="auto"/>
              </w:divBdr>
              <w:divsChild>
                <w:div w:id="206301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156710">
      <w:bodyDiv w:val="1"/>
      <w:marLeft w:val="0"/>
      <w:marRight w:val="0"/>
      <w:marTop w:val="0"/>
      <w:marBottom w:val="0"/>
      <w:divBdr>
        <w:top w:val="none" w:sz="0" w:space="0" w:color="auto"/>
        <w:left w:val="none" w:sz="0" w:space="0" w:color="auto"/>
        <w:bottom w:val="none" w:sz="0" w:space="0" w:color="auto"/>
        <w:right w:val="none" w:sz="0" w:space="0" w:color="auto"/>
      </w:divBdr>
    </w:div>
    <w:div w:id="616105628">
      <w:bodyDiv w:val="1"/>
      <w:marLeft w:val="0"/>
      <w:marRight w:val="0"/>
      <w:marTop w:val="0"/>
      <w:marBottom w:val="0"/>
      <w:divBdr>
        <w:top w:val="none" w:sz="0" w:space="0" w:color="auto"/>
        <w:left w:val="none" w:sz="0" w:space="0" w:color="auto"/>
        <w:bottom w:val="none" w:sz="0" w:space="0" w:color="auto"/>
        <w:right w:val="none" w:sz="0" w:space="0" w:color="auto"/>
      </w:divBdr>
    </w:div>
    <w:div w:id="641734849">
      <w:bodyDiv w:val="1"/>
      <w:marLeft w:val="0"/>
      <w:marRight w:val="0"/>
      <w:marTop w:val="0"/>
      <w:marBottom w:val="0"/>
      <w:divBdr>
        <w:top w:val="none" w:sz="0" w:space="0" w:color="auto"/>
        <w:left w:val="none" w:sz="0" w:space="0" w:color="auto"/>
        <w:bottom w:val="none" w:sz="0" w:space="0" w:color="auto"/>
        <w:right w:val="none" w:sz="0" w:space="0" w:color="auto"/>
      </w:divBdr>
    </w:div>
    <w:div w:id="641883930">
      <w:bodyDiv w:val="1"/>
      <w:marLeft w:val="0"/>
      <w:marRight w:val="0"/>
      <w:marTop w:val="0"/>
      <w:marBottom w:val="0"/>
      <w:divBdr>
        <w:top w:val="none" w:sz="0" w:space="0" w:color="auto"/>
        <w:left w:val="none" w:sz="0" w:space="0" w:color="auto"/>
        <w:bottom w:val="none" w:sz="0" w:space="0" w:color="auto"/>
        <w:right w:val="none" w:sz="0" w:space="0" w:color="auto"/>
      </w:divBdr>
      <w:divsChild>
        <w:div w:id="1094667354">
          <w:marLeft w:val="0"/>
          <w:marRight w:val="0"/>
          <w:marTop w:val="0"/>
          <w:marBottom w:val="0"/>
          <w:divBdr>
            <w:top w:val="none" w:sz="0" w:space="0" w:color="auto"/>
            <w:left w:val="none" w:sz="0" w:space="0" w:color="auto"/>
            <w:bottom w:val="none" w:sz="0" w:space="0" w:color="auto"/>
            <w:right w:val="none" w:sz="0" w:space="0" w:color="auto"/>
          </w:divBdr>
          <w:divsChild>
            <w:div w:id="1868635343">
              <w:marLeft w:val="0"/>
              <w:marRight w:val="0"/>
              <w:marTop w:val="0"/>
              <w:marBottom w:val="0"/>
              <w:divBdr>
                <w:top w:val="none" w:sz="0" w:space="0" w:color="auto"/>
                <w:left w:val="none" w:sz="0" w:space="0" w:color="auto"/>
                <w:bottom w:val="none" w:sz="0" w:space="0" w:color="auto"/>
                <w:right w:val="none" w:sz="0" w:space="0" w:color="auto"/>
              </w:divBdr>
              <w:divsChild>
                <w:div w:id="132108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531469">
      <w:bodyDiv w:val="1"/>
      <w:marLeft w:val="0"/>
      <w:marRight w:val="0"/>
      <w:marTop w:val="0"/>
      <w:marBottom w:val="0"/>
      <w:divBdr>
        <w:top w:val="none" w:sz="0" w:space="0" w:color="auto"/>
        <w:left w:val="none" w:sz="0" w:space="0" w:color="auto"/>
        <w:bottom w:val="none" w:sz="0" w:space="0" w:color="auto"/>
        <w:right w:val="none" w:sz="0" w:space="0" w:color="auto"/>
      </w:divBdr>
    </w:div>
    <w:div w:id="755782543">
      <w:bodyDiv w:val="1"/>
      <w:marLeft w:val="0"/>
      <w:marRight w:val="0"/>
      <w:marTop w:val="0"/>
      <w:marBottom w:val="0"/>
      <w:divBdr>
        <w:top w:val="none" w:sz="0" w:space="0" w:color="auto"/>
        <w:left w:val="none" w:sz="0" w:space="0" w:color="auto"/>
        <w:bottom w:val="none" w:sz="0" w:space="0" w:color="auto"/>
        <w:right w:val="none" w:sz="0" w:space="0" w:color="auto"/>
      </w:divBdr>
    </w:div>
    <w:div w:id="768886887">
      <w:bodyDiv w:val="1"/>
      <w:marLeft w:val="0"/>
      <w:marRight w:val="0"/>
      <w:marTop w:val="0"/>
      <w:marBottom w:val="0"/>
      <w:divBdr>
        <w:top w:val="none" w:sz="0" w:space="0" w:color="auto"/>
        <w:left w:val="none" w:sz="0" w:space="0" w:color="auto"/>
        <w:bottom w:val="none" w:sz="0" w:space="0" w:color="auto"/>
        <w:right w:val="none" w:sz="0" w:space="0" w:color="auto"/>
      </w:divBdr>
    </w:div>
    <w:div w:id="775291291">
      <w:bodyDiv w:val="1"/>
      <w:marLeft w:val="0"/>
      <w:marRight w:val="0"/>
      <w:marTop w:val="0"/>
      <w:marBottom w:val="0"/>
      <w:divBdr>
        <w:top w:val="none" w:sz="0" w:space="0" w:color="auto"/>
        <w:left w:val="none" w:sz="0" w:space="0" w:color="auto"/>
        <w:bottom w:val="none" w:sz="0" w:space="0" w:color="auto"/>
        <w:right w:val="none" w:sz="0" w:space="0" w:color="auto"/>
      </w:divBdr>
    </w:div>
    <w:div w:id="888691955">
      <w:bodyDiv w:val="1"/>
      <w:marLeft w:val="0"/>
      <w:marRight w:val="0"/>
      <w:marTop w:val="0"/>
      <w:marBottom w:val="0"/>
      <w:divBdr>
        <w:top w:val="none" w:sz="0" w:space="0" w:color="auto"/>
        <w:left w:val="none" w:sz="0" w:space="0" w:color="auto"/>
        <w:bottom w:val="none" w:sz="0" w:space="0" w:color="auto"/>
        <w:right w:val="none" w:sz="0" w:space="0" w:color="auto"/>
      </w:divBdr>
    </w:div>
    <w:div w:id="915365122">
      <w:bodyDiv w:val="1"/>
      <w:marLeft w:val="0"/>
      <w:marRight w:val="0"/>
      <w:marTop w:val="0"/>
      <w:marBottom w:val="0"/>
      <w:divBdr>
        <w:top w:val="none" w:sz="0" w:space="0" w:color="auto"/>
        <w:left w:val="none" w:sz="0" w:space="0" w:color="auto"/>
        <w:bottom w:val="none" w:sz="0" w:space="0" w:color="auto"/>
        <w:right w:val="none" w:sz="0" w:space="0" w:color="auto"/>
      </w:divBdr>
    </w:div>
    <w:div w:id="951791367">
      <w:bodyDiv w:val="1"/>
      <w:marLeft w:val="0"/>
      <w:marRight w:val="0"/>
      <w:marTop w:val="0"/>
      <w:marBottom w:val="0"/>
      <w:divBdr>
        <w:top w:val="none" w:sz="0" w:space="0" w:color="auto"/>
        <w:left w:val="none" w:sz="0" w:space="0" w:color="auto"/>
        <w:bottom w:val="none" w:sz="0" w:space="0" w:color="auto"/>
        <w:right w:val="none" w:sz="0" w:space="0" w:color="auto"/>
      </w:divBdr>
    </w:div>
    <w:div w:id="958805014">
      <w:bodyDiv w:val="1"/>
      <w:marLeft w:val="0"/>
      <w:marRight w:val="0"/>
      <w:marTop w:val="0"/>
      <w:marBottom w:val="0"/>
      <w:divBdr>
        <w:top w:val="none" w:sz="0" w:space="0" w:color="auto"/>
        <w:left w:val="none" w:sz="0" w:space="0" w:color="auto"/>
        <w:bottom w:val="none" w:sz="0" w:space="0" w:color="auto"/>
        <w:right w:val="none" w:sz="0" w:space="0" w:color="auto"/>
      </w:divBdr>
    </w:div>
    <w:div w:id="965165228">
      <w:bodyDiv w:val="1"/>
      <w:marLeft w:val="0"/>
      <w:marRight w:val="0"/>
      <w:marTop w:val="0"/>
      <w:marBottom w:val="0"/>
      <w:divBdr>
        <w:top w:val="none" w:sz="0" w:space="0" w:color="auto"/>
        <w:left w:val="none" w:sz="0" w:space="0" w:color="auto"/>
        <w:bottom w:val="none" w:sz="0" w:space="0" w:color="auto"/>
        <w:right w:val="none" w:sz="0" w:space="0" w:color="auto"/>
      </w:divBdr>
    </w:div>
    <w:div w:id="1049308688">
      <w:bodyDiv w:val="1"/>
      <w:marLeft w:val="0"/>
      <w:marRight w:val="0"/>
      <w:marTop w:val="0"/>
      <w:marBottom w:val="0"/>
      <w:divBdr>
        <w:top w:val="none" w:sz="0" w:space="0" w:color="auto"/>
        <w:left w:val="none" w:sz="0" w:space="0" w:color="auto"/>
        <w:bottom w:val="none" w:sz="0" w:space="0" w:color="auto"/>
        <w:right w:val="none" w:sz="0" w:space="0" w:color="auto"/>
      </w:divBdr>
    </w:div>
    <w:div w:id="1051075526">
      <w:bodyDiv w:val="1"/>
      <w:marLeft w:val="0"/>
      <w:marRight w:val="0"/>
      <w:marTop w:val="0"/>
      <w:marBottom w:val="0"/>
      <w:divBdr>
        <w:top w:val="none" w:sz="0" w:space="0" w:color="auto"/>
        <w:left w:val="none" w:sz="0" w:space="0" w:color="auto"/>
        <w:bottom w:val="none" w:sz="0" w:space="0" w:color="auto"/>
        <w:right w:val="none" w:sz="0" w:space="0" w:color="auto"/>
      </w:divBdr>
    </w:div>
    <w:div w:id="1053428200">
      <w:bodyDiv w:val="1"/>
      <w:marLeft w:val="0"/>
      <w:marRight w:val="0"/>
      <w:marTop w:val="0"/>
      <w:marBottom w:val="0"/>
      <w:divBdr>
        <w:top w:val="none" w:sz="0" w:space="0" w:color="auto"/>
        <w:left w:val="none" w:sz="0" w:space="0" w:color="auto"/>
        <w:bottom w:val="none" w:sz="0" w:space="0" w:color="auto"/>
        <w:right w:val="none" w:sz="0" w:space="0" w:color="auto"/>
      </w:divBdr>
    </w:div>
    <w:div w:id="1061060078">
      <w:bodyDiv w:val="1"/>
      <w:marLeft w:val="0"/>
      <w:marRight w:val="0"/>
      <w:marTop w:val="0"/>
      <w:marBottom w:val="0"/>
      <w:divBdr>
        <w:top w:val="none" w:sz="0" w:space="0" w:color="auto"/>
        <w:left w:val="none" w:sz="0" w:space="0" w:color="auto"/>
        <w:bottom w:val="none" w:sz="0" w:space="0" w:color="auto"/>
        <w:right w:val="none" w:sz="0" w:space="0" w:color="auto"/>
      </w:divBdr>
    </w:div>
    <w:div w:id="1075476545">
      <w:bodyDiv w:val="1"/>
      <w:marLeft w:val="0"/>
      <w:marRight w:val="0"/>
      <w:marTop w:val="0"/>
      <w:marBottom w:val="0"/>
      <w:divBdr>
        <w:top w:val="none" w:sz="0" w:space="0" w:color="auto"/>
        <w:left w:val="none" w:sz="0" w:space="0" w:color="auto"/>
        <w:bottom w:val="none" w:sz="0" w:space="0" w:color="auto"/>
        <w:right w:val="none" w:sz="0" w:space="0" w:color="auto"/>
      </w:divBdr>
    </w:div>
    <w:div w:id="1082600711">
      <w:bodyDiv w:val="1"/>
      <w:marLeft w:val="0"/>
      <w:marRight w:val="0"/>
      <w:marTop w:val="0"/>
      <w:marBottom w:val="0"/>
      <w:divBdr>
        <w:top w:val="none" w:sz="0" w:space="0" w:color="auto"/>
        <w:left w:val="none" w:sz="0" w:space="0" w:color="auto"/>
        <w:bottom w:val="none" w:sz="0" w:space="0" w:color="auto"/>
        <w:right w:val="none" w:sz="0" w:space="0" w:color="auto"/>
      </w:divBdr>
      <w:divsChild>
        <w:div w:id="216674292">
          <w:marLeft w:val="0"/>
          <w:marRight w:val="0"/>
          <w:marTop w:val="0"/>
          <w:marBottom w:val="0"/>
          <w:divBdr>
            <w:top w:val="none" w:sz="0" w:space="0" w:color="auto"/>
            <w:left w:val="none" w:sz="0" w:space="0" w:color="auto"/>
            <w:bottom w:val="none" w:sz="0" w:space="0" w:color="auto"/>
            <w:right w:val="none" w:sz="0" w:space="0" w:color="auto"/>
          </w:divBdr>
        </w:div>
        <w:div w:id="693533346">
          <w:marLeft w:val="0"/>
          <w:marRight w:val="0"/>
          <w:marTop w:val="0"/>
          <w:marBottom w:val="0"/>
          <w:divBdr>
            <w:top w:val="none" w:sz="0" w:space="0" w:color="auto"/>
            <w:left w:val="none" w:sz="0" w:space="0" w:color="auto"/>
            <w:bottom w:val="none" w:sz="0" w:space="0" w:color="auto"/>
            <w:right w:val="none" w:sz="0" w:space="0" w:color="auto"/>
          </w:divBdr>
        </w:div>
      </w:divsChild>
    </w:div>
    <w:div w:id="1123040215">
      <w:bodyDiv w:val="1"/>
      <w:marLeft w:val="0"/>
      <w:marRight w:val="0"/>
      <w:marTop w:val="0"/>
      <w:marBottom w:val="0"/>
      <w:divBdr>
        <w:top w:val="none" w:sz="0" w:space="0" w:color="auto"/>
        <w:left w:val="none" w:sz="0" w:space="0" w:color="auto"/>
        <w:bottom w:val="none" w:sz="0" w:space="0" w:color="auto"/>
        <w:right w:val="none" w:sz="0" w:space="0" w:color="auto"/>
      </w:divBdr>
    </w:div>
    <w:div w:id="1213427339">
      <w:bodyDiv w:val="1"/>
      <w:marLeft w:val="0"/>
      <w:marRight w:val="0"/>
      <w:marTop w:val="0"/>
      <w:marBottom w:val="0"/>
      <w:divBdr>
        <w:top w:val="none" w:sz="0" w:space="0" w:color="auto"/>
        <w:left w:val="none" w:sz="0" w:space="0" w:color="auto"/>
        <w:bottom w:val="none" w:sz="0" w:space="0" w:color="auto"/>
        <w:right w:val="none" w:sz="0" w:space="0" w:color="auto"/>
      </w:divBdr>
    </w:div>
    <w:div w:id="1245605274">
      <w:bodyDiv w:val="1"/>
      <w:marLeft w:val="0"/>
      <w:marRight w:val="0"/>
      <w:marTop w:val="0"/>
      <w:marBottom w:val="0"/>
      <w:divBdr>
        <w:top w:val="none" w:sz="0" w:space="0" w:color="auto"/>
        <w:left w:val="none" w:sz="0" w:space="0" w:color="auto"/>
        <w:bottom w:val="none" w:sz="0" w:space="0" w:color="auto"/>
        <w:right w:val="none" w:sz="0" w:space="0" w:color="auto"/>
      </w:divBdr>
    </w:div>
    <w:div w:id="1264144133">
      <w:bodyDiv w:val="1"/>
      <w:marLeft w:val="0"/>
      <w:marRight w:val="0"/>
      <w:marTop w:val="0"/>
      <w:marBottom w:val="0"/>
      <w:divBdr>
        <w:top w:val="none" w:sz="0" w:space="0" w:color="auto"/>
        <w:left w:val="none" w:sz="0" w:space="0" w:color="auto"/>
        <w:bottom w:val="none" w:sz="0" w:space="0" w:color="auto"/>
        <w:right w:val="none" w:sz="0" w:space="0" w:color="auto"/>
      </w:divBdr>
    </w:div>
    <w:div w:id="1336112242">
      <w:bodyDiv w:val="1"/>
      <w:marLeft w:val="0"/>
      <w:marRight w:val="0"/>
      <w:marTop w:val="0"/>
      <w:marBottom w:val="0"/>
      <w:divBdr>
        <w:top w:val="none" w:sz="0" w:space="0" w:color="auto"/>
        <w:left w:val="none" w:sz="0" w:space="0" w:color="auto"/>
        <w:bottom w:val="none" w:sz="0" w:space="0" w:color="auto"/>
        <w:right w:val="none" w:sz="0" w:space="0" w:color="auto"/>
      </w:divBdr>
    </w:div>
    <w:div w:id="1394817220">
      <w:bodyDiv w:val="1"/>
      <w:marLeft w:val="0"/>
      <w:marRight w:val="0"/>
      <w:marTop w:val="0"/>
      <w:marBottom w:val="0"/>
      <w:divBdr>
        <w:top w:val="none" w:sz="0" w:space="0" w:color="auto"/>
        <w:left w:val="none" w:sz="0" w:space="0" w:color="auto"/>
        <w:bottom w:val="none" w:sz="0" w:space="0" w:color="auto"/>
        <w:right w:val="none" w:sz="0" w:space="0" w:color="auto"/>
      </w:divBdr>
    </w:div>
    <w:div w:id="1397705497">
      <w:bodyDiv w:val="1"/>
      <w:marLeft w:val="0"/>
      <w:marRight w:val="0"/>
      <w:marTop w:val="0"/>
      <w:marBottom w:val="0"/>
      <w:divBdr>
        <w:top w:val="none" w:sz="0" w:space="0" w:color="auto"/>
        <w:left w:val="none" w:sz="0" w:space="0" w:color="auto"/>
        <w:bottom w:val="none" w:sz="0" w:space="0" w:color="auto"/>
        <w:right w:val="none" w:sz="0" w:space="0" w:color="auto"/>
      </w:divBdr>
    </w:div>
    <w:div w:id="1403912836">
      <w:bodyDiv w:val="1"/>
      <w:marLeft w:val="0"/>
      <w:marRight w:val="0"/>
      <w:marTop w:val="0"/>
      <w:marBottom w:val="0"/>
      <w:divBdr>
        <w:top w:val="none" w:sz="0" w:space="0" w:color="auto"/>
        <w:left w:val="none" w:sz="0" w:space="0" w:color="auto"/>
        <w:bottom w:val="none" w:sz="0" w:space="0" w:color="auto"/>
        <w:right w:val="none" w:sz="0" w:space="0" w:color="auto"/>
      </w:divBdr>
    </w:div>
    <w:div w:id="1449857910">
      <w:bodyDiv w:val="1"/>
      <w:marLeft w:val="0"/>
      <w:marRight w:val="0"/>
      <w:marTop w:val="0"/>
      <w:marBottom w:val="0"/>
      <w:divBdr>
        <w:top w:val="none" w:sz="0" w:space="0" w:color="auto"/>
        <w:left w:val="none" w:sz="0" w:space="0" w:color="auto"/>
        <w:bottom w:val="none" w:sz="0" w:space="0" w:color="auto"/>
        <w:right w:val="none" w:sz="0" w:space="0" w:color="auto"/>
      </w:divBdr>
    </w:div>
    <w:div w:id="1476991112">
      <w:bodyDiv w:val="1"/>
      <w:marLeft w:val="0"/>
      <w:marRight w:val="0"/>
      <w:marTop w:val="0"/>
      <w:marBottom w:val="0"/>
      <w:divBdr>
        <w:top w:val="none" w:sz="0" w:space="0" w:color="auto"/>
        <w:left w:val="none" w:sz="0" w:space="0" w:color="auto"/>
        <w:bottom w:val="none" w:sz="0" w:space="0" w:color="auto"/>
        <w:right w:val="none" w:sz="0" w:space="0" w:color="auto"/>
      </w:divBdr>
    </w:div>
    <w:div w:id="1496605150">
      <w:bodyDiv w:val="1"/>
      <w:marLeft w:val="0"/>
      <w:marRight w:val="0"/>
      <w:marTop w:val="0"/>
      <w:marBottom w:val="0"/>
      <w:divBdr>
        <w:top w:val="none" w:sz="0" w:space="0" w:color="auto"/>
        <w:left w:val="none" w:sz="0" w:space="0" w:color="auto"/>
        <w:bottom w:val="none" w:sz="0" w:space="0" w:color="auto"/>
        <w:right w:val="none" w:sz="0" w:space="0" w:color="auto"/>
      </w:divBdr>
    </w:div>
    <w:div w:id="1508865136">
      <w:bodyDiv w:val="1"/>
      <w:marLeft w:val="0"/>
      <w:marRight w:val="0"/>
      <w:marTop w:val="0"/>
      <w:marBottom w:val="0"/>
      <w:divBdr>
        <w:top w:val="none" w:sz="0" w:space="0" w:color="auto"/>
        <w:left w:val="none" w:sz="0" w:space="0" w:color="auto"/>
        <w:bottom w:val="none" w:sz="0" w:space="0" w:color="auto"/>
        <w:right w:val="none" w:sz="0" w:space="0" w:color="auto"/>
      </w:divBdr>
      <w:divsChild>
        <w:div w:id="701856082">
          <w:marLeft w:val="0"/>
          <w:marRight w:val="0"/>
          <w:marTop w:val="0"/>
          <w:marBottom w:val="0"/>
          <w:divBdr>
            <w:top w:val="none" w:sz="0" w:space="0" w:color="auto"/>
            <w:left w:val="none" w:sz="0" w:space="0" w:color="auto"/>
            <w:bottom w:val="none" w:sz="0" w:space="0" w:color="auto"/>
            <w:right w:val="none" w:sz="0" w:space="0" w:color="auto"/>
          </w:divBdr>
          <w:divsChild>
            <w:div w:id="1877422378">
              <w:marLeft w:val="0"/>
              <w:marRight w:val="0"/>
              <w:marTop w:val="0"/>
              <w:marBottom w:val="0"/>
              <w:divBdr>
                <w:top w:val="none" w:sz="0" w:space="0" w:color="auto"/>
                <w:left w:val="none" w:sz="0" w:space="0" w:color="auto"/>
                <w:bottom w:val="none" w:sz="0" w:space="0" w:color="auto"/>
                <w:right w:val="none" w:sz="0" w:space="0" w:color="auto"/>
              </w:divBdr>
              <w:divsChild>
                <w:div w:id="144153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843941">
      <w:bodyDiv w:val="1"/>
      <w:marLeft w:val="0"/>
      <w:marRight w:val="0"/>
      <w:marTop w:val="0"/>
      <w:marBottom w:val="0"/>
      <w:divBdr>
        <w:top w:val="none" w:sz="0" w:space="0" w:color="auto"/>
        <w:left w:val="none" w:sz="0" w:space="0" w:color="auto"/>
        <w:bottom w:val="none" w:sz="0" w:space="0" w:color="auto"/>
        <w:right w:val="none" w:sz="0" w:space="0" w:color="auto"/>
      </w:divBdr>
    </w:div>
    <w:div w:id="1604074448">
      <w:bodyDiv w:val="1"/>
      <w:marLeft w:val="0"/>
      <w:marRight w:val="0"/>
      <w:marTop w:val="0"/>
      <w:marBottom w:val="0"/>
      <w:divBdr>
        <w:top w:val="none" w:sz="0" w:space="0" w:color="auto"/>
        <w:left w:val="none" w:sz="0" w:space="0" w:color="auto"/>
        <w:bottom w:val="none" w:sz="0" w:space="0" w:color="auto"/>
        <w:right w:val="none" w:sz="0" w:space="0" w:color="auto"/>
      </w:divBdr>
      <w:divsChild>
        <w:div w:id="1177037609">
          <w:marLeft w:val="0"/>
          <w:marRight w:val="0"/>
          <w:marTop w:val="0"/>
          <w:marBottom w:val="0"/>
          <w:divBdr>
            <w:top w:val="none" w:sz="0" w:space="0" w:color="auto"/>
            <w:left w:val="none" w:sz="0" w:space="0" w:color="auto"/>
            <w:bottom w:val="none" w:sz="0" w:space="0" w:color="auto"/>
            <w:right w:val="none" w:sz="0" w:space="0" w:color="auto"/>
          </w:divBdr>
          <w:divsChild>
            <w:div w:id="633682656">
              <w:marLeft w:val="0"/>
              <w:marRight w:val="0"/>
              <w:marTop w:val="0"/>
              <w:marBottom w:val="0"/>
              <w:divBdr>
                <w:top w:val="none" w:sz="0" w:space="0" w:color="auto"/>
                <w:left w:val="none" w:sz="0" w:space="0" w:color="auto"/>
                <w:bottom w:val="none" w:sz="0" w:space="0" w:color="auto"/>
                <w:right w:val="none" w:sz="0" w:space="0" w:color="auto"/>
              </w:divBdr>
              <w:divsChild>
                <w:div w:id="195455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281291">
      <w:bodyDiv w:val="1"/>
      <w:marLeft w:val="0"/>
      <w:marRight w:val="0"/>
      <w:marTop w:val="0"/>
      <w:marBottom w:val="0"/>
      <w:divBdr>
        <w:top w:val="none" w:sz="0" w:space="0" w:color="auto"/>
        <w:left w:val="none" w:sz="0" w:space="0" w:color="auto"/>
        <w:bottom w:val="none" w:sz="0" w:space="0" w:color="auto"/>
        <w:right w:val="none" w:sz="0" w:space="0" w:color="auto"/>
      </w:divBdr>
    </w:div>
    <w:div w:id="1633098017">
      <w:bodyDiv w:val="1"/>
      <w:marLeft w:val="0"/>
      <w:marRight w:val="0"/>
      <w:marTop w:val="0"/>
      <w:marBottom w:val="0"/>
      <w:divBdr>
        <w:top w:val="none" w:sz="0" w:space="0" w:color="auto"/>
        <w:left w:val="none" w:sz="0" w:space="0" w:color="auto"/>
        <w:bottom w:val="none" w:sz="0" w:space="0" w:color="auto"/>
        <w:right w:val="none" w:sz="0" w:space="0" w:color="auto"/>
      </w:divBdr>
    </w:div>
    <w:div w:id="1653872761">
      <w:bodyDiv w:val="1"/>
      <w:marLeft w:val="0"/>
      <w:marRight w:val="0"/>
      <w:marTop w:val="0"/>
      <w:marBottom w:val="0"/>
      <w:divBdr>
        <w:top w:val="none" w:sz="0" w:space="0" w:color="auto"/>
        <w:left w:val="none" w:sz="0" w:space="0" w:color="auto"/>
        <w:bottom w:val="none" w:sz="0" w:space="0" w:color="auto"/>
        <w:right w:val="none" w:sz="0" w:space="0" w:color="auto"/>
      </w:divBdr>
    </w:div>
    <w:div w:id="1659648972">
      <w:bodyDiv w:val="1"/>
      <w:marLeft w:val="0"/>
      <w:marRight w:val="0"/>
      <w:marTop w:val="0"/>
      <w:marBottom w:val="0"/>
      <w:divBdr>
        <w:top w:val="none" w:sz="0" w:space="0" w:color="auto"/>
        <w:left w:val="none" w:sz="0" w:space="0" w:color="auto"/>
        <w:bottom w:val="none" w:sz="0" w:space="0" w:color="auto"/>
        <w:right w:val="none" w:sz="0" w:space="0" w:color="auto"/>
      </w:divBdr>
    </w:div>
    <w:div w:id="1672560799">
      <w:bodyDiv w:val="1"/>
      <w:marLeft w:val="0"/>
      <w:marRight w:val="0"/>
      <w:marTop w:val="0"/>
      <w:marBottom w:val="0"/>
      <w:divBdr>
        <w:top w:val="none" w:sz="0" w:space="0" w:color="auto"/>
        <w:left w:val="none" w:sz="0" w:space="0" w:color="auto"/>
        <w:bottom w:val="none" w:sz="0" w:space="0" w:color="auto"/>
        <w:right w:val="none" w:sz="0" w:space="0" w:color="auto"/>
      </w:divBdr>
    </w:div>
    <w:div w:id="1681272001">
      <w:bodyDiv w:val="1"/>
      <w:marLeft w:val="0"/>
      <w:marRight w:val="0"/>
      <w:marTop w:val="0"/>
      <w:marBottom w:val="0"/>
      <w:divBdr>
        <w:top w:val="none" w:sz="0" w:space="0" w:color="auto"/>
        <w:left w:val="none" w:sz="0" w:space="0" w:color="auto"/>
        <w:bottom w:val="none" w:sz="0" w:space="0" w:color="auto"/>
        <w:right w:val="none" w:sz="0" w:space="0" w:color="auto"/>
      </w:divBdr>
    </w:div>
    <w:div w:id="1688168815">
      <w:bodyDiv w:val="1"/>
      <w:marLeft w:val="0"/>
      <w:marRight w:val="0"/>
      <w:marTop w:val="0"/>
      <w:marBottom w:val="0"/>
      <w:divBdr>
        <w:top w:val="none" w:sz="0" w:space="0" w:color="auto"/>
        <w:left w:val="none" w:sz="0" w:space="0" w:color="auto"/>
        <w:bottom w:val="none" w:sz="0" w:space="0" w:color="auto"/>
        <w:right w:val="none" w:sz="0" w:space="0" w:color="auto"/>
      </w:divBdr>
    </w:div>
    <w:div w:id="1691956829">
      <w:bodyDiv w:val="1"/>
      <w:marLeft w:val="0"/>
      <w:marRight w:val="0"/>
      <w:marTop w:val="0"/>
      <w:marBottom w:val="0"/>
      <w:divBdr>
        <w:top w:val="none" w:sz="0" w:space="0" w:color="auto"/>
        <w:left w:val="none" w:sz="0" w:space="0" w:color="auto"/>
        <w:bottom w:val="none" w:sz="0" w:space="0" w:color="auto"/>
        <w:right w:val="none" w:sz="0" w:space="0" w:color="auto"/>
      </w:divBdr>
    </w:div>
    <w:div w:id="1694190295">
      <w:bodyDiv w:val="1"/>
      <w:marLeft w:val="0"/>
      <w:marRight w:val="0"/>
      <w:marTop w:val="0"/>
      <w:marBottom w:val="0"/>
      <w:divBdr>
        <w:top w:val="none" w:sz="0" w:space="0" w:color="auto"/>
        <w:left w:val="none" w:sz="0" w:space="0" w:color="auto"/>
        <w:bottom w:val="none" w:sz="0" w:space="0" w:color="auto"/>
        <w:right w:val="none" w:sz="0" w:space="0" w:color="auto"/>
      </w:divBdr>
    </w:div>
    <w:div w:id="1735159698">
      <w:bodyDiv w:val="1"/>
      <w:marLeft w:val="0"/>
      <w:marRight w:val="0"/>
      <w:marTop w:val="0"/>
      <w:marBottom w:val="0"/>
      <w:divBdr>
        <w:top w:val="none" w:sz="0" w:space="0" w:color="auto"/>
        <w:left w:val="none" w:sz="0" w:space="0" w:color="auto"/>
        <w:bottom w:val="none" w:sz="0" w:space="0" w:color="auto"/>
        <w:right w:val="none" w:sz="0" w:space="0" w:color="auto"/>
      </w:divBdr>
    </w:div>
    <w:div w:id="1746605598">
      <w:bodyDiv w:val="1"/>
      <w:marLeft w:val="0"/>
      <w:marRight w:val="0"/>
      <w:marTop w:val="0"/>
      <w:marBottom w:val="0"/>
      <w:divBdr>
        <w:top w:val="none" w:sz="0" w:space="0" w:color="auto"/>
        <w:left w:val="none" w:sz="0" w:space="0" w:color="auto"/>
        <w:bottom w:val="none" w:sz="0" w:space="0" w:color="auto"/>
        <w:right w:val="none" w:sz="0" w:space="0" w:color="auto"/>
      </w:divBdr>
      <w:divsChild>
        <w:div w:id="1611089150">
          <w:marLeft w:val="0"/>
          <w:marRight w:val="0"/>
          <w:marTop w:val="0"/>
          <w:marBottom w:val="0"/>
          <w:divBdr>
            <w:top w:val="none" w:sz="0" w:space="0" w:color="auto"/>
            <w:left w:val="none" w:sz="0" w:space="0" w:color="auto"/>
            <w:bottom w:val="none" w:sz="0" w:space="0" w:color="auto"/>
            <w:right w:val="none" w:sz="0" w:space="0" w:color="auto"/>
          </w:divBdr>
          <w:divsChild>
            <w:div w:id="808668852">
              <w:marLeft w:val="0"/>
              <w:marRight w:val="0"/>
              <w:marTop w:val="0"/>
              <w:marBottom w:val="0"/>
              <w:divBdr>
                <w:top w:val="none" w:sz="0" w:space="0" w:color="auto"/>
                <w:left w:val="none" w:sz="0" w:space="0" w:color="auto"/>
                <w:bottom w:val="none" w:sz="0" w:space="0" w:color="auto"/>
                <w:right w:val="none" w:sz="0" w:space="0" w:color="auto"/>
              </w:divBdr>
              <w:divsChild>
                <w:div w:id="69916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369531">
      <w:bodyDiv w:val="1"/>
      <w:marLeft w:val="0"/>
      <w:marRight w:val="0"/>
      <w:marTop w:val="0"/>
      <w:marBottom w:val="0"/>
      <w:divBdr>
        <w:top w:val="none" w:sz="0" w:space="0" w:color="auto"/>
        <w:left w:val="none" w:sz="0" w:space="0" w:color="auto"/>
        <w:bottom w:val="none" w:sz="0" w:space="0" w:color="auto"/>
        <w:right w:val="none" w:sz="0" w:space="0" w:color="auto"/>
      </w:divBdr>
    </w:div>
    <w:div w:id="1851330844">
      <w:bodyDiv w:val="1"/>
      <w:marLeft w:val="0"/>
      <w:marRight w:val="0"/>
      <w:marTop w:val="0"/>
      <w:marBottom w:val="0"/>
      <w:divBdr>
        <w:top w:val="none" w:sz="0" w:space="0" w:color="auto"/>
        <w:left w:val="none" w:sz="0" w:space="0" w:color="auto"/>
        <w:bottom w:val="none" w:sz="0" w:space="0" w:color="auto"/>
        <w:right w:val="none" w:sz="0" w:space="0" w:color="auto"/>
      </w:divBdr>
    </w:div>
    <w:div w:id="1852834878">
      <w:bodyDiv w:val="1"/>
      <w:marLeft w:val="0"/>
      <w:marRight w:val="0"/>
      <w:marTop w:val="0"/>
      <w:marBottom w:val="0"/>
      <w:divBdr>
        <w:top w:val="none" w:sz="0" w:space="0" w:color="auto"/>
        <w:left w:val="none" w:sz="0" w:space="0" w:color="auto"/>
        <w:bottom w:val="none" w:sz="0" w:space="0" w:color="auto"/>
        <w:right w:val="none" w:sz="0" w:space="0" w:color="auto"/>
      </w:divBdr>
    </w:div>
    <w:div w:id="1893539297">
      <w:bodyDiv w:val="1"/>
      <w:marLeft w:val="0"/>
      <w:marRight w:val="0"/>
      <w:marTop w:val="0"/>
      <w:marBottom w:val="0"/>
      <w:divBdr>
        <w:top w:val="none" w:sz="0" w:space="0" w:color="auto"/>
        <w:left w:val="none" w:sz="0" w:space="0" w:color="auto"/>
        <w:bottom w:val="none" w:sz="0" w:space="0" w:color="auto"/>
        <w:right w:val="none" w:sz="0" w:space="0" w:color="auto"/>
      </w:divBdr>
    </w:div>
    <w:div w:id="1904487492">
      <w:bodyDiv w:val="1"/>
      <w:marLeft w:val="0"/>
      <w:marRight w:val="0"/>
      <w:marTop w:val="0"/>
      <w:marBottom w:val="0"/>
      <w:divBdr>
        <w:top w:val="none" w:sz="0" w:space="0" w:color="auto"/>
        <w:left w:val="none" w:sz="0" w:space="0" w:color="auto"/>
        <w:bottom w:val="none" w:sz="0" w:space="0" w:color="auto"/>
        <w:right w:val="none" w:sz="0" w:space="0" w:color="auto"/>
      </w:divBdr>
      <w:divsChild>
        <w:div w:id="1905407720">
          <w:marLeft w:val="0"/>
          <w:marRight w:val="0"/>
          <w:marTop w:val="0"/>
          <w:marBottom w:val="0"/>
          <w:divBdr>
            <w:top w:val="none" w:sz="0" w:space="0" w:color="auto"/>
            <w:left w:val="none" w:sz="0" w:space="0" w:color="auto"/>
            <w:bottom w:val="none" w:sz="0" w:space="0" w:color="auto"/>
            <w:right w:val="none" w:sz="0" w:space="0" w:color="auto"/>
          </w:divBdr>
          <w:divsChild>
            <w:div w:id="1966540636">
              <w:marLeft w:val="0"/>
              <w:marRight w:val="0"/>
              <w:marTop w:val="0"/>
              <w:marBottom w:val="0"/>
              <w:divBdr>
                <w:top w:val="none" w:sz="0" w:space="0" w:color="auto"/>
                <w:left w:val="none" w:sz="0" w:space="0" w:color="auto"/>
                <w:bottom w:val="none" w:sz="0" w:space="0" w:color="auto"/>
                <w:right w:val="none" w:sz="0" w:space="0" w:color="auto"/>
              </w:divBdr>
              <w:divsChild>
                <w:div w:id="186929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545607">
      <w:bodyDiv w:val="1"/>
      <w:marLeft w:val="0"/>
      <w:marRight w:val="0"/>
      <w:marTop w:val="0"/>
      <w:marBottom w:val="0"/>
      <w:divBdr>
        <w:top w:val="none" w:sz="0" w:space="0" w:color="auto"/>
        <w:left w:val="none" w:sz="0" w:space="0" w:color="auto"/>
        <w:bottom w:val="none" w:sz="0" w:space="0" w:color="auto"/>
        <w:right w:val="none" w:sz="0" w:space="0" w:color="auto"/>
      </w:divBdr>
    </w:div>
    <w:div w:id="2036226739">
      <w:bodyDiv w:val="1"/>
      <w:marLeft w:val="0"/>
      <w:marRight w:val="0"/>
      <w:marTop w:val="0"/>
      <w:marBottom w:val="0"/>
      <w:divBdr>
        <w:top w:val="none" w:sz="0" w:space="0" w:color="auto"/>
        <w:left w:val="none" w:sz="0" w:space="0" w:color="auto"/>
        <w:bottom w:val="none" w:sz="0" w:space="0" w:color="auto"/>
        <w:right w:val="none" w:sz="0" w:space="0" w:color="auto"/>
      </w:divBdr>
    </w:div>
    <w:div w:id="2069986907">
      <w:bodyDiv w:val="1"/>
      <w:marLeft w:val="0"/>
      <w:marRight w:val="0"/>
      <w:marTop w:val="0"/>
      <w:marBottom w:val="0"/>
      <w:divBdr>
        <w:top w:val="none" w:sz="0" w:space="0" w:color="auto"/>
        <w:left w:val="none" w:sz="0" w:space="0" w:color="auto"/>
        <w:bottom w:val="none" w:sz="0" w:space="0" w:color="auto"/>
        <w:right w:val="none" w:sz="0" w:space="0" w:color="auto"/>
      </w:divBdr>
    </w:div>
    <w:div w:id="2076462721">
      <w:bodyDiv w:val="1"/>
      <w:marLeft w:val="0"/>
      <w:marRight w:val="0"/>
      <w:marTop w:val="0"/>
      <w:marBottom w:val="0"/>
      <w:divBdr>
        <w:top w:val="none" w:sz="0" w:space="0" w:color="auto"/>
        <w:left w:val="none" w:sz="0" w:space="0" w:color="auto"/>
        <w:bottom w:val="none" w:sz="0" w:space="0" w:color="auto"/>
        <w:right w:val="none" w:sz="0" w:space="0" w:color="auto"/>
      </w:divBdr>
    </w:div>
    <w:div w:id="2112162755">
      <w:bodyDiv w:val="1"/>
      <w:marLeft w:val="0"/>
      <w:marRight w:val="0"/>
      <w:marTop w:val="0"/>
      <w:marBottom w:val="0"/>
      <w:divBdr>
        <w:top w:val="none" w:sz="0" w:space="0" w:color="auto"/>
        <w:left w:val="none" w:sz="0" w:space="0" w:color="auto"/>
        <w:bottom w:val="none" w:sz="0" w:space="0" w:color="auto"/>
        <w:right w:val="none" w:sz="0" w:space="0" w:color="auto"/>
      </w:divBdr>
    </w:div>
    <w:div w:id="2114086392">
      <w:bodyDiv w:val="1"/>
      <w:marLeft w:val="0"/>
      <w:marRight w:val="0"/>
      <w:marTop w:val="0"/>
      <w:marBottom w:val="0"/>
      <w:divBdr>
        <w:top w:val="none" w:sz="0" w:space="0" w:color="auto"/>
        <w:left w:val="none" w:sz="0" w:space="0" w:color="auto"/>
        <w:bottom w:val="none" w:sz="0" w:space="0" w:color="auto"/>
        <w:right w:val="none" w:sz="0" w:space="0" w:color="auto"/>
      </w:divBdr>
    </w:div>
    <w:div w:id="2117172177">
      <w:bodyDiv w:val="1"/>
      <w:marLeft w:val="0"/>
      <w:marRight w:val="0"/>
      <w:marTop w:val="0"/>
      <w:marBottom w:val="0"/>
      <w:divBdr>
        <w:top w:val="none" w:sz="0" w:space="0" w:color="auto"/>
        <w:left w:val="none" w:sz="0" w:space="0" w:color="auto"/>
        <w:bottom w:val="none" w:sz="0" w:space="0" w:color="auto"/>
        <w:right w:val="none" w:sz="0" w:space="0" w:color="auto"/>
      </w:divBdr>
    </w:div>
    <w:div w:id="2133091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51AC2D499C73C47BBEB6F9EEDDDB45D" ma:contentTypeVersion="13" ma:contentTypeDescription="Create a new document." ma:contentTypeScope="" ma:versionID="ce4467cca60d3b214c80d9898f60aa6d">
  <xsd:schema xmlns:xsd="http://www.w3.org/2001/XMLSchema" xmlns:xs="http://www.w3.org/2001/XMLSchema" xmlns:p="http://schemas.microsoft.com/office/2006/metadata/properties" xmlns:ns3="14125864-0523-4024-9c8b-d1bf6629ad18" xmlns:ns4="90292fc9-296a-411c-8d5f-512eab9f10c4" targetNamespace="http://schemas.microsoft.com/office/2006/metadata/properties" ma:root="true" ma:fieldsID="b052912b1695f3fa07ad6bf64fe31e68" ns3:_="" ns4:_="">
    <xsd:import namespace="14125864-0523-4024-9c8b-d1bf6629ad18"/>
    <xsd:import namespace="90292fc9-296a-411c-8d5f-512eab9f10c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125864-0523-4024-9c8b-d1bf6629ad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292fc9-296a-411c-8d5f-512eab9f10c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3E368E-A594-4688-8CCB-6E29469C8404}">
  <ds:schemaRefs>
    <ds:schemaRef ds:uri="http://schemas.microsoft.com/office/2006/documentManagement/types"/>
    <ds:schemaRef ds:uri="http://purl.org/dc/terms/"/>
    <ds:schemaRef ds:uri="http://purl.org/dc/elements/1.1/"/>
    <ds:schemaRef ds:uri="http://www.w3.org/XML/1998/namespace"/>
    <ds:schemaRef ds:uri="http://schemas.microsoft.com/office/2006/metadata/properties"/>
    <ds:schemaRef ds:uri="90292fc9-296a-411c-8d5f-512eab9f10c4"/>
    <ds:schemaRef ds:uri="http://purl.org/dc/dcmitype/"/>
    <ds:schemaRef ds:uri="http://schemas.microsoft.com/office/infopath/2007/PartnerControls"/>
    <ds:schemaRef ds:uri="http://schemas.openxmlformats.org/package/2006/metadata/core-properties"/>
    <ds:schemaRef ds:uri="14125864-0523-4024-9c8b-d1bf6629ad18"/>
  </ds:schemaRefs>
</ds:datastoreItem>
</file>

<file path=customXml/itemProps2.xml><?xml version="1.0" encoding="utf-8"?>
<ds:datastoreItem xmlns:ds="http://schemas.openxmlformats.org/officeDocument/2006/customXml" ds:itemID="{221F3595-543D-44EF-B5E8-3FF856CA0A7D}">
  <ds:schemaRefs>
    <ds:schemaRef ds:uri="http://schemas.openxmlformats.org/officeDocument/2006/bibliography"/>
  </ds:schemaRefs>
</ds:datastoreItem>
</file>

<file path=customXml/itemProps3.xml><?xml version="1.0" encoding="utf-8"?>
<ds:datastoreItem xmlns:ds="http://schemas.openxmlformats.org/officeDocument/2006/customXml" ds:itemID="{E963225D-7A63-4634-B0A5-21CC4BB80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125864-0523-4024-9c8b-d1bf6629ad18"/>
    <ds:schemaRef ds:uri="90292fc9-296a-411c-8d5f-512eab9f10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85A2A8-6611-46EA-9402-B9EC94755F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3187</Words>
  <Characters>17249</Characters>
  <Application>Microsoft Office Word</Application>
  <DocSecurity>0</DocSecurity>
  <Lines>293</Lines>
  <Paragraphs>37</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20468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Lloyd Jacobs (ljacobs1)</dc:creator>
  <cp:keywords/>
  <dc:description/>
  <cp:lastModifiedBy>Melinda L Jones (mljones6)</cp:lastModifiedBy>
  <cp:revision>14</cp:revision>
  <cp:lastPrinted>2026-03-03T20:39:00Z</cp:lastPrinted>
  <dcterms:created xsi:type="dcterms:W3CDTF">2026-03-03T16:00:00Z</dcterms:created>
  <dcterms:modified xsi:type="dcterms:W3CDTF">2026-03-03T20:42:00Z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0x010100A51AC2D499C73C47BBEB6F9EEDDDB45D</vt:lpwstr>
  </property>
</Properties>
</file>