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CE23E" w14:textId="77777777" w:rsidR="00E74198" w:rsidRDefault="00E74198" w:rsidP="00E74198">
      <w:pPr>
        <w:spacing w:before="8"/>
        <w:jc w:val="both"/>
        <w:rPr>
          <w:rFonts w:ascii="Bitter" w:eastAsia="Bitter" w:hAnsi="Bitter" w:cs="Bitter"/>
        </w:rPr>
      </w:pPr>
    </w:p>
    <w:p w14:paraId="62C03F1C" w14:textId="77777777" w:rsidR="00FA70FE" w:rsidRPr="0001484D" w:rsidRDefault="00FA70FE" w:rsidP="00FA70FE">
      <w:pPr>
        <w:spacing w:before="8"/>
        <w:jc w:val="both"/>
        <w:rPr>
          <w:rFonts w:eastAsia="Bitter" w:cs="Bitter"/>
          <w:sz w:val="24"/>
          <w:szCs w:val="24"/>
        </w:rPr>
      </w:pPr>
    </w:p>
    <w:p w14:paraId="540D5EC1" w14:textId="77777777" w:rsidR="00DE7798" w:rsidRDefault="00FA70FE" w:rsidP="00DE7798">
      <w:pPr>
        <w:spacing w:before="8"/>
        <w:jc w:val="both"/>
        <w:rPr>
          <w:rFonts w:eastAsia="Bitter" w:cs="Bitter"/>
          <w:b/>
          <w:color w:val="003274"/>
          <w:sz w:val="24"/>
          <w:szCs w:val="24"/>
        </w:rPr>
      </w:pPr>
      <w:r w:rsidRPr="0001484D">
        <w:rPr>
          <w:rFonts w:eastAsia="Bitter" w:cs="Bitter"/>
          <w:b/>
          <w:color w:val="003274"/>
          <w:sz w:val="24"/>
          <w:szCs w:val="24"/>
        </w:rPr>
        <w:t>FOR IMMEDIATE RELEASE</w:t>
      </w:r>
    </w:p>
    <w:p w14:paraId="73F34FCC" w14:textId="0482A1F1" w:rsidR="00FA70FE" w:rsidRPr="000975B5" w:rsidRDefault="00CA2637" w:rsidP="00DE7798">
      <w:pPr>
        <w:spacing w:before="8"/>
        <w:jc w:val="both"/>
        <w:rPr>
          <w:rFonts w:eastAsia="Bitter" w:cs="Bitter"/>
          <w:sz w:val="24"/>
          <w:szCs w:val="24"/>
        </w:rPr>
      </w:pPr>
      <w:r>
        <w:rPr>
          <w:rFonts w:eastAsia="Bitter" w:cs="Bitter"/>
          <w:sz w:val="24"/>
          <w:szCs w:val="24"/>
        </w:rPr>
        <w:t>November 2</w:t>
      </w:r>
      <w:r w:rsidR="00BD4189">
        <w:rPr>
          <w:sz w:val="24"/>
          <w:szCs w:val="24"/>
        </w:rPr>
        <w:t>, 2016</w:t>
      </w:r>
    </w:p>
    <w:p w14:paraId="58493D71" w14:textId="77777777" w:rsidR="00FA70FE" w:rsidRPr="0001484D" w:rsidRDefault="00FA70FE" w:rsidP="00FA70FE">
      <w:pPr>
        <w:tabs>
          <w:tab w:val="left" w:pos="1250"/>
        </w:tabs>
        <w:spacing w:before="8"/>
        <w:jc w:val="both"/>
        <w:rPr>
          <w:rFonts w:eastAsia="Bitter" w:cs="Bitter"/>
          <w:sz w:val="24"/>
          <w:szCs w:val="24"/>
        </w:rPr>
      </w:pPr>
    </w:p>
    <w:p w14:paraId="0CC70D78" w14:textId="77777777" w:rsidR="00FA70FE" w:rsidRPr="0001484D" w:rsidRDefault="00FA70FE" w:rsidP="00FA70FE">
      <w:pPr>
        <w:tabs>
          <w:tab w:val="left" w:pos="7470"/>
          <w:tab w:val="left" w:pos="7512"/>
        </w:tabs>
        <w:spacing w:before="8"/>
        <w:jc w:val="both"/>
        <w:rPr>
          <w:rFonts w:eastAsia="Bitter" w:cs="Bitter"/>
          <w:b/>
          <w:color w:val="003274"/>
          <w:sz w:val="24"/>
          <w:szCs w:val="24"/>
        </w:rPr>
      </w:pPr>
      <w:r w:rsidRPr="0001484D">
        <w:rPr>
          <w:rFonts w:eastAsia="Bitter" w:cs="Bitter"/>
          <w:b/>
          <w:color w:val="003274"/>
          <w:sz w:val="24"/>
          <w:szCs w:val="24"/>
        </w:rPr>
        <w:t>FOR MORE INFORMATION</w:t>
      </w:r>
    </w:p>
    <w:p w14:paraId="4B5C59E8" w14:textId="72B80608" w:rsidR="00FA70FE" w:rsidRDefault="005F11D5" w:rsidP="00FA70FE">
      <w:pPr>
        <w:spacing w:before="8"/>
        <w:jc w:val="both"/>
        <w:rPr>
          <w:rFonts w:eastAsia="Bitter" w:cs="Bitter"/>
          <w:sz w:val="24"/>
          <w:szCs w:val="24"/>
        </w:rPr>
      </w:pPr>
      <w:r>
        <w:rPr>
          <w:rFonts w:eastAsia="Bitter" w:cs="Bitter"/>
          <w:sz w:val="24"/>
          <w:szCs w:val="24"/>
        </w:rPr>
        <w:t>Mary Ann Dawson</w:t>
      </w:r>
    </w:p>
    <w:p w14:paraId="30F204A8" w14:textId="630B040A" w:rsidR="00FA70FE" w:rsidRDefault="005F11D5" w:rsidP="00FA70FE">
      <w:pPr>
        <w:spacing w:before="8"/>
        <w:jc w:val="both"/>
        <w:rPr>
          <w:rFonts w:eastAsia="Bitter" w:cs="Bitter"/>
          <w:sz w:val="24"/>
          <w:szCs w:val="24"/>
        </w:rPr>
      </w:pPr>
      <w:r>
        <w:rPr>
          <w:rFonts w:eastAsia="Bitter" w:cs="Bitter"/>
          <w:sz w:val="24"/>
          <w:szCs w:val="24"/>
        </w:rPr>
        <w:t>901.678.1592</w:t>
      </w:r>
    </w:p>
    <w:p w14:paraId="4FA95FAC" w14:textId="70E4C14D" w:rsidR="00FA70FE" w:rsidRPr="00CB0D4E" w:rsidRDefault="005F11D5" w:rsidP="00FA70FE">
      <w:pPr>
        <w:spacing w:before="8"/>
        <w:jc w:val="both"/>
        <w:rPr>
          <w:rFonts w:eastAsia="Bitter" w:cs="Bitter"/>
          <w:sz w:val="24"/>
          <w:szCs w:val="24"/>
        </w:rPr>
      </w:pPr>
      <w:r>
        <w:rPr>
          <w:rFonts w:eastAsia="Bitter" w:cs="Bitter"/>
          <w:sz w:val="24"/>
          <w:szCs w:val="24"/>
        </w:rPr>
        <w:t>mdawson</w:t>
      </w:r>
      <w:r w:rsidR="00FA70FE">
        <w:rPr>
          <w:rFonts w:eastAsia="Bitter" w:cs="Bitter"/>
          <w:sz w:val="24"/>
          <w:szCs w:val="24"/>
        </w:rPr>
        <w:t>@memphis.edu</w:t>
      </w:r>
    </w:p>
    <w:p w14:paraId="2FC81DA1" w14:textId="77777777" w:rsidR="00FA70FE" w:rsidRPr="00BA516E" w:rsidRDefault="00FA70FE" w:rsidP="00BA2F8D">
      <w:pPr>
        <w:spacing w:line="360" w:lineRule="auto"/>
        <w:contextualSpacing/>
        <w:rPr>
          <w:sz w:val="24"/>
          <w:szCs w:val="24"/>
        </w:rPr>
      </w:pPr>
    </w:p>
    <w:p w14:paraId="5319EBF8" w14:textId="5BE16F70" w:rsidR="00B13698" w:rsidRPr="008E5A04" w:rsidRDefault="00BA2F8D" w:rsidP="00F90DA6">
      <w:pPr>
        <w:jc w:val="center"/>
        <w:rPr>
          <w:b/>
          <w:sz w:val="24"/>
          <w:szCs w:val="24"/>
        </w:rPr>
      </w:pPr>
      <w:r w:rsidRPr="008E5A04">
        <w:rPr>
          <w:b/>
          <w:sz w:val="24"/>
          <w:szCs w:val="24"/>
        </w:rPr>
        <w:t xml:space="preserve"> </w:t>
      </w:r>
      <w:r w:rsidR="008E5A04" w:rsidRPr="008E5A04">
        <w:rPr>
          <w:b/>
          <w:sz w:val="24"/>
          <w:szCs w:val="24"/>
        </w:rPr>
        <w:t>University of Memphis</w:t>
      </w:r>
      <w:r w:rsidR="008F69AD">
        <w:rPr>
          <w:b/>
          <w:sz w:val="24"/>
          <w:szCs w:val="24"/>
        </w:rPr>
        <w:t xml:space="preserve"> Celebrates</w:t>
      </w:r>
      <w:r w:rsidR="00B13698" w:rsidRPr="008E5A04">
        <w:rPr>
          <w:b/>
          <w:sz w:val="24"/>
          <w:szCs w:val="24"/>
        </w:rPr>
        <w:t xml:space="preserve"> </w:t>
      </w:r>
    </w:p>
    <w:p w14:paraId="6064667C" w14:textId="16952B8E" w:rsidR="00BA516E" w:rsidRPr="00F90DA6" w:rsidRDefault="008F69AD" w:rsidP="00F90D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Inventors’ Achievements</w:t>
      </w:r>
      <w:bookmarkStart w:id="0" w:name="_GoBack"/>
      <w:bookmarkEnd w:id="0"/>
      <w:r w:rsidR="00B13698">
        <w:rPr>
          <w:b/>
          <w:sz w:val="24"/>
          <w:szCs w:val="24"/>
        </w:rPr>
        <w:t xml:space="preserve"> </w:t>
      </w:r>
    </w:p>
    <w:p w14:paraId="06BC9F0F" w14:textId="77777777" w:rsidR="00BA516E" w:rsidRPr="00BA516E" w:rsidRDefault="00BA516E" w:rsidP="00BA516E">
      <w:pPr>
        <w:rPr>
          <w:sz w:val="24"/>
          <w:szCs w:val="24"/>
        </w:rPr>
      </w:pPr>
    </w:p>
    <w:p w14:paraId="0B131733" w14:textId="7D666459" w:rsidR="000D6F1A" w:rsidRDefault="00BA516E" w:rsidP="00BA516E">
      <w:pPr>
        <w:spacing w:line="360" w:lineRule="auto"/>
        <w:rPr>
          <w:sz w:val="24"/>
          <w:szCs w:val="24"/>
        </w:rPr>
      </w:pPr>
      <w:r w:rsidRPr="00BA516E">
        <w:rPr>
          <w:sz w:val="24"/>
          <w:szCs w:val="24"/>
        </w:rPr>
        <w:tab/>
        <w:t xml:space="preserve">The Office of Technology Transfer of the FedEx Institute of Technology recently </w:t>
      </w:r>
      <w:r w:rsidR="00B13698">
        <w:rPr>
          <w:sz w:val="24"/>
          <w:szCs w:val="24"/>
        </w:rPr>
        <w:t>hosted the 2016 University of Memphis Inventor Celebration to honor and recognize those who have</w:t>
      </w:r>
      <w:r w:rsidR="000D6F1A">
        <w:rPr>
          <w:sz w:val="24"/>
          <w:szCs w:val="24"/>
        </w:rPr>
        <w:t xml:space="preserve"> received</w:t>
      </w:r>
      <w:r w:rsidR="00B13698">
        <w:rPr>
          <w:sz w:val="24"/>
          <w:szCs w:val="24"/>
        </w:rPr>
        <w:t xml:space="preserve"> </w:t>
      </w:r>
      <w:r w:rsidR="006E02FB">
        <w:rPr>
          <w:sz w:val="24"/>
          <w:szCs w:val="24"/>
        </w:rPr>
        <w:t xml:space="preserve">issued </w:t>
      </w:r>
      <w:r w:rsidR="00B13698">
        <w:rPr>
          <w:sz w:val="24"/>
          <w:szCs w:val="24"/>
        </w:rPr>
        <w:t>patent</w:t>
      </w:r>
      <w:r w:rsidR="000D6F1A">
        <w:rPr>
          <w:sz w:val="24"/>
          <w:szCs w:val="24"/>
        </w:rPr>
        <w:t>s</w:t>
      </w:r>
      <w:r w:rsidR="00B13698">
        <w:rPr>
          <w:sz w:val="24"/>
          <w:szCs w:val="24"/>
        </w:rPr>
        <w:t xml:space="preserve"> or licensure</w:t>
      </w:r>
      <w:r w:rsidR="000D6F1A">
        <w:rPr>
          <w:sz w:val="24"/>
          <w:szCs w:val="24"/>
        </w:rPr>
        <w:t>s</w:t>
      </w:r>
      <w:r w:rsidR="00B13698">
        <w:rPr>
          <w:sz w:val="24"/>
          <w:szCs w:val="24"/>
        </w:rPr>
        <w:t xml:space="preserve"> for their invention</w:t>
      </w:r>
      <w:r w:rsidR="000D6F1A">
        <w:rPr>
          <w:sz w:val="24"/>
          <w:szCs w:val="24"/>
        </w:rPr>
        <w:t>s</w:t>
      </w:r>
      <w:r w:rsidR="00B13698">
        <w:rPr>
          <w:sz w:val="24"/>
          <w:szCs w:val="24"/>
        </w:rPr>
        <w:t xml:space="preserve"> </w:t>
      </w:r>
      <w:r w:rsidR="00794EEA">
        <w:rPr>
          <w:sz w:val="24"/>
          <w:szCs w:val="24"/>
        </w:rPr>
        <w:t>and/</w:t>
      </w:r>
      <w:r w:rsidR="00B13698">
        <w:rPr>
          <w:sz w:val="24"/>
          <w:szCs w:val="24"/>
        </w:rPr>
        <w:t xml:space="preserve">or </w:t>
      </w:r>
      <w:r w:rsidR="00794EEA">
        <w:rPr>
          <w:sz w:val="24"/>
          <w:szCs w:val="24"/>
        </w:rPr>
        <w:t>intellectual property</w:t>
      </w:r>
      <w:r w:rsidR="00A13869">
        <w:rPr>
          <w:sz w:val="24"/>
          <w:szCs w:val="24"/>
        </w:rPr>
        <w:t xml:space="preserve">. </w:t>
      </w:r>
      <w:r w:rsidR="000D6F1A">
        <w:rPr>
          <w:sz w:val="24"/>
          <w:szCs w:val="24"/>
        </w:rPr>
        <w:t>Th</w:t>
      </w:r>
      <w:r w:rsidR="009268DA">
        <w:rPr>
          <w:sz w:val="24"/>
          <w:szCs w:val="24"/>
        </w:rPr>
        <w:t>e</w:t>
      </w:r>
      <w:r w:rsidR="000D6F1A">
        <w:rPr>
          <w:sz w:val="24"/>
          <w:szCs w:val="24"/>
        </w:rPr>
        <w:t xml:space="preserve"> event was held Thursday, October 27</w:t>
      </w:r>
      <w:r w:rsidR="000D6F1A" w:rsidRPr="000D6F1A">
        <w:rPr>
          <w:sz w:val="24"/>
          <w:szCs w:val="24"/>
          <w:vertAlign w:val="superscript"/>
        </w:rPr>
        <w:t>th</w:t>
      </w:r>
      <w:r w:rsidR="009268DA">
        <w:rPr>
          <w:sz w:val="24"/>
          <w:szCs w:val="24"/>
        </w:rPr>
        <w:t xml:space="preserve">, </w:t>
      </w:r>
      <w:r w:rsidR="000D6F1A">
        <w:rPr>
          <w:sz w:val="24"/>
          <w:szCs w:val="24"/>
        </w:rPr>
        <w:t>at the</w:t>
      </w:r>
      <w:r w:rsidR="009268DA">
        <w:rPr>
          <w:sz w:val="24"/>
          <w:szCs w:val="24"/>
        </w:rPr>
        <w:t xml:space="preserve"> University of Memphis</w:t>
      </w:r>
      <w:r w:rsidR="000D6F1A">
        <w:rPr>
          <w:sz w:val="24"/>
          <w:szCs w:val="24"/>
        </w:rPr>
        <w:t xml:space="preserve"> FedEx Institute</w:t>
      </w:r>
      <w:r w:rsidR="009268DA">
        <w:rPr>
          <w:sz w:val="24"/>
          <w:szCs w:val="24"/>
        </w:rPr>
        <w:t xml:space="preserve"> of Technology</w:t>
      </w:r>
      <w:r w:rsidR="000D6F1A">
        <w:rPr>
          <w:sz w:val="24"/>
          <w:szCs w:val="24"/>
        </w:rPr>
        <w:t xml:space="preserve">.  </w:t>
      </w:r>
    </w:p>
    <w:p w14:paraId="4AABE4F4" w14:textId="3AFB888B" w:rsidR="000D6F1A" w:rsidRPr="00BA516E" w:rsidRDefault="000D6F1A" w:rsidP="000D6F1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0D6F1A">
        <w:rPr>
          <w:iCs/>
          <w:sz w:val="24"/>
          <w:szCs w:val="24"/>
        </w:rPr>
        <w:t xml:space="preserve">The event featured remarks by President M. David Rudd and keynote </w:t>
      </w:r>
      <w:r>
        <w:rPr>
          <w:iCs/>
          <w:sz w:val="24"/>
          <w:szCs w:val="24"/>
        </w:rPr>
        <w:t xml:space="preserve">Mr. </w:t>
      </w:r>
      <w:r w:rsidRPr="000D6F1A">
        <w:rPr>
          <w:iCs/>
          <w:sz w:val="24"/>
          <w:szCs w:val="24"/>
        </w:rPr>
        <w:t>Phil Trenary, President and CEO of the Greater Memphis Cham</w:t>
      </w:r>
      <w:r>
        <w:rPr>
          <w:iCs/>
          <w:sz w:val="24"/>
          <w:szCs w:val="24"/>
        </w:rPr>
        <w:t xml:space="preserve">ber of Commerce. Along with </w:t>
      </w:r>
      <w:r w:rsidRPr="000D6F1A">
        <w:rPr>
          <w:iCs/>
          <w:sz w:val="24"/>
          <w:szCs w:val="24"/>
        </w:rPr>
        <w:t xml:space="preserve">awardees, the Office of Technology Transfer also recognized </w:t>
      </w:r>
      <w:r>
        <w:rPr>
          <w:iCs/>
          <w:sz w:val="24"/>
          <w:szCs w:val="24"/>
        </w:rPr>
        <w:t>five</w:t>
      </w:r>
      <w:r w:rsidRPr="000D6F1A">
        <w:rPr>
          <w:iCs/>
          <w:sz w:val="24"/>
          <w:szCs w:val="24"/>
        </w:rPr>
        <w:t xml:space="preserve"> inventors who </w:t>
      </w:r>
      <w:r>
        <w:rPr>
          <w:iCs/>
          <w:sz w:val="24"/>
          <w:szCs w:val="24"/>
        </w:rPr>
        <w:t xml:space="preserve">recently </w:t>
      </w:r>
      <w:r w:rsidRPr="000D6F1A">
        <w:rPr>
          <w:iCs/>
          <w:sz w:val="24"/>
          <w:szCs w:val="24"/>
        </w:rPr>
        <w:t>receiv</w:t>
      </w:r>
      <w:r w:rsidR="006E02FB">
        <w:rPr>
          <w:iCs/>
          <w:sz w:val="24"/>
          <w:szCs w:val="24"/>
        </w:rPr>
        <w:t>ed a t</w:t>
      </w:r>
      <w:r w:rsidRPr="000D6F1A">
        <w:rPr>
          <w:iCs/>
          <w:sz w:val="24"/>
          <w:szCs w:val="24"/>
        </w:rPr>
        <w:t xml:space="preserve">echnology </w:t>
      </w:r>
      <w:r w:rsidR="006E02FB">
        <w:rPr>
          <w:iCs/>
          <w:sz w:val="24"/>
          <w:szCs w:val="24"/>
        </w:rPr>
        <w:t>g</w:t>
      </w:r>
      <w:r w:rsidRPr="000D6F1A">
        <w:rPr>
          <w:iCs/>
          <w:sz w:val="24"/>
          <w:szCs w:val="24"/>
        </w:rPr>
        <w:t>rant to further the research and development of their technology.</w:t>
      </w:r>
      <w:r>
        <w:rPr>
          <w:iCs/>
          <w:sz w:val="24"/>
          <w:szCs w:val="24"/>
        </w:rPr>
        <w:t xml:space="preserve"> </w:t>
      </w:r>
      <w:r w:rsidRPr="00BA516E">
        <w:rPr>
          <w:sz w:val="24"/>
          <w:szCs w:val="24"/>
        </w:rPr>
        <w:t>These grants, awarded for</w:t>
      </w:r>
      <w:r>
        <w:rPr>
          <w:sz w:val="24"/>
          <w:szCs w:val="24"/>
        </w:rPr>
        <w:t xml:space="preserve"> the</w:t>
      </w:r>
      <w:r w:rsidRPr="00BA516E">
        <w:rPr>
          <w:sz w:val="24"/>
          <w:szCs w:val="24"/>
        </w:rPr>
        <w:t xml:space="preserve"> 2016-2017 academic year, are to promote faculty innovations plus support the protection and commercialization of inventions made by faculty and researchers.</w:t>
      </w:r>
    </w:p>
    <w:p w14:paraId="7D9A24DC" w14:textId="4916CFBA" w:rsidR="000D6F1A" w:rsidRPr="000D6F1A" w:rsidRDefault="000D6F1A" w:rsidP="000D6F1A">
      <w:pPr>
        <w:pStyle w:val="BodyText"/>
        <w:ind w:firstLine="720"/>
        <w:rPr>
          <w:rFonts w:asciiTheme="minorHAnsi" w:hAnsiTheme="minorHAnsi"/>
          <w:iCs/>
          <w:sz w:val="24"/>
          <w:szCs w:val="24"/>
        </w:rPr>
      </w:pPr>
      <w:r w:rsidRPr="000D6F1A">
        <w:rPr>
          <w:rFonts w:asciiTheme="minorHAnsi" w:hAnsiTheme="minorHAnsi"/>
          <w:iCs/>
          <w:sz w:val="24"/>
          <w:szCs w:val="24"/>
        </w:rPr>
        <w:t xml:space="preserve">Those inventors who were recognized for being awarded </w:t>
      </w:r>
      <w:r w:rsidR="006E02FB">
        <w:rPr>
          <w:rFonts w:asciiTheme="minorHAnsi" w:hAnsiTheme="minorHAnsi"/>
          <w:iCs/>
          <w:sz w:val="24"/>
          <w:szCs w:val="24"/>
        </w:rPr>
        <w:t xml:space="preserve">a </w:t>
      </w:r>
      <w:r w:rsidRPr="000D6F1A">
        <w:rPr>
          <w:rFonts w:asciiTheme="minorHAnsi" w:hAnsiTheme="minorHAnsi"/>
          <w:iCs/>
          <w:sz w:val="24"/>
          <w:szCs w:val="24"/>
        </w:rPr>
        <w:t xml:space="preserve">patent include: </w:t>
      </w:r>
    </w:p>
    <w:p w14:paraId="1D85048F" w14:textId="77777777" w:rsidR="000D6F1A" w:rsidRPr="000D6F1A" w:rsidRDefault="000D6F1A" w:rsidP="000D6F1A">
      <w:pPr>
        <w:pStyle w:val="BodyText"/>
        <w:rPr>
          <w:rFonts w:asciiTheme="minorHAnsi" w:hAnsiTheme="minorHAnsi"/>
          <w:iCs/>
          <w:sz w:val="24"/>
          <w:szCs w:val="24"/>
        </w:rPr>
      </w:pPr>
    </w:p>
    <w:p w14:paraId="130CA683" w14:textId="68AE779B" w:rsidR="000D6F1A" w:rsidRPr="00607AF7" w:rsidRDefault="000D6F1A" w:rsidP="00A2211E">
      <w:pPr>
        <w:pStyle w:val="BodyText"/>
        <w:numPr>
          <w:ilvl w:val="0"/>
          <w:numId w:val="2"/>
        </w:numPr>
        <w:spacing w:line="360" w:lineRule="auto"/>
        <w:rPr>
          <w:rFonts w:asciiTheme="minorHAnsi" w:hAnsiTheme="minorHAnsi"/>
          <w:iCs/>
          <w:sz w:val="24"/>
          <w:szCs w:val="24"/>
        </w:rPr>
      </w:pPr>
      <w:r w:rsidRPr="00607AF7">
        <w:rPr>
          <w:rFonts w:asciiTheme="minorHAnsi" w:hAnsiTheme="minorHAnsi"/>
          <w:iCs/>
          <w:sz w:val="24"/>
          <w:szCs w:val="24"/>
        </w:rPr>
        <w:t>Dr. Abby Parrill (College of Arts and Sciences)</w:t>
      </w:r>
      <w:r w:rsidR="006E02FB" w:rsidRPr="00607AF7">
        <w:rPr>
          <w:rFonts w:asciiTheme="minorHAnsi" w:hAnsiTheme="minorHAnsi"/>
          <w:iCs/>
          <w:sz w:val="24"/>
          <w:szCs w:val="24"/>
        </w:rPr>
        <w:t>: Patent No.</w:t>
      </w:r>
      <w:r w:rsidR="006E02FB" w:rsidRPr="00607AF7">
        <w:t xml:space="preserve"> </w:t>
      </w:r>
      <w:r w:rsidR="006E02FB" w:rsidRPr="00607AF7">
        <w:rPr>
          <w:rFonts w:asciiTheme="minorHAnsi" w:hAnsiTheme="minorHAnsi"/>
          <w:iCs/>
          <w:sz w:val="24"/>
          <w:szCs w:val="24"/>
        </w:rPr>
        <w:t>8</w:t>
      </w:r>
      <w:r w:rsidR="00A2211E" w:rsidRPr="00607AF7">
        <w:rPr>
          <w:rFonts w:asciiTheme="minorHAnsi" w:hAnsiTheme="minorHAnsi"/>
          <w:iCs/>
          <w:sz w:val="24"/>
          <w:szCs w:val="24"/>
        </w:rPr>
        <w:t>,</w:t>
      </w:r>
      <w:r w:rsidR="006E02FB" w:rsidRPr="00607AF7">
        <w:rPr>
          <w:rFonts w:asciiTheme="minorHAnsi" w:hAnsiTheme="minorHAnsi"/>
          <w:iCs/>
          <w:sz w:val="24"/>
          <w:szCs w:val="24"/>
        </w:rPr>
        <w:t>497</w:t>
      </w:r>
      <w:r w:rsidR="00A2211E" w:rsidRPr="00607AF7">
        <w:rPr>
          <w:rFonts w:asciiTheme="minorHAnsi" w:hAnsiTheme="minorHAnsi"/>
          <w:iCs/>
          <w:sz w:val="24"/>
          <w:szCs w:val="24"/>
        </w:rPr>
        <w:t>,</w:t>
      </w:r>
      <w:r w:rsidR="006E02FB" w:rsidRPr="00607AF7">
        <w:rPr>
          <w:rFonts w:asciiTheme="minorHAnsi" w:hAnsiTheme="minorHAnsi"/>
          <w:iCs/>
          <w:sz w:val="24"/>
          <w:szCs w:val="24"/>
        </w:rPr>
        <w:t xml:space="preserve">371 </w:t>
      </w:r>
      <w:proofErr w:type="spellStart"/>
      <w:r w:rsidR="00A2211E" w:rsidRPr="00607AF7">
        <w:rPr>
          <w:rFonts w:asciiTheme="minorHAnsi" w:hAnsiTheme="minorHAnsi"/>
          <w:iCs/>
          <w:sz w:val="24"/>
          <w:szCs w:val="24"/>
        </w:rPr>
        <w:t>Pipedemic</w:t>
      </w:r>
      <w:proofErr w:type="spellEnd"/>
      <w:r w:rsidR="00A2211E" w:rsidRPr="00607AF7">
        <w:rPr>
          <w:rFonts w:asciiTheme="minorHAnsi" w:hAnsiTheme="minorHAnsi"/>
          <w:iCs/>
          <w:sz w:val="24"/>
          <w:szCs w:val="24"/>
        </w:rPr>
        <w:t xml:space="preserve"> a</w:t>
      </w:r>
      <w:r w:rsidR="006E02FB" w:rsidRPr="00607AF7">
        <w:rPr>
          <w:rFonts w:asciiTheme="minorHAnsi" w:hAnsiTheme="minorHAnsi"/>
          <w:iCs/>
          <w:sz w:val="24"/>
          <w:szCs w:val="24"/>
        </w:rPr>
        <w:t xml:space="preserve">cid </w:t>
      </w:r>
      <w:r w:rsidR="00A2211E" w:rsidRPr="00607AF7">
        <w:rPr>
          <w:rFonts w:asciiTheme="minorHAnsi" w:hAnsiTheme="minorHAnsi"/>
          <w:iCs/>
          <w:sz w:val="24"/>
          <w:szCs w:val="24"/>
        </w:rPr>
        <w:t>d</w:t>
      </w:r>
      <w:r w:rsidR="006E02FB" w:rsidRPr="00607AF7">
        <w:rPr>
          <w:rFonts w:asciiTheme="minorHAnsi" w:hAnsiTheme="minorHAnsi"/>
          <w:iCs/>
          <w:sz w:val="24"/>
          <w:szCs w:val="24"/>
        </w:rPr>
        <w:t xml:space="preserve">erivative </w:t>
      </w:r>
      <w:r w:rsidR="008E5A04" w:rsidRPr="00607AF7">
        <w:rPr>
          <w:rFonts w:asciiTheme="minorHAnsi" w:hAnsiTheme="minorHAnsi"/>
          <w:iCs/>
          <w:sz w:val="24"/>
          <w:szCs w:val="24"/>
        </w:rPr>
        <w:t>autotoxin</w:t>
      </w:r>
      <w:r w:rsidR="006E02FB" w:rsidRPr="00607AF7">
        <w:rPr>
          <w:rFonts w:asciiTheme="minorHAnsi" w:hAnsiTheme="minorHAnsi"/>
          <w:iCs/>
          <w:sz w:val="24"/>
          <w:szCs w:val="24"/>
        </w:rPr>
        <w:t xml:space="preserve"> </w:t>
      </w:r>
      <w:r w:rsidR="00A2211E" w:rsidRPr="00607AF7">
        <w:rPr>
          <w:rFonts w:asciiTheme="minorHAnsi" w:hAnsiTheme="minorHAnsi"/>
          <w:iCs/>
          <w:sz w:val="24"/>
          <w:szCs w:val="24"/>
        </w:rPr>
        <w:t>i</w:t>
      </w:r>
      <w:r w:rsidR="006E02FB" w:rsidRPr="00607AF7">
        <w:rPr>
          <w:rFonts w:asciiTheme="minorHAnsi" w:hAnsiTheme="minorHAnsi"/>
          <w:iCs/>
          <w:sz w:val="24"/>
          <w:szCs w:val="24"/>
        </w:rPr>
        <w:t>nhibitors</w:t>
      </w:r>
      <w:r w:rsidR="00A2211E" w:rsidRPr="00607AF7">
        <w:rPr>
          <w:rFonts w:asciiTheme="minorHAnsi" w:hAnsiTheme="minorHAnsi"/>
          <w:iCs/>
          <w:sz w:val="24"/>
          <w:szCs w:val="24"/>
        </w:rPr>
        <w:t>;</w:t>
      </w:r>
      <w:r w:rsidR="006E02FB" w:rsidRPr="00607AF7">
        <w:rPr>
          <w:rFonts w:asciiTheme="minorHAnsi" w:hAnsiTheme="minorHAnsi"/>
          <w:iCs/>
          <w:sz w:val="24"/>
          <w:szCs w:val="24"/>
        </w:rPr>
        <w:t xml:space="preserve"> </w:t>
      </w:r>
    </w:p>
    <w:p w14:paraId="675CAAC8" w14:textId="1C602EC3" w:rsidR="000D6F1A" w:rsidRPr="00607AF7" w:rsidRDefault="000D6F1A" w:rsidP="00A2211E">
      <w:pPr>
        <w:pStyle w:val="BodyText"/>
        <w:numPr>
          <w:ilvl w:val="0"/>
          <w:numId w:val="2"/>
        </w:numPr>
        <w:spacing w:line="360" w:lineRule="auto"/>
        <w:rPr>
          <w:rFonts w:asciiTheme="minorHAnsi" w:hAnsiTheme="minorHAnsi"/>
          <w:iCs/>
          <w:sz w:val="24"/>
          <w:szCs w:val="24"/>
        </w:rPr>
      </w:pPr>
      <w:r w:rsidRPr="00607AF7">
        <w:rPr>
          <w:rFonts w:asciiTheme="minorHAnsi" w:hAnsiTheme="minorHAnsi"/>
          <w:iCs/>
          <w:sz w:val="24"/>
          <w:szCs w:val="24"/>
        </w:rPr>
        <w:t>Dr. Eddie Jacobs (Herff College of Engineering)</w:t>
      </w:r>
      <w:r w:rsidR="006E02FB" w:rsidRPr="00607AF7">
        <w:rPr>
          <w:rFonts w:asciiTheme="minorHAnsi" w:hAnsiTheme="minorHAnsi"/>
          <w:iCs/>
          <w:sz w:val="24"/>
          <w:szCs w:val="24"/>
        </w:rPr>
        <w:t xml:space="preserve">: Patent </w:t>
      </w:r>
      <w:r w:rsidR="00607AF7">
        <w:rPr>
          <w:rFonts w:asciiTheme="minorHAnsi" w:hAnsiTheme="minorHAnsi"/>
          <w:iCs/>
          <w:sz w:val="24"/>
          <w:szCs w:val="24"/>
        </w:rPr>
        <w:t xml:space="preserve">No. 8,870,345 Spatially-selective disk, </w:t>
      </w:r>
      <w:r w:rsidR="008E5A04">
        <w:rPr>
          <w:rFonts w:asciiTheme="minorHAnsi" w:hAnsiTheme="minorHAnsi"/>
          <w:iCs/>
          <w:sz w:val="24"/>
          <w:szCs w:val="24"/>
        </w:rPr>
        <w:t>submillimeter</w:t>
      </w:r>
      <w:r w:rsidR="00607AF7">
        <w:rPr>
          <w:rFonts w:asciiTheme="minorHAnsi" w:hAnsiTheme="minorHAnsi"/>
          <w:iCs/>
          <w:sz w:val="24"/>
          <w:szCs w:val="24"/>
        </w:rPr>
        <w:t xml:space="preserve"> imaging devices, methods of </w:t>
      </w:r>
      <w:proofErr w:type="spellStart"/>
      <w:r w:rsidR="00607AF7">
        <w:rPr>
          <w:rFonts w:asciiTheme="minorHAnsi" w:hAnsiTheme="minorHAnsi"/>
          <w:iCs/>
          <w:sz w:val="24"/>
          <w:szCs w:val="24"/>
        </w:rPr>
        <w:t>submilliter</w:t>
      </w:r>
      <w:proofErr w:type="spellEnd"/>
      <w:r w:rsidR="00607AF7">
        <w:rPr>
          <w:rFonts w:asciiTheme="minorHAnsi" w:hAnsiTheme="minorHAnsi"/>
          <w:iCs/>
          <w:sz w:val="24"/>
          <w:szCs w:val="24"/>
        </w:rPr>
        <w:t xml:space="preserve"> imaging, </w:t>
      </w:r>
      <w:r w:rsidR="008E5A04">
        <w:rPr>
          <w:rFonts w:asciiTheme="minorHAnsi" w:hAnsiTheme="minorHAnsi"/>
          <w:iCs/>
          <w:sz w:val="24"/>
          <w:szCs w:val="24"/>
        </w:rPr>
        <w:t>profiling</w:t>
      </w:r>
      <w:r w:rsidR="00607AF7">
        <w:rPr>
          <w:rFonts w:asciiTheme="minorHAnsi" w:hAnsiTheme="minorHAnsi"/>
          <w:iCs/>
          <w:sz w:val="24"/>
          <w:szCs w:val="24"/>
        </w:rPr>
        <w:t xml:space="preserve"> scanners </w:t>
      </w:r>
      <w:r w:rsidR="008E5A04">
        <w:rPr>
          <w:rFonts w:asciiTheme="minorHAnsi" w:hAnsiTheme="minorHAnsi"/>
          <w:iCs/>
          <w:sz w:val="24"/>
          <w:szCs w:val="24"/>
        </w:rPr>
        <w:t>spectrometry</w:t>
      </w:r>
      <w:r w:rsidR="00607AF7">
        <w:rPr>
          <w:rFonts w:asciiTheme="minorHAnsi" w:hAnsiTheme="minorHAnsi"/>
          <w:iCs/>
          <w:sz w:val="24"/>
          <w:szCs w:val="24"/>
        </w:rPr>
        <w:t xml:space="preserve"> devices, and methods of </w:t>
      </w:r>
      <w:r w:rsidR="008E5A04">
        <w:rPr>
          <w:rFonts w:asciiTheme="minorHAnsi" w:hAnsiTheme="minorHAnsi"/>
          <w:iCs/>
          <w:sz w:val="24"/>
          <w:szCs w:val="24"/>
        </w:rPr>
        <w:t>spectrometry</w:t>
      </w:r>
      <w:r w:rsidR="00607AF7">
        <w:rPr>
          <w:rFonts w:asciiTheme="minorHAnsi" w:hAnsiTheme="minorHAnsi"/>
          <w:iCs/>
          <w:sz w:val="24"/>
          <w:szCs w:val="24"/>
        </w:rPr>
        <w:t xml:space="preserve">; </w:t>
      </w:r>
      <w:r w:rsidR="00EE0600">
        <w:rPr>
          <w:rFonts w:asciiTheme="minorHAnsi" w:hAnsiTheme="minorHAnsi"/>
          <w:iCs/>
          <w:sz w:val="24"/>
          <w:szCs w:val="24"/>
        </w:rPr>
        <w:t xml:space="preserve">and, No. 8,508,592 Spatially-selective reflector structures, reflectors disks, and system and methods for use thereof; </w:t>
      </w:r>
    </w:p>
    <w:p w14:paraId="6910A786" w14:textId="4A460712" w:rsidR="000D6F1A" w:rsidRPr="00607AF7" w:rsidRDefault="00A13869" w:rsidP="00A2211E">
      <w:pPr>
        <w:pStyle w:val="BodyText"/>
        <w:numPr>
          <w:ilvl w:val="0"/>
          <w:numId w:val="2"/>
        </w:numPr>
        <w:spacing w:line="360" w:lineRule="auto"/>
        <w:rPr>
          <w:rFonts w:asciiTheme="minorHAnsi" w:hAnsiTheme="minorHAnsi"/>
          <w:iCs/>
          <w:sz w:val="24"/>
          <w:szCs w:val="24"/>
        </w:rPr>
      </w:pPr>
      <w:r w:rsidRPr="00607AF7">
        <w:rPr>
          <w:rFonts w:asciiTheme="minorHAnsi" w:hAnsiTheme="minorHAnsi"/>
          <w:iCs/>
          <w:sz w:val="24"/>
          <w:szCs w:val="24"/>
        </w:rPr>
        <w:t xml:space="preserve">Dr. </w:t>
      </w:r>
      <w:r w:rsidR="000D6F1A" w:rsidRPr="00607AF7">
        <w:rPr>
          <w:rFonts w:asciiTheme="minorHAnsi" w:hAnsiTheme="minorHAnsi"/>
          <w:iCs/>
          <w:sz w:val="24"/>
          <w:szCs w:val="24"/>
        </w:rPr>
        <w:t>Gary Emmert (Department of Chemistry)</w:t>
      </w:r>
      <w:r w:rsidR="006E02FB" w:rsidRPr="00607AF7">
        <w:rPr>
          <w:rFonts w:asciiTheme="minorHAnsi" w:hAnsiTheme="minorHAnsi"/>
          <w:iCs/>
          <w:sz w:val="24"/>
          <w:szCs w:val="24"/>
        </w:rPr>
        <w:t xml:space="preserve">: Patent No. </w:t>
      </w:r>
      <w:r w:rsidR="00A2211E" w:rsidRPr="00607AF7">
        <w:rPr>
          <w:rFonts w:asciiTheme="minorHAnsi" w:hAnsiTheme="minorHAnsi"/>
          <w:iCs/>
          <w:sz w:val="24"/>
          <w:szCs w:val="24"/>
        </w:rPr>
        <w:t xml:space="preserve">8,969,093 Calibration </w:t>
      </w:r>
      <w:r w:rsidR="00607AF7" w:rsidRPr="00607AF7">
        <w:rPr>
          <w:rFonts w:asciiTheme="minorHAnsi" w:hAnsiTheme="minorHAnsi"/>
          <w:iCs/>
          <w:sz w:val="24"/>
          <w:szCs w:val="24"/>
        </w:rPr>
        <w:t>method and d</w:t>
      </w:r>
      <w:r w:rsidR="00A2211E" w:rsidRPr="00607AF7">
        <w:rPr>
          <w:rFonts w:asciiTheme="minorHAnsi" w:hAnsiTheme="minorHAnsi"/>
          <w:iCs/>
          <w:sz w:val="24"/>
          <w:szCs w:val="24"/>
        </w:rPr>
        <w:t xml:space="preserve">evice for </w:t>
      </w:r>
      <w:r w:rsidR="00607AF7" w:rsidRPr="00607AF7">
        <w:rPr>
          <w:rFonts w:asciiTheme="minorHAnsi" w:hAnsiTheme="minorHAnsi"/>
          <w:iCs/>
          <w:sz w:val="24"/>
          <w:szCs w:val="24"/>
        </w:rPr>
        <w:t>r</w:t>
      </w:r>
      <w:r w:rsidR="00A2211E" w:rsidRPr="00607AF7">
        <w:rPr>
          <w:rFonts w:asciiTheme="minorHAnsi" w:hAnsiTheme="minorHAnsi"/>
          <w:iCs/>
          <w:sz w:val="24"/>
          <w:szCs w:val="24"/>
        </w:rPr>
        <w:t xml:space="preserve">emote </w:t>
      </w:r>
      <w:r w:rsidR="00607AF7" w:rsidRPr="00607AF7">
        <w:rPr>
          <w:rFonts w:asciiTheme="minorHAnsi" w:hAnsiTheme="minorHAnsi"/>
          <w:iCs/>
          <w:sz w:val="24"/>
          <w:szCs w:val="24"/>
        </w:rPr>
        <w:t>location t</w:t>
      </w:r>
      <w:r w:rsidR="00A2211E" w:rsidRPr="00607AF7">
        <w:rPr>
          <w:rFonts w:asciiTheme="minorHAnsi" w:hAnsiTheme="minorHAnsi"/>
          <w:iCs/>
          <w:sz w:val="24"/>
          <w:szCs w:val="24"/>
        </w:rPr>
        <w:t xml:space="preserve">esting </w:t>
      </w:r>
      <w:r w:rsidR="00607AF7" w:rsidRPr="00607AF7">
        <w:rPr>
          <w:rFonts w:asciiTheme="minorHAnsi" w:hAnsiTheme="minorHAnsi"/>
          <w:iCs/>
          <w:sz w:val="24"/>
          <w:szCs w:val="24"/>
        </w:rPr>
        <w:t>i</w:t>
      </w:r>
      <w:r w:rsidR="00A2211E" w:rsidRPr="00607AF7">
        <w:rPr>
          <w:rFonts w:asciiTheme="minorHAnsi" w:hAnsiTheme="minorHAnsi"/>
          <w:iCs/>
          <w:sz w:val="24"/>
          <w:szCs w:val="24"/>
        </w:rPr>
        <w:t>nstruments;</w:t>
      </w:r>
    </w:p>
    <w:p w14:paraId="3EF7BCF6" w14:textId="337920AE" w:rsidR="000D6F1A" w:rsidRPr="00607AF7" w:rsidRDefault="00A13869" w:rsidP="00607AF7">
      <w:pPr>
        <w:pStyle w:val="BodyText"/>
        <w:numPr>
          <w:ilvl w:val="0"/>
          <w:numId w:val="2"/>
        </w:numPr>
        <w:spacing w:line="360" w:lineRule="auto"/>
        <w:rPr>
          <w:rFonts w:asciiTheme="minorHAnsi" w:hAnsiTheme="minorHAnsi"/>
          <w:iCs/>
          <w:sz w:val="24"/>
          <w:szCs w:val="24"/>
        </w:rPr>
      </w:pPr>
      <w:r w:rsidRPr="00607AF7">
        <w:rPr>
          <w:rFonts w:asciiTheme="minorHAnsi" w:hAnsiTheme="minorHAnsi"/>
          <w:iCs/>
          <w:sz w:val="24"/>
          <w:szCs w:val="24"/>
        </w:rPr>
        <w:t xml:space="preserve">Dr. </w:t>
      </w:r>
      <w:r w:rsidR="000D6F1A" w:rsidRPr="00607AF7">
        <w:rPr>
          <w:rFonts w:asciiTheme="minorHAnsi" w:hAnsiTheme="minorHAnsi"/>
          <w:iCs/>
          <w:sz w:val="24"/>
          <w:szCs w:val="24"/>
        </w:rPr>
        <w:t>Paul Simone, Jr (Department of Chemistry)</w:t>
      </w:r>
      <w:r w:rsidR="00A2211E" w:rsidRPr="00607AF7">
        <w:rPr>
          <w:rFonts w:asciiTheme="minorHAnsi" w:hAnsiTheme="minorHAnsi"/>
          <w:iCs/>
          <w:sz w:val="24"/>
          <w:szCs w:val="24"/>
        </w:rPr>
        <w:t>: Patent No</w:t>
      </w:r>
      <w:r w:rsidR="00607AF7" w:rsidRPr="00607AF7">
        <w:rPr>
          <w:rFonts w:asciiTheme="minorHAnsi" w:hAnsiTheme="minorHAnsi"/>
          <w:iCs/>
          <w:sz w:val="24"/>
          <w:szCs w:val="24"/>
        </w:rPr>
        <w:t>.</w:t>
      </w:r>
      <w:r w:rsidR="00A2211E" w:rsidRPr="00607AF7">
        <w:rPr>
          <w:rFonts w:asciiTheme="minorHAnsi" w:hAnsiTheme="minorHAnsi"/>
          <w:iCs/>
          <w:sz w:val="24"/>
          <w:szCs w:val="24"/>
        </w:rPr>
        <w:t xml:space="preserve"> 8,969,093 Calibration </w:t>
      </w:r>
      <w:r w:rsidR="00607AF7" w:rsidRPr="00607AF7">
        <w:rPr>
          <w:rFonts w:asciiTheme="minorHAnsi" w:hAnsiTheme="minorHAnsi"/>
          <w:iCs/>
          <w:sz w:val="24"/>
          <w:szCs w:val="24"/>
        </w:rPr>
        <w:t>m</w:t>
      </w:r>
      <w:r w:rsidR="00A2211E" w:rsidRPr="00607AF7">
        <w:rPr>
          <w:rFonts w:asciiTheme="minorHAnsi" w:hAnsiTheme="minorHAnsi"/>
          <w:iCs/>
          <w:sz w:val="24"/>
          <w:szCs w:val="24"/>
        </w:rPr>
        <w:t xml:space="preserve">ethod </w:t>
      </w:r>
      <w:r w:rsidR="00A2211E" w:rsidRPr="00607AF7">
        <w:rPr>
          <w:rFonts w:asciiTheme="minorHAnsi" w:hAnsiTheme="minorHAnsi"/>
          <w:iCs/>
          <w:sz w:val="24"/>
          <w:szCs w:val="24"/>
        </w:rPr>
        <w:lastRenderedPageBreak/>
        <w:t xml:space="preserve">and </w:t>
      </w:r>
      <w:r w:rsidR="00607AF7" w:rsidRPr="00607AF7">
        <w:rPr>
          <w:rFonts w:asciiTheme="minorHAnsi" w:hAnsiTheme="minorHAnsi"/>
          <w:iCs/>
          <w:sz w:val="24"/>
          <w:szCs w:val="24"/>
        </w:rPr>
        <w:t>d</w:t>
      </w:r>
      <w:r w:rsidR="00A2211E" w:rsidRPr="00607AF7">
        <w:rPr>
          <w:rFonts w:asciiTheme="minorHAnsi" w:hAnsiTheme="minorHAnsi"/>
          <w:iCs/>
          <w:sz w:val="24"/>
          <w:szCs w:val="24"/>
        </w:rPr>
        <w:t xml:space="preserve">evice for </w:t>
      </w:r>
      <w:r w:rsidR="00607AF7" w:rsidRPr="00607AF7">
        <w:rPr>
          <w:rFonts w:asciiTheme="minorHAnsi" w:hAnsiTheme="minorHAnsi"/>
          <w:iCs/>
          <w:sz w:val="24"/>
          <w:szCs w:val="24"/>
        </w:rPr>
        <w:t>remote l</w:t>
      </w:r>
      <w:r w:rsidR="00A2211E" w:rsidRPr="00607AF7">
        <w:rPr>
          <w:rFonts w:asciiTheme="minorHAnsi" w:hAnsiTheme="minorHAnsi"/>
          <w:iCs/>
          <w:sz w:val="24"/>
          <w:szCs w:val="24"/>
        </w:rPr>
        <w:t xml:space="preserve">ocation </w:t>
      </w:r>
      <w:r w:rsidR="00607AF7" w:rsidRPr="00607AF7">
        <w:rPr>
          <w:rFonts w:asciiTheme="minorHAnsi" w:hAnsiTheme="minorHAnsi"/>
          <w:iCs/>
          <w:sz w:val="24"/>
          <w:szCs w:val="24"/>
        </w:rPr>
        <w:t>t</w:t>
      </w:r>
      <w:r w:rsidR="00A2211E" w:rsidRPr="00607AF7">
        <w:rPr>
          <w:rFonts w:asciiTheme="minorHAnsi" w:hAnsiTheme="minorHAnsi"/>
          <w:iCs/>
          <w:sz w:val="24"/>
          <w:szCs w:val="24"/>
        </w:rPr>
        <w:t xml:space="preserve">esting </w:t>
      </w:r>
      <w:r w:rsidR="00607AF7" w:rsidRPr="00607AF7">
        <w:rPr>
          <w:rFonts w:asciiTheme="minorHAnsi" w:hAnsiTheme="minorHAnsi"/>
          <w:iCs/>
          <w:sz w:val="24"/>
          <w:szCs w:val="24"/>
        </w:rPr>
        <w:t>i</w:t>
      </w:r>
      <w:r w:rsidR="00A2211E" w:rsidRPr="00607AF7">
        <w:rPr>
          <w:rFonts w:asciiTheme="minorHAnsi" w:hAnsiTheme="minorHAnsi"/>
          <w:iCs/>
          <w:sz w:val="24"/>
          <w:szCs w:val="24"/>
        </w:rPr>
        <w:t>nstruments;</w:t>
      </w:r>
    </w:p>
    <w:p w14:paraId="4118F7D1" w14:textId="3E3EF3D2" w:rsidR="000D6F1A" w:rsidRPr="00607AF7" w:rsidRDefault="00A13869" w:rsidP="00607AF7">
      <w:pPr>
        <w:pStyle w:val="BodyText"/>
        <w:numPr>
          <w:ilvl w:val="0"/>
          <w:numId w:val="2"/>
        </w:numPr>
        <w:spacing w:line="360" w:lineRule="auto"/>
        <w:rPr>
          <w:rFonts w:asciiTheme="minorHAnsi" w:hAnsiTheme="minorHAnsi"/>
          <w:iCs/>
          <w:sz w:val="24"/>
          <w:szCs w:val="24"/>
        </w:rPr>
      </w:pPr>
      <w:r w:rsidRPr="00607AF7">
        <w:rPr>
          <w:rFonts w:asciiTheme="minorHAnsi" w:hAnsiTheme="minorHAnsi"/>
          <w:iCs/>
          <w:sz w:val="24"/>
          <w:szCs w:val="24"/>
        </w:rPr>
        <w:t xml:space="preserve">Dr. </w:t>
      </w:r>
      <w:r w:rsidR="000D6F1A" w:rsidRPr="00607AF7">
        <w:rPr>
          <w:rFonts w:asciiTheme="minorHAnsi" w:hAnsiTheme="minorHAnsi"/>
          <w:iCs/>
          <w:sz w:val="24"/>
          <w:szCs w:val="24"/>
        </w:rPr>
        <w:t>Warren Haggard (Herff College of Engineering)</w:t>
      </w:r>
      <w:r w:rsidR="00A2211E" w:rsidRPr="00607AF7">
        <w:rPr>
          <w:rFonts w:asciiTheme="minorHAnsi" w:hAnsiTheme="minorHAnsi"/>
          <w:iCs/>
          <w:sz w:val="24"/>
          <w:szCs w:val="24"/>
        </w:rPr>
        <w:t xml:space="preserve">: Patent No. 8,993,540 Compositions and </w:t>
      </w:r>
      <w:r w:rsidR="00607AF7" w:rsidRPr="00607AF7">
        <w:rPr>
          <w:rFonts w:asciiTheme="minorHAnsi" w:hAnsiTheme="minorHAnsi"/>
          <w:iCs/>
          <w:sz w:val="24"/>
          <w:szCs w:val="24"/>
        </w:rPr>
        <w:t>m</w:t>
      </w:r>
      <w:r w:rsidR="00A2211E" w:rsidRPr="00607AF7">
        <w:rPr>
          <w:rFonts w:asciiTheme="minorHAnsi" w:hAnsiTheme="minorHAnsi"/>
          <w:iCs/>
          <w:sz w:val="24"/>
          <w:szCs w:val="24"/>
        </w:rPr>
        <w:t xml:space="preserve">ethods for </w:t>
      </w:r>
      <w:r w:rsidR="00607AF7" w:rsidRPr="00607AF7">
        <w:rPr>
          <w:rFonts w:asciiTheme="minorHAnsi" w:hAnsiTheme="minorHAnsi"/>
          <w:iCs/>
          <w:sz w:val="24"/>
          <w:szCs w:val="24"/>
        </w:rPr>
        <w:t>d</w:t>
      </w:r>
      <w:r w:rsidR="00A2211E" w:rsidRPr="00607AF7">
        <w:rPr>
          <w:rFonts w:asciiTheme="minorHAnsi" w:hAnsiTheme="minorHAnsi"/>
          <w:iCs/>
          <w:sz w:val="24"/>
          <w:szCs w:val="24"/>
        </w:rPr>
        <w:t xml:space="preserve">elivering </w:t>
      </w:r>
      <w:r w:rsidR="00607AF7" w:rsidRPr="00607AF7">
        <w:rPr>
          <w:rFonts w:asciiTheme="minorHAnsi" w:hAnsiTheme="minorHAnsi"/>
          <w:iCs/>
          <w:sz w:val="24"/>
          <w:szCs w:val="24"/>
        </w:rPr>
        <w:t>a</w:t>
      </w:r>
      <w:r w:rsidR="00A2211E" w:rsidRPr="00607AF7">
        <w:rPr>
          <w:rFonts w:asciiTheme="minorHAnsi" w:hAnsiTheme="minorHAnsi"/>
          <w:iCs/>
          <w:sz w:val="24"/>
          <w:szCs w:val="24"/>
        </w:rPr>
        <w:t xml:space="preserve">n </w:t>
      </w:r>
      <w:r w:rsidR="00607AF7" w:rsidRPr="00607AF7">
        <w:rPr>
          <w:rFonts w:asciiTheme="minorHAnsi" w:hAnsiTheme="minorHAnsi"/>
          <w:iCs/>
          <w:sz w:val="24"/>
          <w:szCs w:val="24"/>
        </w:rPr>
        <w:t>agent t</w:t>
      </w:r>
      <w:r w:rsidR="00A2211E" w:rsidRPr="00607AF7">
        <w:rPr>
          <w:rFonts w:asciiTheme="minorHAnsi" w:hAnsiTheme="minorHAnsi"/>
          <w:iCs/>
          <w:sz w:val="24"/>
          <w:szCs w:val="24"/>
        </w:rPr>
        <w:t xml:space="preserve">o </w:t>
      </w:r>
      <w:r w:rsidR="00607AF7" w:rsidRPr="00607AF7">
        <w:rPr>
          <w:rFonts w:asciiTheme="minorHAnsi" w:hAnsiTheme="minorHAnsi"/>
          <w:iCs/>
          <w:sz w:val="24"/>
          <w:szCs w:val="24"/>
        </w:rPr>
        <w:t>a w</w:t>
      </w:r>
      <w:r w:rsidR="00A2211E" w:rsidRPr="00607AF7">
        <w:rPr>
          <w:rFonts w:asciiTheme="minorHAnsi" w:hAnsiTheme="minorHAnsi"/>
          <w:iCs/>
          <w:sz w:val="24"/>
          <w:szCs w:val="24"/>
        </w:rPr>
        <w:t>ound</w:t>
      </w:r>
      <w:r w:rsidR="00607AF7" w:rsidRPr="00607AF7">
        <w:rPr>
          <w:rFonts w:asciiTheme="minorHAnsi" w:hAnsiTheme="minorHAnsi"/>
          <w:iCs/>
          <w:sz w:val="24"/>
          <w:szCs w:val="24"/>
        </w:rPr>
        <w:t>;</w:t>
      </w:r>
    </w:p>
    <w:p w14:paraId="75E7ED95" w14:textId="7AF570C2" w:rsidR="000D6F1A" w:rsidRPr="00607AF7" w:rsidRDefault="00A13869" w:rsidP="00A2211E">
      <w:pPr>
        <w:pStyle w:val="BodyText"/>
        <w:numPr>
          <w:ilvl w:val="0"/>
          <w:numId w:val="2"/>
        </w:numPr>
        <w:spacing w:line="360" w:lineRule="auto"/>
        <w:rPr>
          <w:rFonts w:asciiTheme="minorHAnsi" w:hAnsiTheme="minorHAnsi"/>
          <w:iCs/>
          <w:sz w:val="24"/>
          <w:szCs w:val="24"/>
        </w:rPr>
      </w:pPr>
      <w:r w:rsidRPr="00607AF7">
        <w:rPr>
          <w:rFonts w:asciiTheme="minorHAnsi" w:hAnsiTheme="minorHAnsi"/>
          <w:iCs/>
          <w:sz w:val="24"/>
          <w:szCs w:val="24"/>
        </w:rPr>
        <w:t xml:space="preserve">Dr. </w:t>
      </w:r>
      <w:r w:rsidR="000D6F1A" w:rsidRPr="00607AF7">
        <w:rPr>
          <w:rFonts w:asciiTheme="minorHAnsi" w:hAnsiTheme="minorHAnsi"/>
          <w:iCs/>
          <w:sz w:val="24"/>
          <w:szCs w:val="24"/>
        </w:rPr>
        <w:t>Joel Bumgardner (Herff College of Engineering)</w:t>
      </w:r>
      <w:r w:rsidR="00A2211E" w:rsidRPr="00607AF7">
        <w:rPr>
          <w:rFonts w:asciiTheme="minorHAnsi" w:hAnsiTheme="minorHAnsi"/>
          <w:iCs/>
          <w:sz w:val="24"/>
          <w:szCs w:val="24"/>
        </w:rPr>
        <w:t>: Patent No</w:t>
      </w:r>
      <w:r w:rsidR="00607AF7" w:rsidRPr="00607AF7">
        <w:rPr>
          <w:rFonts w:asciiTheme="minorHAnsi" w:hAnsiTheme="minorHAnsi"/>
          <w:iCs/>
          <w:sz w:val="24"/>
          <w:szCs w:val="24"/>
        </w:rPr>
        <w:t>.</w:t>
      </w:r>
      <w:r w:rsidR="00A2211E" w:rsidRPr="00607AF7">
        <w:rPr>
          <w:rFonts w:asciiTheme="minorHAnsi" w:hAnsiTheme="minorHAnsi"/>
          <w:iCs/>
          <w:sz w:val="24"/>
          <w:szCs w:val="24"/>
        </w:rPr>
        <w:t xml:space="preserve"> 8993540 Compositions and methods for delivering an agent to a wound</w:t>
      </w:r>
      <w:r w:rsidR="00607AF7" w:rsidRPr="00607AF7">
        <w:rPr>
          <w:rFonts w:asciiTheme="minorHAnsi" w:hAnsiTheme="minorHAnsi"/>
          <w:iCs/>
          <w:sz w:val="24"/>
          <w:szCs w:val="24"/>
        </w:rPr>
        <w:t>;</w:t>
      </w:r>
      <w:r w:rsidR="00A2211E" w:rsidRPr="00607AF7">
        <w:rPr>
          <w:rFonts w:asciiTheme="minorHAnsi" w:hAnsiTheme="minorHAnsi"/>
          <w:iCs/>
          <w:sz w:val="24"/>
          <w:szCs w:val="24"/>
        </w:rPr>
        <w:t xml:space="preserve">  </w:t>
      </w:r>
    </w:p>
    <w:p w14:paraId="5D92531B" w14:textId="34F3C06F" w:rsidR="000D6F1A" w:rsidRPr="00607AF7" w:rsidRDefault="00A13869" w:rsidP="00A2211E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607AF7">
        <w:rPr>
          <w:sz w:val="24"/>
          <w:szCs w:val="24"/>
        </w:rPr>
        <w:t xml:space="preserve">Dr. </w:t>
      </w:r>
      <w:r w:rsidR="000D6F1A" w:rsidRPr="00607AF7">
        <w:rPr>
          <w:sz w:val="24"/>
          <w:szCs w:val="24"/>
        </w:rPr>
        <w:t>Xiangen Hu (Department of Psychology)</w:t>
      </w:r>
      <w:r w:rsidR="00607AF7" w:rsidRPr="00607AF7">
        <w:rPr>
          <w:sz w:val="24"/>
          <w:szCs w:val="24"/>
        </w:rPr>
        <w:t>: Patent No.</w:t>
      </w:r>
      <w:r w:rsidR="00A2211E" w:rsidRPr="00607AF7">
        <w:rPr>
          <w:sz w:val="24"/>
          <w:szCs w:val="24"/>
        </w:rPr>
        <w:t xml:space="preserve"> 9,158,841 Methods of evaluating semantic differences, methods of identifying related sets of items in semantic spaces, and systems and computer program products for implementing the same</w:t>
      </w:r>
      <w:r w:rsidR="00607AF7" w:rsidRPr="00607AF7">
        <w:rPr>
          <w:sz w:val="24"/>
          <w:szCs w:val="24"/>
        </w:rPr>
        <w:t>;</w:t>
      </w:r>
    </w:p>
    <w:p w14:paraId="7B895FA9" w14:textId="7DE005D7" w:rsidR="00607AF7" w:rsidRPr="00607AF7" w:rsidRDefault="00A13869" w:rsidP="00607AF7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607AF7">
        <w:rPr>
          <w:sz w:val="24"/>
          <w:szCs w:val="24"/>
        </w:rPr>
        <w:t xml:space="preserve">Dr. </w:t>
      </w:r>
      <w:r w:rsidR="000D6F1A" w:rsidRPr="00607AF7">
        <w:rPr>
          <w:sz w:val="24"/>
          <w:szCs w:val="24"/>
        </w:rPr>
        <w:t>Zhingiang Cai (I</w:t>
      </w:r>
      <w:r w:rsidR="000D6F1A" w:rsidRPr="00607AF7">
        <w:rPr>
          <w:sz w:val="24"/>
          <w:szCs w:val="24"/>
          <w:shd w:val="clear" w:color="auto" w:fill="FFFFFF"/>
        </w:rPr>
        <w:t>nstitute for Intelligent Systems)</w:t>
      </w:r>
      <w:r w:rsidR="00607AF7" w:rsidRPr="00607AF7">
        <w:rPr>
          <w:sz w:val="24"/>
          <w:szCs w:val="24"/>
          <w:shd w:val="clear" w:color="auto" w:fill="FFFFFF"/>
        </w:rPr>
        <w:t xml:space="preserve">: Patent No. 9,158,841 </w:t>
      </w:r>
      <w:r w:rsidR="00607AF7" w:rsidRPr="00607AF7">
        <w:rPr>
          <w:sz w:val="24"/>
          <w:szCs w:val="24"/>
        </w:rPr>
        <w:t xml:space="preserve">Methods of evaluating semantic differences, methods of identifying related sets of items in semantic spaces, and systems and computer program products for implementing the same; and, </w:t>
      </w:r>
    </w:p>
    <w:p w14:paraId="5FAD3FC0" w14:textId="164D05B7" w:rsidR="000D6F1A" w:rsidRPr="00607AF7" w:rsidRDefault="00A13869" w:rsidP="00607AF7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607AF7">
        <w:rPr>
          <w:sz w:val="24"/>
          <w:szCs w:val="24"/>
        </w:rPr>
        <w:t xml:space="preserve">Dr. </w:t>
      </w:r>
      <w:r w:rsidR="000D6F1A" w:rsidRPr="00607AF7">
        <w:rPr>
          <w:sz w:val="24"/>
          <w:szCs w:val="24"/>
        </w:rPr>
        <w:t>Arthur Graesser (Department of Psychology)</w:t>
      </w:r>
      <w:r w:rsidR="00607AF7" w:rsidRPr="00607AF7">
        <w:rPr>
          <w:sz w:val="24"/>
          <w:szCs w:val="24"/>
        </w:rPr>
        <w:t>: Patent No. 9,1</w:t>
      </w:r>
      <w:r w:rsidR="00607AF7" w:rsidRPr="00607AF7">
        <w:rPr>
          <w:sz w:val="24"/>
          <w:szCs w:val="24"/>
          <w:shd w:val="clear" w:color="auto" w:fill="FFFFFF"/>
        </w:rPr>
        <w:t xml:space="preserve">58,841 </w:t>
      </w:r>
      <w:r w:rsidR="00607AF7" w:rsidRPr="00607AF7">
        <w:rPr>
          <w:sz w:val="24"/>
          <w:szCs w:val="24"/>
        </w:rPr>
        <w:t>Methods of evaluating semantic differences, methods of identifying related sets of items in semantic spaces, and systems and computer program products for implementing the same.</w:t>
      </w:r>
    </w:p>
    <w:p w14:paraId="190EBC44" w14:textId="77777777" w:rsidR="00FD0883" w:rsidRDefault="00FD0883" w:rsidP="000D6F1A">
      <w:pPr>
        <w:pStyle w:val="BodyText"/>
        <w:ind w:firstLine="720"/>
        <w:rPr>
          <w:rFonts w:asciiTheme="minorHAnsi" w:hAnsiTheme="minorHAnsi"/>
          <w:iCs/>
          <w:sz w:val="24"/>
          <w:szCs w:val="24"/>
        </w:rPr>
      </w:pPr>
    </w:p>
    <w:p w14:paraId="2F62A126" w14:textId="30146260" w:rsidR="000D6F1A" w:rsidRPr="000D6F1A" w:rsidRDefault="000D6F1A" w:rsidP="000D6F1A">
      <w:pPr>
        <w:pStyle w:val="BodyText"/>
        <w:ind w:firstLine="720"/>
        <w:rPr>
          <w:rFonts w:asciiTheme="minorHAnsi" w:hAnsiTheme="minorHAnsi"/>
          <w:sz w:val="24"/>
          <w:szCs w:val="24"/>
        </w:rPr>
      </w:pPr>
      <w:r w:rsidRPr="000D6F1A">
        <w:rPr>
          <w:rFonts w:asciiTheme="minorHAnsi" w:hAnsiTheme="minorHAnsi"/>
          <w:iCs/>
          <w:sz w:val="24"/>
          <w:szCs w:val="24"/>
        </w:rPr>
        <w:t xml:space="preserve">Those inventors who were recognized for being awarded technology grants include: </w:t>
      </w:r>
    </w:p>
    <w:p w14:paraId="75CCF6CF" w14:textId="77777777" w:rsidR="000D6F1A" w:rsidRPr="000D6F1A" w:rsidRDefault="000D6F1A" w:rsidP="000D6F1A">
      <w:pPr>
        <w:pStyle w:val="BodyText"/>
        <w:rPr>
          <w:rFonts w:asciiTheme="minorHAnsi" w:hAnsiTheme="minorHAnsi"/>
          <w:iCs/>
          <w:sz w:val="24"/>
          <w:szCs w:val="24"/>
        </w:rPr>
      </w:pPr>
    </w:p>
    <w:p w14:paraId="53255264" w14:textId="4418194D" w:rsidR="000D6F1A" w:rsidRPr="000D6F1A" w:rsidRDefault="00A13869" w:rsidP="00A2211E">
      <w:pPr>
        <w:pStyle w:val="BodyText"/>
        <w:numPr>
          <w:ilvl w:val="0"/>
          <w:numId w:val="3"/>
        </w:numPr>
        <w:spacing w:line="360" w:lineRule="auto"/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 xml:space="preserve">Dr. </w:t>
      </w:r>
      <w:r w:rsidR="000D6F1A" w:rsidRPr="000D6F1A">
        <w:rPr>
          <w:rFonts w:asciiTheme="minorHAnsi" w:hAnsiTheme="minorHAnsi"/>
          <w:iCs/>
          <w:sz w:val="24"/>
          <w:szCs w:val="24"/>
        </w:rPr>
        <w:t>Bashir Morshed (Herff College of Engineering)</w:t>
      </w:r>
      <w:r>
        <w:rPr>
          <w:rFonts w:asciiTheme="minorHAnsi" w:hAnsiTheme="minorHAnsi"/>
          <w:iCs/>
          <w:sz w:val="24"/>
          <w:szCs w:val="24"/>
        </w:rPr>
        <w:t xml:space="preserve">: “Fully-passive Wireless Continuous Temperature Sensing System Using Low-Cost Inkjet Printed Disposable Body-worn Sensors”; </w:t>
      </w:r>
    </w:p>
    <w:p w14:paraId="59D6B572" w14:textId="6B8F78F6" w:rsidR="000D6F1A" w:rsidRPr="000D6F1A" w:rsidRDefault="00A13869" w:rsidP="00A2211E">
      <w:pPr>
        <w:pStyle w:val="BodyText"/>
        <w:numPr>
          <w:ilvl w:val="0"/>
          <w:numId w:val="3"/>
        </w:numPr>
        <w:spacing w:line="360" w:lineRule="auto"/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 xml:space="preserve">Dr. </w:t>
      </w:r>
      <w:r w:rsidR="000D6F1A" w:rsidRPr="000D6F1A">
        <w:rPr>
          <w:rFonts w:asciiTheme="minorHAnsi" w:hAnsiTheme="minorHAnsi"/>
          <w:iCs/>
          <w:sz w:val="24"/>
          <w:szCs w:val="24"/>
        </w:rPr>
        <w:t>Dipankar Dasgupta (Department of Computer Science)</w:t>
      </w:r>
      <w:r>
        <w:rPr>
          <w:rFonts w:asciiTheme="minorHAnsi" w:hAnsiTheme="minorHAnsi"/>
          <w:iCs/>
          <w:sz w:val="24"/>
          <w:szCs w:val="24"/>
        </w:rPr>
        <w:t xml:space="preserve">: </w:t>
      </w:r>
      <w:r w:rsidRPr="00A13869">
        <w:rPr>
          <w:rFonts w:asciiTheme="minorHAnsi" w:hAnsiTheme="minorHAnsi"/>
          <w:iCs/>
          <w:sz w:val="24"/>
          <w:szCs w:val="24"/>
        </w:rPr>
        <w:t>“The Development of an Adaptive Multi-Factor Authentication Framework”</w:t>
      </w:r>
      <w:r>
        <w:rPr>
          <w:rFonts w:asciiTheme="minorHAnsi" w:hAnsiTheme="minorHAnsi"/>
          <w:iCs/>
          <w:sz w:val="24"/>
          <w:szCs w:val="24"/>
        </w:rPr>
        <w:t>;</w:t>
      </w:r>
    </w:p>
    <w:p w14:paraId="1CFBBE91" w14:textId="7A2054F9" w:rsidR="000D6F1A" w:rsidRPr="00A13869" w:rsidRDefault="00A13869" w:rsidP="00A2211E">
      <w:pPr>
        <w:pStyle w:val="BodyText"/>
        <w:numPr>
          <w:ilvl w:val="0"/>
          <w:numId w:val="3"/>
        </w:numPr>
        <w:spacing w:line="360" w:lineRule="auto"/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 xml:space="preserve">Dr. </w:t>
      </w:r>
      <w:r w:rsidR="000D6F1A" w:rsidRPr="000D6F1A">
        <w:rPr>
          <w:rFonts w:asciiTheme="minorHAnsi" w:hAnsiTheme="minorHAnsi"/>
          <w:iCs/>
          <w:sz w:val="24"/>
          <w:szCs w:val="24"/>
        </w:rPr>
        <w:t>Firouzeh Sabri (Department of Physics and Material Sciences)</w:t>
      </w:r>
      <w:r>
        <w:rPr>
          <w:rFonts w:asciiTheme="minorHAnsi" w:hAnsiTheme="minorHAnsi"/>
          <w:iCs/>
          <w:sz w:val="24"/>
          <w:szCs w:val="24"/>
        </w:rPr>
        <w:t xml:space="preserve">: </w:t>
      </w:r>
      <w:r w:rsidRPr="00A13869">
        <w:rPr>
          <w:rFonts w:asciiTheme="minorHAnsi" w:hAnsiTheme="minorHAnsi"/>
          <w:iCs/>
          <w:sz w:val="24"/>
          <w:szCs w:val="24"/>
        </w:rPr>
        <w:t>“Lightweight Flexible Temperature Sensor Kit for Biologics”</w:t>
      </w:r>
      <w:r>
        <w:rPr>
          <w:rFonts w:asciiTheme="minorHAnsi" w:hAnsiTheme="minorHAnsi"/>
          <w:iCs/>
          <w:sz w:val="24"/>
          <w:szCs w:val="24"/>
        </w:rPr>
        <w:t>;</w:t>
      </w:r>
    </w:p>
    <w:p w14:paraId="00CA8697" w14:textId="4AA54DBD" w:rsidR="000D6F1A" w:rsidRPr="000D6F1A" w:rsidRDefault="00A13869" w:rsidP="00A2211E">
      <w:pPr>
        <w:pStyle w:val="BodyText"/>
        <w:numPr>
          <w:ilvl w:val="0"/>
          <w:numId w:val="3"/>
        </w:numPr>
        <w:spacing w:line="360" w:lineRule="auto"/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 xml:space="preserve">Dr. </w:t>
      </w:r>
      <w:r w:rsidR="000D6F1A" w:rsidRPr="000D6F1A">
        <w:rPr>
          <w:rFonts w:asciiTheme="minorHAnsi" w:hAnsiTheme="minorHAnsi"/>
          <w:iCs/>
          <w:sz w:val="24"/>
          <w:szCs w:val="24"/>
        </w:rPr>
        <w:t>Joel Bumgardner (Herff College of Engineering)</w:t>
      </w:r>
      <w:r>
        <w:rPr>
          <w:rFonts w:asciiTheme="minorHAnsi" w:hAnsiTheme="minorHAnsi"/>
          <w:iCs/>
          <w:sz w:val="24"/>
          <w:szCs w:val="24"/>
        </w:rPr>
        <w:t>:</w:t>
      </w:r>
      <w:r w:rsidRPr="00A13869">
        <w:rPr>
          <w:rFonts w:asciiTheme="minorHAnsi" w:eastAsiaTheme="minorHAnsi" w:hAnsiTheme="minorHAnsi"/>
          <w:sz w:val="24"/>
          <w:szCs w:val="24"/>
        </w:rPr>
        <w:t xml:space="preserve"> </w:t>
      </w:r>
      <w:r w:rsidRPr="00A13869">
        <w:rPr>
          <w:rFonts w:asciiTheme="minorHAnsi" w:hAnsiTheme="minorHAnsi"/>
          <w:iCs/>
          <w:sz w:val="24"/>
          <w:szCs w:val="24"/>
        </w:rPr>
        <w:t>“Chitosan Nanofiber Composition, Composition Comprising Modified Chitosan, and Method of Use”</w:t>
      </w:r>
      <w:r>
        <w:rPr>
          <w:rFonts w:asciiTheme="minorHAnsi" w:hAnsiTheme="minorHAnsi"/>
          <w:iCs/>
          <w:sz w:val="24"/>
          <w:szCs w:val="24"/>
        </w:rPr>
        <w:t xml:space="preserve">; and,  </w:t>
      </w:r>
    </w:p>
    <w:p w14:paraId="7499EE06" w14:textId="565515DD" w:rsidR="000D6F1A" w:rsidRPr="000D6F1A" w:rsidRDefault="00A13869" w:rsidP="00A2211E">
      <w:pPr>
        <w:pStyle w:val="BodyText"/>
        <w:numPr>
          <w:ilvl w:val="0"/>
          <w:numId w:val="3"/>
        </w:numPr>
        <w:spacing w:line="360" w:lineRule="auto"/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 xml:space="preserve">Dr. </w:t>
      </w:r>
      <w:r w:rsidR="000D6F1A" w:rsidRPr="000D6F1A">
        <w:rPr>
          <w:rFonts w:asciiTheme="minorHAnsi" w:hAnsiTheme="minorHAnsi"/>
          <w:iCs/>
          <w:sz w:val="24"/>
          <w:szCs w:val="24"/>
        </w:rPr>
        <w:t>Susan Elswick (Department of Social Work)</w:t>
      </w:r>
      <w:r>
        <w:rPr>
          <w:rFonts w:asciiTheme="minorHAnsi" w:hAnsiTheme="minorHAnsi"/>
          <w:iCs/>
          <w:sz w:val="24"/>
          <w:szCs w:val="24"/>
        </w:rPr>
        <w:t xml:space="preserve">: </w:t>
      </w:r>
      <w:r w:rsidRPr="00A13869">
        <w:rPr>
          <w:rFonts w:asciiTheme="minorHAnsi" w:hAnsiTheme="minorHAnsi"/>
          <w:iCs/>
          <w:sz w:val="24"/>
          <w:szCs w:val="24"/>
        </w:rPr>
        <w:t>“ENGAGE: An API Capable Data Collection and Analysis System for Education and Behavioral Health.” </w:t>
      </w:r>
    </w:p>
    <w:p w14:paraId="49716F5D" w14:textId="77777777" w:rsidR="00A2211E" w:rsidRDefault="00A2211E" w:rsidP="009268DA">
      <w:pPr>
        <w:tabs>
          <w:tab w:val="num" w:pos="720"/>
        </w:tabs>
        <w:spacing w:line="360" w:lineRule="auto"/>
        <w:ind w:left="720"/>
        <w:rPr>
          <w:sz w:val="24"/>
          <w:szCs w:val="24"/>
        </w:rPr>
      </w:pPr>
    </w:p>
    <w:p w14:paraId="21E7154B" w14:textId="00409A70" w:rsidR="00FA70FE" w:rsidRPr="00BA516E" w:rsidRDefault="009268DA" w:rsidP="009268DA">
      <w:pPr>
        <w:tabs>
          <w:tab w:val="num" w:pos="720"/>
        </w:tabs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ab/>
        <w:t xml:space="preserve">One of the critical components of any academic institution is the original contributions of its research. The FedEx Institute’s Office of Technology Transfer is leading the Mid-South in pioneering inventions and innovations that help raise the profile of Memphis and our role as a national technology leader. </w:t>
      </w:r>
    </w:p>
    <w:p w14:paraId="3928B098" w14:textId="77777777" w:rsidR="00FA70FE" w:rsidRPr="00BA516E" w:rsidRDefault="00FA70FE" w:rsidP="00BA2F8D">
      <w:pPr>
        <w:spacing w:line="360" w:lineRule="auto"/>
        <w:contextualSpacing/>
        <w:jc w:val="center"/>
        <w:rPr>
          <w:rFonts w:eastAsia="Bitter"/>
          <w:sz w:val="24"/>
          <w:szCs w:val="24"/>
        </w:rPr>
      </w:pPr>
      <w:r w:rsidRPr="00BA516E">
        <w:rPr>
          <w:rFonts w:eastAsia="Bitter"/>
          <w:sz w:val="24"/>
          <w:szCs w:val="24"/>
        </w:rPr>
        <w:t>###</w:t>
      </w:r>
    </w:p>
    <w:p w14:paraId="690B8298" w14:textId="77777777" w:rsidR="00FA70FE" w:rsidRPr="00BA516E" w:rsidRDefault="00FA70FE" w:rsidP="00FA70FE">
      <w:pPr>
        <w:spacing w:line="360" w:lineRule="auto"/>
        <w:contextualSpacing/>
        <w:rPr>
          <w:rFonts w:eastAsia="Bitter"/>
          <w:sz w:val="24"/>
          <w:szCs w:val="24"/>
        </w:rPr>
      </w:pPr>
      <w:r w:rsidRPr="00BA516E">
        <w:rPr>
          <w:rFonts w:eastAsia="Bitter"/>
          <w:sz w:val="24"/>
          <w:szCs w:val="24"/>
        </w:rPr>
        <w:tab/>
      </w:r>
    </w:p>
    <w:p w14:paraId="799DF714" w14:textId="77777777" w:rsidR="00FA70FE" w:rsidRPr="00BA516E" w:rsidRDefault="00FA70FE" w:rsidP="00FA70FE">
      <w:pPr>
        <w:spacing w:line="360" w:lineRule="auto"/>
        <w:contextualSpacing/>
        <w:rPr>
          <w:rFonts w:eastAsia="Bitter"/>
          <w:sz w:val="24"/>
          <w:szCs w:val="24"/>
        </w:rPr>
      </w:pPr>
    </w:p>
    <w:p w14:paraId="3C1CAFC1" w14:textId="77777777" w:rsidR="00FA70FE" w:rsidRPr="00BA516E" w:rsidRDefault="00FA70FE" w:rsidP="00FA70FE">
      <w:pPr>
        <w:spacing w:before="8"/>
        <w:jc w:val="both"/>
        <w:rPr>
          <w:rFonts w:ascii="Mission Gothic Regular" w:eastAsia="Bitter" w:hAnsi="Mission Gothic Regular"/>
          <w:sz w:val="24"/>
          <w:szCs w:val="24"/>
        </w:rPr>
      </w:pPr>
    </w:p>
    <w:p w14:paraId="338F51C3" w14:textId="77777777" w:rsidR="000A1DF8" w:rsidRPr="000A1DF8" w:rsidRDefault="000A1DF8" w:rsidP="00BB1B1E">
      <w:pPr>
        <w:jc w:val="center"/>
        <w:rPr>
          <w:rFonts w:ascii="Mission Gothic Regular" w:eastAsia="Bitter" w:hAnsi="Mission Gothic Regular"/>
          <w:sz w:val="20"/>
          <w:szCs w:val="20"/>
        </w:rPr>
      </w:pPr>
    </w:p>
    <w:sectPr w:rsidR="000A1DF8" w:rsidRPr="000A1DF8" w:rsidSect="00A91C3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080" w:right="1080" w:bottom="1080" w:left="10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367E1" w14:textId="77777777" w:rsidR="00FA70FE" w:rsidRDefault="00FA70FE" w:rsidP="00E27B32">
      <w:r>
        <w:separator/>
      </w:r>
    </w:p>
  </w:endnote>
  <w:endnote w:type="continuationSeparator" w:id="0">
    <w:p w14:paraId="3944ECCE" w14:textId="77777777" w:rsidR="00FA70FE" w:rsidRDefault="00FA70FE" w:rsidP="00E2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itter">
    <w:panose1 w:val="02000000000000000000"/>
    <w:charset w:val="00"/>
    <w:family w:val="auto"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ssion Gothic 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F0C28" w14:textId="77777777" w:rsidR="000A1DF8" w:rsidRPr="005E1BC0" w:rsidRDefault="000A1DF8" w:rsidP="00BB1B1E">
    <w:pPr>
      <w:spacing w:before="20"/>
      <w:ind w:right="3853"/>
      <w:rPr>
        <w:rFonts w:ascii="Bitter" w:eastAsia="Bitter" w:hAnsi="Bitter" w:cs="Bitter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D7649" w14:textId="77777777" w:rsidR="00BB1B1E" w:rsidRPr="005E1BC0" w:rsidRDefault="00BB1B1E" w:rsidP="00BB1B1E">
    <w:pPr>
      <w:tabs>
        <w:tab w:val="left" w:pos="10400"/>
      </w:tabs>
      <w:spacing w:before="73"/>
      <w:ind w:left="3736" w:right="50" w:hanging="3556"/>
      <w:jc w:val="center"/>
      <w:rPr>
        <w:rFonts w:ascii="Mission Gothic Regular" w:eastAsia="Bitter" w:hAnsi="Mission Gothic Regular"/>
        <w:color w:val="184080"/>
        <w:sz w:val="20"/>
        <w:szCs w:val="20"/>
      </w:rPr>
    </w:pPr>
    <w:r w:rsidRPr="005E1BC0">
      <w:rPr>
        <w:rFonts w:ascii="Bitter" w:eastAsia="Bitter" w:hAnsi="Bitter"/>
        <w:color w:val="184080"/>
        <w:sz w:val="18"/>
        <w:szCs w:val="18"/>
      </w:rPr>
      <w:t>3720 Alumni Avenue</w:t>
    </w:r>
    <w:r w:rsidRPr="005E1BC0">
      <w:rPr>
        <w:rFonts w:ascii="Mission Gothic Regular" w:eastAsia="Bitter" w:hAnsi="Mission Gothic Regular"/>
        <w:color w:val="BFBFBF" w:themeColor="background1" w:themeShade="BF"/>
        <w:sz w:val="20"/>
        <w:szCs w:val="20"/>
      </w:rPr>
      <w:t xml:space="preserve"> |</w:t>
    </w:r>
    <w:r w:rsidRPr="005E1BC0">
      <w:rPr>
        <w:rFonts w:ascii="Mission Gothic Regular" w:eastAsia="Bitter" w:hAnsi="Mission Gothic Regular"/>
        <w:color w:val="184080"/>
        <w:sz w:val="20"/>
        <w:szCs w:val="20"/>
      </w:rPr>
      <w:t xml:space="preserve"> </w:t>
    </w:r>
    <w:r w:rsidRPr="005E1BC0">
      <w:rPr>
        <w:rFonts w:ascii="Bitter" w:eastAsia="Bitter" w:hAnsi="Bitter"/>
        <w:color w:val="184080"/>
        <w:sz w:val="18"/>
        <w:szCs w:val="18"/>
      </w:rPr>
      <w:t>Memphis, TN 38152</w:t>
    </w:r>
  </w:p>
  <w:p w14:paraId="1F1FABF5" w14:textId="77777777" w:rsidR="00BB1B1E" w:rsidRDefault="00BB1B1E" w:rsidP="00BB1B1E">
    <w:pPr>
      <w:spacing w:before="73"/>
      <w:ind w:left="3736" w:right="3853"/>
      <w:jc w:val="center"/>
      <w:rPr>
        <w:rFonts w:ascii="Bitter" w:eastAsia="Bitter" w:hAnsi="Bitter" w:cs="Bitter"/>
        <w:sz w:val="14"/>
        <w:szCs w:val="14"/>
      </w:rPr>
    </w:pPr>
    <w:r>
      <w:rPr>
        <w:rFonts w:ascii="Bitter"/>
        <w:color w:val="002F87"/>
        <w:sz w:val="14"/>
      </w:rPr>
      <w:t>A Tennessee Board of Regents</w:t>
    </w:r>
    <w:r>
      <w:rPr>
        <w:rFonts w:ascii="Bitter"/>
        <w:color w:val="002F87"/>
        <w:spacing w:val="1"/>
        <w:sz w:val="14"/>
      </w:rPr>
      <w:t xml:space="preserve"> </w:t>
    </w:r>
    <w:r>
      <w:rPr>
        <w:rFonts w:ascii="Bitter"/>
        <w:color w:val="002F87"/>
        <w:sz w:val="14"/>
      </w:rPr>
      <w:t>Institution</w:t>
    </w:r>
  </w:p>
  <w:p w14:paraId="1D149CE3" w14:textId="77777777" w:rsidR="00BB1B1E" w:rsidRPr="00BB1B1E" w:rsidRDefault="00BB1B1E" w:rsidP="00BB1B1E">
    <w:pPr>
      <w:spacing w:before="20"/>
      <w:ind w:left="3734" w:right="3853"/>
      <w:jc w:val="center"/>
      <w:rPr>
        <w:rFonts w:ascii="Bitter" w:eastAsia="Bitter" w:hAnsi="Bitter" w:cs="Bitter"/>
        <w:sz w:val="10"/>
        <w:szCs w:val="10"/>
      </w:rPr>
    </w:pPr>
    <w:r>
      <w:rPr>
        <w:rFonts w:ascii="Bitter" w:hAnsi="Bitter"/>
        <w:color w:val="002F87"/>
        <w:spacing w:val="-3"/>
        <w:sz w:val="10"/>
      </w:rPr>
      <w:t xml:space="preserve">An </w:t>
    </w:r>
    <w:r>
      <w:rPr>
        <w:rFonts w:ascii="Bitter" w:hAnsi="Bitter"/>
        <w:color w:val="002F87"/>
        <w:sz w:val="10"/>
      </w:rPr>
      <w:t>Equal Opportunity · Affirmative Action</w:t>
    </w:r>
    <w:r>
      <w:rPr>
        <w:rFonts w:ascii="Bitter" w:hAnsi="Bitter"/>
        <w:color w:val="002F87"/>
        <w:spacing w:val="-8"/>
        <w:sz w:val="10"/>
      </w:rPr>
      <w:t xml:space="preserve"> </w:t>
    </w:r>
    <w:r>
      <w:rPr>
        <w:rFonts w:ascii="Bitter" w:hAnsi="Bitter"/>
        <w:color w:val="002F87"/>
        <w:sz w:val="10"/>
      </w:rPr>
      <w:t>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066BB" w14:textId="77777777" w:rsidR="00FA70FE" w:rsidRDefault="00FA70FE" w:rsidP="00E27B32">
      <w:r>
        <w:separator/>
      </w:r>
    </w:p>
  </w:footnote>
  <w:footnote w:type="continuationSeparator" w:id="0">
    <w:p w14:paraId="59F684E6" w14:textId="77777777" w:rsidR="00FA70FE" w:rsidRDefault="00FA70FE" w:rsidP="00E27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CF62D" w14:textId="77777777" w:rsidR="000A1DF8" w:rsidRDefault="000A1DF8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E4B63" w14:textId="77777777" w:rsidR="00BB1B1E" w:rsidRDefault="00BB1B1E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D922784" wp14:editId="4B02EDAF">
          <wp:simplePos x="0" y="0"/>
          <wp:positionH relativeFrom="column">
            <wp:posOffset>3876207</wp:posOffset>
          </wp:positionH>
          <wp:positionV relativeFrom="paragraph">
            <wp:posOffset>-41910</wp:posOffset>
          </wp:positionV>
          <wp:extent cx="2599236" cy="1110683"/>
          <wp:effectExtent l="0" t="0" r="0" b="0"/>
          <wp:wrapNone/>
          <wp:docPr id="3" name="Picture 3" descr="groups$:marketing:MediaRel:CREATSRV:_Approved rebranded logos:UofM Preferred 2 color:UofM_preferred_287 423:UofM_preferred_287 423_hir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oups$:marketing:MediaRel:CREATSRV:_Approved rebranded logos:UofM Preferred 2 color:UofM_preferred_287 423:UofM_preferred_287 423_hir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9236" cy="11106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F66D1"/>
    <w:multiLevelType w:val="hybridMultilevel"/>
    <w:tmpl w:val="1D3E42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EB043BC"/>
    <w:multiLevelType w:val="hybridMultilevel"/>
    <w:tmpl w:val="89BA33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EC657C6"/>
    <w:multiLevelType w:val="hybridMultilevel"/>
    <w:tmpl w:val="05BA29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0FE"/>
    <w:rsid w:val="0002014F"/>
    <w:rsid w:val="000975B5"/>
    <w:rsid w:val="000A1DF8"/>
    <w:rsid w:val="000C17F1"/>
    <w:rsid w:val="000D6F1A"/>
    <w:rsid w:val="0011294D"/>
    <w:rsid w:val="00123E9E"/>
    <w:rsid w:val="00136732"/>
    <w:rsid w:val="001A1E0F"/>
    <w:rsid w:val="001C25D9"/>
    <w:rsid w:val="00232706"/>
    <w:rsid w:val="00296F46"/>
    <w:rsid w:val="002F2914"/>
    <w:rsid w:val="00302017"/>
    <w:rsid w:val="004114FE"/>
    <w:rsid w:val="00457DC3"/>
    <w:rsid w:val="00597BE3"/>
    <w:rsid w:val="005E1BC0"/>
    <w:rsid w:val="005F11D5"/>
    <w:rsid w:val="006032CB"/>
    <w:rsid w:val="00607AF7"/>
    <w:rsid w:val="006201EB"/>
    <w:rsid w:val="0063723F"/>
    <w:rsid w:val="006C02F4"/>
    <w:rsid w:val="006E02FB"/>
    <w:rsid w:val="006F7E48"/>
    <w:rsid w:val="00794EEA"/>
    <w:rsid w:val="008009DA"/>
    <w:rsid w:val="00807549"/>
    <w:rsid w:val="0086114E"/>
    <w:rsid w:val="008D433A"/>
    <w:rsid w:val="008E5A04"/>
    <w:rsid w:val="008F69AD"/>
    <w:rsid w:val="009268DA"/>
    <w:rsid w:val="009D07B9"/>
    <w:rsid w:val="009F6816"/>
    <w:rsid w:val="00A13869"/>
    <w:rsid w:val="00A2211E"/>
    <w:rsid w:val="00A32E0A"/>
    <w:rsid w:val="00A91C3E"/>
    <w:rsid w:val="00B13698"/>
    <w:rsid w:val="00BA2F8D"/>
    <w:rsid w:val="00BA516E"/>
    <w:rsid w:val="00BB1B1E"/>
    <w:rsid w:val="00BD4189"/>
    <w:rsid w:val="00BF78E9"/>
    <w:rsid w:val="00C1679F"/>
    <w:rsid w:val="00CA2637"/>
    <w:rsid w:val="00CF5325"/>
    <w:rsid w:val="00D10853"/>
    <w:rsid w:val="00D52AF1"/>
    <w:rsid w:val="00DA1AC1"/>
    <w:rsid w:val="00DE7798"/>
    <w:rsid w:val="00E047C4"/>
    <w:rsid w:val="00E13646"/>
    <w:rsid w:val="00E20D76"/>
    <w:rsid w:val="00E27B32"/>
    <w:rsid w:val="00E73197"/>
    <w:rsid w:val="00E74198"/>
    <w:rsid w:val="00EA561C"/>
    <w:rsid w:val="00EE0600"/>
    <w:rsid w:val="00F90DA6"/>
    <w:rsid w:val="00FA70FE"/>
    <w:rsid w:val="00FD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96DCD43"/>
  <w15:docId w15:val="{2DA8D581-1530-413F-A6C2-5E72F1CD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A70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Bitter" w:eastAsia="Bitter" w:hAnsi="Bitter"/>
      <w:sz w:val="18"/>
      <w:szCs w:val="1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27B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B32"/>
  </w:style>
  <w:style w:type="paragraph" w:styleId="Footer">
    <w:name w:val="footer"/>
    <w:basedOn w:val="Normal"/>
    <w:link w:val="FooterChar"/>
    <w:uiPriority w:val="99"/>
    <w:unhideWhenUsed/>
    <w:rsid w:val="00E27B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B32"/>
  </w:style>
  <w:style w:type="paragraph" w:customStyle="1" w:styleId="DateandRecipient">
    <w:name w:val="Date and Recipient"/>
    <w:basedOn w:val="Normal"/>
    <w:rsid w:val="00A32E0A"/>
    <w:pPr>
      <w:widowControl/>
      <w:spacing w:before="600"/>
    </w:pPr>
    <w:rPr>
      <w:rFonts w:eastAsiaTheme="minorEastAsia"/>
      <w:color w:val="404040" w:themeColor="text1" w:themeTint="BF"/>
      <w:sz w:val="20"/>
    </w:rPr>
  </w:style>
  <w:style w:type="paragraph" w:styleId="Signature">
    <w:name w:val="Signature"/>
    <w:basedOn w:val="Normal"/>
    <w:link w:val="SignatureChar"/>
    <w:rsid w:val="00A32E0A"/>
    <w:pPr>
      <w:widowControl/>
      <w:spacing w:before="720"/>
    </w:pPr>
    <w:rPr>
      <w:rFonts w:eastAsiaTheme="minorEastAsia"/>
      <w:color w:val="404040" w:themeColor="text1" w:themeTint="BF"/>
      <w:sz w:val="20"/>
    </w:rPr>
  </w:style>
  <w:style w:type="character" w:customStyle="1" w:styleId="SignatureChar">
    <w:name w:val="Signature Char"/>
    <w:basedOn w:val="DefaultParagraphFont"/>
    <w:link w:val="Signature"/>
    <w:rsid w:val="00A32E0A"/>
    <w:rPr>
      <w:rFonts w:eastAsiaTheme="minorEastAsia"/>
      <w:color w:val="404040" w:themeColor="text1" w:themeTint="BF"/>
      <w:sz w:val="20"/>
    </w:rPr>
  </w:style>
  <w:style w:type="paragraph" w:styleId="Closing">
    <w:name w:val="Closing"/>
    <w:basedOn w:val="Normal"/>
    <w:link w:val="ClosingChar"/>
    <w:unhideWhenUsed/>
    <w:rsid w:val="00A32E0A"/>
    <w:pPr>
      <w:widowControl/>
      <w:spacing w:before="200"/>
    </w:pPr>
    <w:rPr>
      <w:rFonts w:eastAsiaTheme="minorEastAsia"/>
      <w:color w:val="404040" w:themeColor="text1" w:themeTint="BF"/>
      <w:sz w:val="20"/>
    </w:rPr>
  </w:style>
  <w:style w:type="character" w:customStyle="1" w:styleId="ClosingChar">
    <w:name w:val="Closing Char"/>
    <w:basedOn w:val="DefaultParagraphFont"/>
    <w:link w:val="Closing"/>
    <w:rsid w:val="00A32E0A"/>
    <w:rPr>
      <w:rFonts w:eastAsiaTheme="minorEastAsia"/>
      <w:color w:val="404040" w:themeColor="text1" w:themeTint="BF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D7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D76"/>
    <w:rPr>
      <w:rFonts w:ascii="Lucida Grande" w:hAnsi="Lucida Grande" w:cs="Lucida Grande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FA70FE"/>
    <w:rPr>
      <w:rFonts w:ascii="Bitter" w:eastAsia="Bitter" w:hAnsi="Bitter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A2F8D"/>
    <w:pPr>
      <w:widowControl/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A2F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5BC1B1-FB1A-46B6-8CBE-630FB6B32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UofM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Maxey</dc:creator>
  <cp:lastModifiedBy>Mary Ann Dawson (mdawson)</cp:lastModifiedBy>
  <cp:revision>7</cp:revision>
  <cp:lastPrinted>2016-01-21T20:41:00Z</cp:lastPrinted>
  <dcterms:created xsi:type="dcterms:W3CDTF">2016-11-02T19:31:00Z</dcterms:created>
  <dcterms:modified xsi:type="dcterms:W3CDTF">2016-12-02T15:21:00Z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2015-05-07T00:00:00Z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2015-10-05T00:00:00Z</vt:filetime>
  </property>
</Properties>
</file>