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D01" w:rsidRPr="00EE0B40" w:rsidRDefault="00D03944" w:rsidP="00CA4B1C">
      <w:pPr>
        <w:spacing w:after="240" w:line="240" w:lineRule="auto"/>
        <w:jc w:val="center"/>
        <w:outlineLvl w:val="2"/>
        <w:rPr>
          <w:rFonts w:asciiTheme="majorHAnsi" w:hAnsiTheme="majorHAnsi" w:cs="Arial"/>
          <w:b/>
          <w:bCs/>
          <w:color w:val="000000"/>
          <w:sz w:val="24"/>
          <w:szCs w:val="24"/>
        </w:rPr>
      </w:pPr>
      <w:r w:rsidRPr="00D03944">
        <w:rPr>
          <w:rFonts w:asciiTheme="majorHAnsi" w:hAnsiTheme="majorHAnsi" w:cs="Arial"/>
          <w:b/>
          <w:bCs/>
          <w:noProof/>
          <w:color w:val="000000"/>
          <w:sz w:val="24"/>
          <w:szCs w:val="24"/>
        </w:rPr>
        <w:drawing>
          <wp:inline distT="0" distB="0" distL="0" distR="0" wp14:anchorId="263FA9D5" wp14:editId="2678F43F">
            <wp:extent cx="2433320" cy="1057964"/>
            <wp:effectExtent l="0" t="0" r="5080" b="8890"/>
            <wp:docPr id="1" name="Picture 1" descr="This image is a combined logo representing the Fogelman College and the University of Memphis." title="Logo of Fogelman College and University of Memp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chaffr\Documents\77-PROJECTS (MISC)\Accessibility\1-Work Area\Logos\UofM_preferred_cmyk_FCB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66998" cy="1072607"/>
                    </a:xfrm>
                    <a:prstGeom prst="rect">
                      <a:avLst/>
                    </a:prstGeom>
                    <a:noFill/>
                    <a:ln>
                      <a:noFill/>
                    </a:ln>
                  </pic:spPr>
                </pic:pic>
              </a:graphicData>
            </a:graphic>
          </wp:inline>
        </w:drawing>
      </w:r>
    </w:p>
    <w:p w:rsidR="00EF3C8E" w:rsidRDefault="00D97D9F" w:rsidP="00EF3C8E">
      <w:pPr>
        <w:pStyle w:val="Title"/>
        <w:jc w:val="center"/>
        <w:rPr>
          <w:rStyle w:val="TitleChar"/>
          <w:rFonts w:asciiTheme="minorHAnsi" w:hAnsiTheme="minorHAnsi"/>
          <w:b/>
          <w:sz w:val="28"/>
          <w:szCs w:val="28"/>
        </w:rPr>
      </w:pPr>
      <w:r w:rsidRPr="00EF3C8E">
        <w:rPr>
          <w:rStyle w:val="TitleChar"/>
          <w:rFonts w:asciiTheme="minorHAnsi" w:hAnsiTheme="minorHAnsi"/>
          <w:b/>
          <w:sz w:val="28"/>
          <w:szCs w:val="28"/>
        </w:rPr>
        <w:t>Course Syllabus</w:t>
      </w:r>
    </w:p>
    <w:p w:rsidR="00EF3C8E" w:rsidRPr="00396023" w:rsidRDefault="00D97D9F" w:rsidP="00396023">
      <w:pPr>
        <w:spacing w:after="40" w:line="240" w:lineRule="auto"/>
        <w:jc w:val="center"/>
        <w:rPr>
          <w:sz w:val="28"/>
          <w:szCs w:val="28"/>
        </w:rPr>
      </w:pPr>
      <w:r w:rsidRPr="00396023">
        <w:rPr>
          <w:sz w:val="28"/>
          <w:szCs w:val="28"/>
        </w:rPr>
        <w:t xml:space="preserve">FCBE 9999-M50 – </w:t>
      </w:r>
      <w:r w:rsidR="00F64C1B" w:rsidRPr="00396023">
        <w:rPr>
          <w:sz w:val="28"/>
          <w:szCs w:val="28"/>
        </w:rPr>
        <w:t>Introduction to Business</w:t>
      </w:r>
      <w:r w:rsidR="00A473C2" w:rsidRPr="00396023">
        <w:rPr>
          <w:sz w:val="28"/>
          <w:szCs w:val="28"/>
        </w:rPr>
        <w:t xml:space="preserve"> Management</w:t>
      </w:r>
    </w:p>
    <w:p w:rsidR="00EF3C8E" w:rsidRPr="00396023" w:rsidRDefault="00B27CD4" w:rsidP="00396023">
      <w:pPr>
        <w:spacing w:after="40" w:line="240" w:lineRule="auto"/>
        <w:jc w:val="center"/>
        <w:rPr>
          <w:sz w:val="28"/>
          <w:szCs w:val="28"/>
        </w:rPr>
      </w:pPr>
      <w:r>
        <w:rPr>
          <w:sz w:val="28"/>
          <w:szCs w:val="28"/>
        </w:rPr>
        <w:t>Fall Semester, 2019</w:t>
      </w:r>
    </w:p>
    <w:p w:rsidR="00EF3C8E" w:rsidRPr="00396023" w:rsidRDefault="00661EE6" w:rsidP="00396023">
      <w:pPr>
        <w:spacing w:after="40" w:line="240" w:lineRule="auto"/>
        <w:jc w:val="center"/>
        <w:rPr>
          <w:sz w:val="28"/>
          <w:szCs w:val="28"/>
        </w:rPr>
      </w:pPr>
      <w:r w:rsidRPr="00396023">
        <w:rPr>
          <w:sz w:val="28"/>
          <w:szCs w:val="28"/>
        </w:rPr>
        <w:t>3.0 Credit Hours</w:t>
      </w:r>
    </w:p>
    <w:p w:rsidR="00D97D9F" w:rsidRPr="00396023" w:rsidRDefault="00661EE6" w:rsidP="00396023">
      <w:pPr>
        <w:spacing w:after="40" w:line="240" w:lineRule="auto"/>
        <w:jc w:val="center"/>
        <w:rPr>
          <w:rFonts w:asciiTheme="minorHAnsi" w:hAnsiTheme="minorHAnsi" w:cs="Arial"/>
          <w:bCs/>
          <w:color w:val="000000"/>
          <w:sz w:val="28"/>
          <w:szCs w:val="28"/>
        </w:rPr>
      </w:pPr>
      <w:r w:rsidRPr="00396023">
        <w:rPr>
          <w:rFonts w:asciiTheme="minorHAnsi" w:hAnsiTheme="minorHAnsi" w:cs="Arial"/>
          <w:bCs/>
          <w:color w:val="000000"/>
          <w:sz w:val="28"/>
          <w:szCs w:val="28"/>
        </w:rPr>
        <w:t xml:space="preserve">(Last updated: </w:t>
      </w:r>
      <w:r w:rsidR="00B27CD4">
        <w:rPr>
          <w:rFonts w:asciiTheme="minorHAnsi" w:hAnsiTheme="minorHAnsi" w:cs="Arial"/>
          <w:bCs/>
          <w:color w:val="000000"/>
          <w:sz w:val="28"/>
          <w:szCs w:val="28"/>
        </w:rPr>
        <w:t>8/1/2019)</w:t>
      </w:r>
    </w:p>
    <w:p w:rsidR="00D97D9F" w:rsidRPr="00EF3C8E" w:rsidRDefault="00D97D9F" w:rsidP="00396023">
      <w:pPr>
        <w:spacing w:before="240" w:after="0"/>
        <w:rPr>
          <w:rFonts w:asciiTheme="minorHAnsi" w:hAnsiTheme="minorHAnsi" w:cs="Arial"/>
          <w:b/>
          <w:iCs/>
          <w:color w:val="000000"/>
          <w:sz w:val="24"/>
          <w:szCs w:val="24"/>
        </w:rPr>
      </w:pPr>
      <w:r w:rsidRPr="00EF3C8E">
        <w:rPr>
          <w:rFonts w:asciiTheme="minorHAnsi" w:hAnsiTheme="minorHAnsi" w:cs="Arial"/>
          <w:b/>
          <w:iCs/>
          <w:color w:val="000000"/>
          <w:sz w:val="24"/>
          <w:szCs w:val="24"/>
        </w:rPr>
        <w:t xml:space="preserve">Instructor: </w:t>
      </w:r>
      <w:r w:rsidR="00A473C2" w:rsidRPr="00EF3C8E">
        <w:rPr>
          <w:rFonts w:asciiTheme="minorHAnsi" w:hAnsiTheme="minorHAnsi" w:cs="Arial"/>
          <w:b/>
          <w:iCs/>
          <w:color w:val="000000"/>
          <w:sz w:val="24"/>
          <w:szCs w:val="24"/>
        </w:rPr>
        <w:t xml:space="preserve"> Alfred E. Neuman, PhD</w:t>
      </w:r>
    </w:p>
    <w:p w:rsidR="00C245C6" w:rsidRPr="00EF3C8E" w:rsidRDefault="00EF3C8E" w:rsidP="00DB0FE9">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Phone1:  </w:t>
      </w:r>
      <w:r w:rsidR="00D97D9F" w:rsidRPr="00EF3C8E">
        <w:rPr>
          <w:rFonts w:asciiTheme="minorHAnsi" w:hAnsiTheme="minorHAnsi" w:cs="Arial"/>
          <w:color w:val="000000"/>
          <w:sz w:val="24"/>
          <w:szCs w:val="24"/>
        </w:rPr>
        <w:t>901.678.9999</w:t>
      </w:r>
    </w:p>
    <w:p w:rsidR="00D97D9F" w:rsidRPr="00EF3C8E" w:rsidRDefault="00D97D9F" w:rsidP="00DB0FE9">
      <w:pPr>
        <w:spacing w:after="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Phone2: </w:t>
      </w:r>
      <w:r w:rsidR="00EF3C8E">
        <w:rPr>
          <w:rFonts w:asciiTheme="minorHAnsi" w:hAnsiTheme="minorHAnsi" w:cs="Arial"/>
          <w:color w:val="000000"/>
          <w:sz w:val="24"/>
          <w:szCs w:val="24"/>
        </w:rPr>
        <w:t xml:space="preserve"> </w:t>
      </w:r>
      <w:r w:rsidR="00993826" w:rsidRPr="00EF3C8E">
        <w:rPr>
          <w:rFonts w:asciiTheme="minorHAnsi" w:hAnsiTheme="minorHAnsi" w:cs="Arial"/>
          <w:color w:val="000000"/>
          <w:sz w:val="24"/>
          <w:szCs w:val="24"/>
        </w:rPr>
        <w:t>901.258.9999</w:t>
      </w:r>
    </w:p>
    <w:p w:rsidR="00C245C6" w:rsidRPr="00EF3C8E" w:rsidRDefault="00D97D9F" w:rsidP="00DB0FE9">
      <w:pPr>
        <w:spacing w:after="0" w:line="240" w:lineRule="auto"/>
        <w:rPr>
          <w:rFonts w:asciiTheme="minorHAnsi" w:hAnsiTheme="minorHAnsi" w:cs="Arial"/>
          <w:color w:val="000000"/>
          <w:sz w:val="24"/>
          <w:szCs w:val="24"/>
        </w:rPr>
      </w:pPr>
      <w:r w:rsidRPr="00EF3C8E">
        <w:rPr>
          <w:rFonts w:asciiTheme="minorHAnsi" w:hAnsiTheme="minorHAnsi" w:cs="Arial"/>
          <w:color w:val="000000"/>
          <w:sz w:val="24"/>
          <w:szCs w:val="24"/>
        </w:rPr>
        <w:t>E-mail:</w:t>
      </w:r>
      <w:r w:rsidR="00EF3C8E">
        <w:rPr>
          <w:rFonts w:asciiTheme="minorHAnsi" w:hAnsiTheme="minorHAnsi" w:cs="Arial"/>
          <w:color w:val="000000"/>
          <w:sz w:val="24"/>
          <w:szCs w:val="24"/>
        </w:rPr>
        <w:t xml:space="preserve">  </w:t>
      </w:r>
      <w:hyperlink r:id="rId9" w:history="1">
        <w:r w:rsidR="00C245C6" w:rsidRPr="00EF3C8E">
          <w:rPr>
            <w:rStyle w:val="Hyperlink"/>
            <w:rFonts w:asciiTheme="minorHAnsi" w:hAnsiTheme="minorHAnsi" w:cs="Arial"/>
            <w:sz w:val="24"/>
            <w:szCs w:val="24"/>
          </w:rPr>
          <w:t>alfred.e.neuman@memphis.edu</w:t>
        </w:r>
      </w:hyperlink>
    </w:p>
    <w:p w:rsidR="00C245C6" w:rsidRPr="00EF3C8E" w:rsidRDefault="00FD0F8D" w:rsidP="00DB0FE9">
      <w:pPr>
        <w:spacing w:after="0" w:line="240" w:lineRule="auto"/>
        <w:rPr>
          <w:rFonts w:asciiTheme="minorHAnsi" w:hAnsiTheme="minorHAnsi" w:cs="Arial"/>
          <w:color w:val="000000"/>
          <w:sz w:val="24"/>
          <w:szCs w:val="24"/>
        </w:rPr>
      </w:pPr>
      <w:hyperlink r:id="rId10" w:history="1"/>
      <w:r w:rsidR="00D97D9F" w:rsidRPr="00EF3C8E">
        <w:rPr>
          <w:rFonts w:asciiTheme="minorHAnsi" w:hAnsiTheme="minorHAnsi" w:cs="Arial"/>
          <w:color w:val="000000"/>
          <w:sz w:val="24"/>
          <w:szCs w:val="24"/>
        </w:rPr>
        <w:t xml:space="preserve">E-mail2: </w:t>
      </w:r>
      <w:r w:rsidR="00EF3C8E">
        <w:rPr>
          <w:rFonts w:asciiTheme="minorHAnsi" w:hAnsiTheme="minorHAnsi" w:cs="Arial"/>
          <w:color w:val="000000"/>
          <w:sz w:val="24"/>
          <w:szCs w:val="24"/>
        </w:rPr>
        <w:t xml:space="preserve"> </w:t>
      </w:r>
      <w:hyperlink r:id="rId11" w:history="1">
        <w:r w:rsidR="00C245C6" w:rsidRPr="00EF3C8E">
          <w:rPr>
            <w:rStyle w:val="Hyperlink"/>
            <w:rFonts w:asciiTheme="minorHAnsi" w:hAnsiTheme="minorHAnsi" w:cs="Arial"/>
            <w:sz w:val="24"/>
            <w:szCs w:val="24"/>
          </w:rPr>
          <w:t>neuman.a.e@yahoo.com</w:t>
        </w:r>
      </w:hyperlink>
    </w:p>
    <w:p w:rsidR="00C245C6" w:rsidRPr="00EF3C8E" w:rsidRDefault="00EF3C8E" w:rsidP="00DB0FE9">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t xml:space="preserve">Office:  </w:t>
      </w:r>
      <w:r w:rsidR="00C245C6" w:rsidRPr="00EF3C8E">
        <w:rPr>
          <w:rFonts w:asciiTheme="minorHAnsi" w:hAnsiTheme="minorHAnsi" w:cs="Arial"/>
          <w:color w:val="000000"/>
          <w:sz w:val="24"/>
          <w:szCs w:val="24"/>
        </w:rPr>
        <w:t>FCBE #999</w:t>
      </w:r>
      <w:r w:rsidR="00C245C6" w:rsidRPr="00EF3C8E">
        <w:rPr>
          <w:rFonts w:asciiTheme="minorHAnsi" w:hAnsiTheme="minorHAnsi" w:cs="Arial"/>
          <w:color w:val="000000"/>
          <w:sz w:val="24"/>
          <w:szCs w:val="24"/>
        </w:rPr>
        <w:br/>
      </w:r>
      <w:hyperlink r:id="rId12" w:history="1"/>
      <w:r w:rsidR="00A473C2" w:rsidRPr="00EF3C8E">
        <w:rPr>
          <w:rFonts w:asciiTheme="minorHAnsi" w:hAnsiTheme="minorHAnsi" w:cs="Arial"/>
          <w:color w:val="000000"/>
          <w:sz w:val="24"/>
          <w:szCs w:val="24"/>
        </w:rPr>
        <w:t>Twitter:</w:t>
      </w:r>
      <w:r>
        <w:rPr>
          <w:rFonts w:asciiTheme="minorHAnsi" w:hAnsiTheme="minorHAnsi" w:cs="Arial"/>
          <w:color w:val="000000"/>
          <w:sz w:val="24"/>
          <w:szCs w:val="24"/>
        </w:rPr>
        <w:t xml:space="preserve">  </w:t>
      </w:r>
      <w:r w:rsidR="00A473C2" w:rsidRPr="00EF3C8E">
        <w:rPr>
          <w:rFonts w:asciiTheme="minorHAnsi" w:hAnsiTheme="minorHAnsi" w:cs="Arial"/>
          <w:color w:val="000000"/>
          <w:sz w:val="24"/>
          <w:szCs w:val="24"/>
        </w:rPr>
        <w:t>#al.</w:t>
      </w:r>
      <w:r w:rsidR="002C1FFE" w:rsidRPr="00EF3C8E">
        <w:rPr>
          <w:rFonts w:asciiTheme="minorHAnsi" w:hAnsiTheme="minorHAnsi" w:cs="Arial"/>
          <w:color w:val="000000"/>
          <w:sz w:val="24"/>
          <w:szCs w:val="24"/>
        </w:rPr>
        <w:t>e.</w:t>
      </w:r>
      <w:r w:rsidR="00A473C2" w:rsidRPr="00EF3C8E">
        <w:rPr>
          <w:rFonts w:asciiTheme="minorHAnsi" w:hAnsiTheme="minorHAnsi" w:cs="Arial"/>
          <w:color w:val="000000"/>
          <w:sz w:val="24"/>
          <w:szCs w:val="24"/>
        </w:rPr>
        <w:t>newman</w:t>
      </w:r>
    </w:p>
    <w:p w:rsidR="00C245C6" w:rsidRPr="00EF3C8E" w:rsidRDefault="00A473C2" w:rsidP="00DB0FE9">
      <w:pPr>
        <w:spacing w:after="0" w:line="240" w:lineRule="auto"/>
        <w:rPr>
          <w:rFonts w:asciiTheme="minorHAnsi" w:hAnsiTheme="minorHAnsi" w:cs="Arial"/>
          <w:color w:val="000000"/>
          <w:sz w:val="24"/>
          <w:szCs w:val="24"/>
        </w:rPr>
      </w:pPr>
      <w:r w:rsidRPr="00EF3C8E">
        <w:rPr>
          <w:rFonts w:asciiTheme="minorHAnsi" w:hAnsiTheme="minorHAnsi" w:cs="Arial"/>
          <w:color w:val="000000"/>
          <w:sz w:val="24"/>
          <w:szCs w:val="24"/>
        </w:rPr>
        <w:t>SkypeID:</w:t>
      </w:r>
      <w:r w:rsidR="00EF3C8E">
        <w:rPr>
          <w:rFonts w:asciiTheme="minorHAnsi" w:hAnsiTheme="minorHAnsi" w:cs="Arial"/>
          <w:color w:val="000000"/>
          <w:sz w:val="24"/>
          <w:szCs w:val="24"/>
        </w:rPr>
        <w:t xml:space="preserve">  </w:t>
      </w:r>
      <w:r w:rsidRPr="00EF3C8E">
        <w:rPr>
          <w:rFonts w:asciiTheme="minorHAnsi" w:hAnsiTheme="minorHAnsi" w:cs="Arial"/>
          <w:color w:val="000000"/>
          <w:sz w:val="24"/>
          <w:szCs w:val="24"/>
        </w:rPr>
        <w:t>Alfred.e.newman</w:t>
      </w:r>
    </w:p>
    <w:p w:rsidR="00DB0FE9" w:rsidRPr="00EF3C8E" w:rsidRDefault="00D97D9F" w:rsidP="00DB0FE9">
      <w:pPr>
        <w:spacing w:after="0" w:line="240" w:lineRule="auto"/>
        <w:rPr>
          <w:rFonts w:asciiTheme="minorHAnsi" w:hAnsiTheme="minorHAnsi" w:cs="Arial"/>
          <w:color w:val="000000"/>
          <w:sz w:val="24"/>
          <w:szCs w:val="24"/>
        </w:rPr>
      </w:pPr>
      <w:r w:rsidRPr="00EF3C8E">
        <w:rPr>
          <w:rFonts w:asciiTheme="minorHAnsi" w:hAnsiTheme="minorHAnsi" w:cs="Arial"/>
          <w:color w:val="000000"/>
          <w:sz w:val="24"/>
          <w:szCs w:val="24"/>
        </w:rPr>
        <w:t>LinkedIn:</w:t>
      </w:r>
      <w:r w:rsidR="00EF3C8E">
        <w:rPr>
          <w:rFonts w:asciiTheme="minorHAnsi" w:hAnsiTheme="minorHAnsi" w:cs="Arial"/>
          <w:color w:val="000000"/>
          <w:sz w:val="24"/>
          <w:szCs w:val="24"/>
        </w:rPr>
        <w:t xml:space="preserve">  </w:t>
      </w:r>
      <w:r w:rsidR="00A473C2" w:rsidRPr="00EF3C8E">
        <w:rPr>
          <w:rFonts w:asciiTheme="minorHAnsi" w:hAnsiTheme="minorHAnsi" w:cs="Arial"/>
          <w:color w:val="000000"/>
          <w:sz w:val="24"/>
          <w:szCs w:val="24"/>
        </w:rPr>
        <w:t>Alfred E. Neuman</w:t>
      </w:r>
      <w:r w:rsidR="00993826" w:rsidRPr="00EF3C8E">
        <w:rPr>
          <w:rFonts w:asciiTheme="minorHAnsi" w:hAnsiTheme="minorHAnsi" w:cs="Arial"/>
          <w:color w:val="000000"/>
          <w:sz w:val="24"/>
          <w:szCs w:val="24"/>
        </w:rPr>
        <w:t xml:space="preserve"> (search)</w:t>
      </w:r>
    </w:p>
    <w:p w:rsidR="00661EE6" w:rsidRPr="00EF3C8E" w:rsidRDefault="00993826" w:rsidP="00DB0FE9">
      <w:pPr>
        <w:spacing w:after="0" w:line="240" w:lineRule="auto"/>
        <w:rPr>
          <w:rFonts w:asciiTheme="minorHAnsi" w:hAnsiTheme="minorHAnsi" w:cs="Arial"/>
          <w:color w:val="000000"/>
          <w:sz w:val="24"/>
          <w:szCs w:val="24"/>
        </w:rPr>
      </w:pPr>
      <w:r w:rsidRPr="00EF3C8E">
        <w:rPr>
          <w:rFonts w:asciiTheme="minorHAnsi" w:hAnsiTheme="minorHAnsi" w:cs="Arial"/>
          <w:color w:val="000000"/>
          <w:sz w:val="24"/>
          <w:szCs w:val="24"/>
        </w:rPr>
        <w:t>URL:</w:t>
      </w:r>
      <w:r w:rsidR="00EF3C8E">
        <w:rPr>
          <w:rFonts w:asciiTheme="minorHAnsi" w:hAnsiTheme="minorHAnsi" w:cs="Arial"/>
          <w:color w:val="000000"/>
          <w:sz w:val="24"/>
          <w:szCs w:val="24"/>
        </w:rPr>
        <w:t xml:space="preserve">  </w:t>
      </w:r>
      <w:hyperlink w:history="1">
        <w:r w:rsidR="007B4077" w:rsidRPr="00EF3C8E">
          <w:rPr>
            <w:rStyle w:val="Hyperlink"/>
            <w:rFonts w:asciiTheme="minorHAnsi" w:hAnsiTheme="minorHAnsi" w:cs="Arial"/>
            <w:sz w:val="24"/>
            <w:szCs w:val="24"/>
          </w:rPr>
          <w:t>dr.neuman.online</w:t>
        </w:r>
      </w:hyperlink>
      <w:r w:rsidR="007B4077" w:rsidRPr="00EF3C8E">
        <w:rPr>
          <w:rFonts w:asciiTheme="minorHAnsi" w:hAnsiTheme="minorHAnsi" w:cs="Arial"/>
          <w:color w:val="000000"/>
          <w:sz w:val="24"/>
          <w:szCs w:val="24"/>
        </w:rPr>
        <w:t xml:space="preserve"> </w:t>
      </w:r>
    </w:p>
    <w:p w:rsidR="00DB0FE9" w:rsidRPr="00EF3C8E" w:rsidRDefault="00DB0FE9" w:rsidP="00DB0FE9">
      <w:pPr>
        <w:spacing w:after="0" w:line="240" w:lineRule="auto"/>
        <w:rPr>
          <w:rFonts w:asciiTheme="minorHAnsi" w:hAnsiTheme="minorHAnsi" w:cs="Arial"/>
          <w:color w:val="000000"/>
          <w:sz w:val="24"/>
          <w:szCs w:val="24"/>
        </w:rPr>
      </w:pPr>
    </w:p>
    <w:p w:rsidR="00D97D9F" w:rsidRPr="00EF3C8E" w:rsidRDefault="00D97D9F" w:rsidP="00DB0FE9">
      <w:pPr>
        <w:spacing w:after="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Office Hours:  </w:t>
      </w:r>
      <w:r w:rsidR="000E4282" w:rsidRPr="00EF3C8E">
        <w:rPr>
          <w:rFonts w:asciiTheme="minorHAnsi" w:hAnsiTheme="minorHAnsi" w:cs="Arial"/>
          <w:color w:val="000000"/>
          <w:sz w:val="24"/>
          <w:szCs w:val="24"/>
        </w:rPr>
        <w:t xml:space="preserve">As this is a fully online class, the standard means for communicating with </w:t>
      </w:r>
      <w:r w:rsidR="00A473C2" w:rsidRPr="00EF3C8E">
        <w:rPr>
          <w:rFonts w:asciiTheme="minorHAnsi" w:hAnsiTheme="minorHAnsi" w:cs="Arial"/>
          <w:color w:val="000000"/>
          <w:sz w:val="24"/>
          <w:szCs w:val="24"/>
        </w:rPr>
        <w:t>the instructor</w:t>
      </w:r>
      <w:r w:rsidR="000E4282" w:rsidRPr="00EF3C8E">
        <w:rPr>
          <w:rFonts w:asciiTheme="minorHAnsi" w:hAnsiTheme="minorHAnsi" w:cs="Arial"/>
          <w:color w:val="000000"/>
          <w:sz w:val="24"/>
          <w:szCs w:val="24"/>
        </w:rPr>
        <w:t xml:space="preserve"> is via course email throughout the semester.  However, phone calls can be scheduled on Tuesdays, Thursdays, and Fridays from 4:00-5:30PM (Central Time).</w:t>
      </w:r>
    </w:p>
    <w:p w:rsidR="00D000F0" w:rsidRPr="00EF3C8E" w:rsidRDefault="00D000F0" w:rsidP="00D000F0">
      <w:pPr>
        <w:pBdr>
          <w:bottom w:val="single" w:sz="4" w:space="1" w:color="auto"/>
        </w:pBdr>
        <w:spacing w:after="0" w:line="240" w:lineRule="auto"/>
        <w:rPr>
          <w:rFonts w:asciiTheme="minorHAnsi" w:hAnsiTheme="minorHAnsi" w:cs="Arial"/>
          <w:color w:val="000000"/>
          <w:sz w:val="24"/>
          <w:szCs w:val="24"/>
        </w:rPr>
      </w:pP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Course Overview</w:t>
      </w:r>
      <w:r w:rsidR="000E4282" w:rsidRPr="00EF3C8E">
        <w:rPr>
          <w:rFonts w:asciiTheme="minorHAnsi" w:hAnsiTheme="minorHAnsi"/>
          <w:color w:val="auto"/>
          <w:sz w:val="24"/>
          <w:szCs w:val="24"/>
        </w:rPr>
        <w:t>:</w:t>
      </w:r>
      <w:r w:rsidR="00B93177" w:rsidRPr="00EF3C8E">
        <w:rPr>
          <w:rFonts w:asciiTheme="minorHAnsi" w:hAnsiTheme="minorHAnsi"/>
          <w:color w:val="auto"/>
          <w:sz w:val="24"/>
          <w:szCs w:val="24"/>
        </w:rPr>
        <w:t xml:space="preserve">  [REQUIRED]</w:t>
      </w:r>
    </w:p>
    <w:p w:rsidR="00D97D9F" w:rsidRPr="00EF3C8E" w:rsidRDefault="00A473C2" w:rsidP="00DB0FE9">
      <w:pPr>
        <w:spacing w:after="0" w:line="240" w:lineRule="auto"/>
        <w:rPr>
          <w:rFonts w:asciiTheme="minorHAnsi" w:hAnsiTheme="minorHAnsi" w:cs="Times New Roman"/>
          <w:bCs/>
          <w:color w:val="000000"/>
          <w:sz w:val="24"/>
          <w:szCs w:val="24"/>
        </w:rPr>
      </w:pPr>
      <w:r w:rsidRPr="00EF3C8E">
        <w:rPr>
          <w:rFonts w:asciiTheme="minorHAnsi" w:hAnsiTheme="minorHAnsi" w:cs="Times New Roman"/>
          <w:bCs/>
          <w:color w:val="000000"/>
          <w:sz w:val="24"/>
          <w:szCs w:val="24"/>
        </w:rPr>
        <w:t>T</w:t>
      </w:r>
      <w:r w:rsidR="000E4282" w:rsidRPr="00EF3C8E">
        <w:rPr>
          <w:rFonts w:asciiTheme="minorHAnsi" w:hAnsiTheme="minorHAnsi" w:cs="Times New Roman"/>
          <w:bCs/>
          <w:color w:val="000000"/>
          <w:sz w:val="24"/>
          <w:szCs w:val="24"/>
        </w:rPr>
        <w:t>his is a general</w:t>
      </w:r>
      <w:r w:rsidR="005D4B96" w:rsidRPr="00EF3C8E">
        <w:rPr>
          <w:rFonts w:asciiTheme="minorHAnsi" w:hAnsiTheme="minorHAnsi" w:cs="Times New Roman"/>
          <w:bCs/>
          <w:color w:val="000000"/>
          <w:sz w:val="24"/>
          <w:szCs w:val="24"/>
        </w:rPr>
        <w:t xml:space="preserve"> introductory</w:t>
      </w:r>
      <w:r w:rsidR="000E4282" w:rsidRPr="00EF3C8E">
        <w:rPr>
          <w:rFonts w:asciiTheme="minorHAnsi" w:hAnsiTheme="minorHAnsi" w:cs="Times New Roman"/>
          <w:bCs/>
          <w:color w:val="000000"/>
          <w:sz w:val="24"/>
          <w:szCs w:val="24"/>
        </w:rPr>
        <w:t xml:space="preserve"> business course in which you w</w:t>
      </w:r>
      <w:r w:rsidR="005D4B96" w:rsidRPr="00EF3C8E">
        <w:rPr>
          <w:rFonts w:asciiTheme="minorHAnsi" w:hAnsiTheme="minorHAnsi" w:cs="Times New Roman"/>
          <w:bCs/>
          <w:color w:val="000000"/>
          <w:sz w:val="24"/>
          <w:szCs w:val="24"/>
        </w:rPr>
        <w:t xml:space="preserve">ill learn the fundamentals of leadership, management, bookkeeping, sales, and marketing.  </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Pre-Requisites/Co-Requisites:</w:t>
      </w:r>
    </w:p>
    <w:p w:rsidR="00DB0FE9" w:rsidRPr="00623409" w:rsidRDefault="005D4B96" w:rsidP="00BE313F">
      <w:pPr>
        <w:rPr>
          <w:sz w:val="24"/>
          <w:szCs w:val="24"/>
        </w:rPr>
      </w:pPr>
      <w:r w:rsidRPr="00623409">
        <w:rPr>
          <w:sz w:val="24"/>
          <w:szCs w:val="24"/>
        </w:rPr>
        <w:t xml:space="preserve">There are no course pre-requisites to enrolling in this course.  However, the student should have a good grasp of basic mathematics and </w:t>
      </w:r>
      <w:r w:rsidR="00836A08" w:rsidRPr="00623409">
        <w:rPr>
          <w:sz w:val="24"/>
          <w:szCs w:val="24"/>
        </w:rPr>
        <w:t xml:space="preserve">applied </w:t>
      </w:r>
      <w:r w:rsidRPr="00623409">
        <w:rPr>
          <w:sz w:val="24"/>
          <w:szCs w:val="24"/>
        </w:rPr>
        <w:t>writing skills.</w:t>
      </w:r>
      <w:r w:rsidR="009619E8" w:rsidRPr="00623409">
        <w:rPr>
          <w:sz w:val="24"/>
          <w:szCs w:val="24"/>
        </w:rPr>
        <w:t xml:space="preserve">  In general, it is assumed that all students who are registering for Fogelman </w:t>
      </w:r>
      <w:r w:rsidR="000A7841" w:rsidRPr="00623409">
        <w:rPr>
          <w:sz w:val="24"/>
          <w:szCs w:val="24"/>
        </w:rPr>
        <w:t xml:space="preserve">College </w:t>
      </w:r>
      <w:r w:rsidR="009619E8" w:rsidRPr="00623409">
        <w:rPr>
          <w:sz w:val="24"/>
          <w:szCs w:val="24"/>
        </w:rPr>
        <w:t xml:space="preserve">classes have successfully completed any pre-requisites or are enrolled currently in any co-requisites associated with this course.  </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 xml:space="preserve">Required Texts (and </w:t>
      </w:r>
      <w:r w:rsidR="00661EE6" w:rsidRPr="00EF3C8E">
        <w:rPr>
          <w:rFonts w:asciiTheme="minorHAnsi" w:hAnsiTheme="minorHAnsi"/>
          <w:color w:val="auto"/>
          <w:sz w:val="24"/>
          <w:szCs w:val="24"/>
        </w:rPr>
        <w:t>Related M</w:t>
      </w:r>
      <w:r w:rsidRPr="00EF3C8E">
        <w:rPr>
          <w:rFonts w:asciiTheme="minorHAnsi" w:hAnsiTheme="minorHAnsi"/>
          <w:color w:val="auto"/>
          <w:sz w:val="24"/>
          <w:szCs w:val="24"/>
        </w:rPr>
        <w:t>aterials)</w:t>
      </w:r>
      <w:r w:rsidR="00E96D0E" w:rsidRPr="00EF3C8E">
        <w:rPr>
          <w:rFonts w:asciiTheme="minorHAnsi" w:hAnsiTheme="minorHAnsi"/>
          <w:color w:val="auto"/>
          <w:sz w:val="24"/>
          <w:szCs w:val="24"/>
        </w:rPr>
        <w:t xml:space="preserve">: </w:t>
      </w:r>
      <w:r w:rsidR="003E2A51" w:rsidRPr="00EF3C8E">
        <w:rPr>
          <w:rFonts w:asciiTheme="minorHAnsi" w:hAnsiTheme="minorHAnsi"/>
          <w:color w:val="auto"/>
          <w:sz w:val="24"/>
          <w:szCs w:val="24"/>
        </w:rPr>
        <w:t xml:space="preserve"> [REQUIRED]</w:t>
      </w:r>
    </w:p>
    <w:p w:rsidR="00D97D9F" w:rsidRPr="00623409" w:rsidRDefault="005D4B96" w:rsidP="00396023">
      <w:pPr>
        <w:pStyle w:val="ListParagraph"/>
        <w:numPr>
          <w:ilvl w:val="0"/>
          <w:numId w:val="22"/>
        </w:numPr>
        <w:rPr>
          <w:sz w:val="24"/>
          <w:szCs w:val="24"/>
        </w:rPr>
      </w:pPr>
      <w:r w:rsidRPr="00623409">
        <w:rPr>
          <w:sz w:val="24"/>
          <w:szCs w:val="24"/>
        </w:rPr>
        <w:t xml:space="preserve">Smith, J. (2015).  The Fundamentals of </w:t>
      </w:r>
      <w:r w:rsidR="00836A08" w:rsidRPr="00623409">
        <w:rPr>
          <w:sz w:val="24"/>
          <w:szCs w:val="24"/>
        </w:rPr>
        <w:t>Business O</w:t>
      </w:r>
      <w:r w:rsidR="00A473C2" w:rsidRPr="00623409">
        <w:rPr>
          <w:sz w:val="24"/>
          <w:szCs w:val="24"/>
        </w:rPr>
        <w:t>perations.  Pied Piper Publishing</w:t>
      </w:r>
      <w:r w:rsidRPr="00623409">
        <w:rPr>
          <w:sz w:val="24"/>
          <w:szCs w:val="24"/>
        </w:rPr>
        <w:t xml:space="preserve">. </w:t>
      </w:r>
      <w:r w:rsidR="00836A08" w:rsidRPr="00623409">
        <w:rPr>
          <w:sz w:val="24"/>
          <w:szCs w:val="24"/>
        </w:rPr>
        <w:br/>
      </w:r>
      <w:r w:rsidRPr="00623409">
        <w:rPr>
          <w:sz w:val="24"/>
          <w:szCs w:val="24"/>
        </w:rPr>
        <w:t>ISBN:  12-9999-12345-00</w:t>
      </w:r>
    </w:p>
    <w:p w:rsidR="00661EE6" w:rsidRPr="00EF3C8E" w:rsidRDefault="00661EE6"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Recommended Texts (and Related Materials)</w:t>
      </w:r>
      <w:r w:rsidR="00E96D0E" w:rsidRPr="00EF3C8E">
        <w:rPr>
          <w:rFonts w:asciiTheme="minorHAnsi" w:hAnsiTheme="minorHAnsi"/>
          <w:color w:val="auto"/>
          <w:sz w:val="24"/>
          <w:szCs w:val="24"/>
        </w:rPr>
        <w:t>:</w:t>
      </w:r>
    </w:p>
    <w:p w:rsidR="004A71D6" w:rsidRPr="00EF3C8E" w:rsidRDefault="005D4B96" w:rsidP="004A71D6">
      <w:pPr>
        <w:spacing w:before="240" w:after="120" w:line="240" w:lineRule="auto"/>
        <w:rPr>
          <w:rFonts w:asciiTheme="minorHAnsi" w:hAnsiTheme="minorHAnsi" w:cs="Times New Roman"/>
          <w:bCs/>
          <w:color w:val="000000"/>
          <w:sz w:val="24"/>
          <w:szCs w:val="24"/>
        </w:rPr>
      </w:pPr>
      <w:r w:rsidRPr="00EF3C8E">
        <w:rPr>
          <w:rFonts w:asciiTheme="minorHAnsi" w:hAnsiTheme="minorHAnsi" w:cs="Times New Roman"/>
          <w:bCs/>
          <w:color w:val="000000"/>
          <w:sz w:val="24"/>
          <w:szCs w:val="24"/>
        </w:rPr>
        <w:t>It is recommended (but not required) that students have access to at least one periodical that includes business news (</w:t>
      </w:r>
      <w:r w:rsidRPr="00EF3C8E">
        <w:rPr>
          <w:rFonts w:asciiTheme="minorHAnsi" w:hAnsiTheme="minorHAnsi" w:cs="Times New Roman"/>
          <w:bCs/>
          <w:i/>
          <w:color w:val="000000"/>
          <w:sz w:val="24"/>
          <w:szCs w:val="24"/>
        </w:rPr>
        <w:t>Commercial Appeal, Wall Street Journal, Bloomberg</w:t>
      </w:r>
      <w:r w:rsidR="00836A08" w:rsidRPr="00EF3C8E">
        <w:rPr>
          <w:rFonts w:asciiTheme="minorHAnsi" w:hAnsiTheme="minorHAnsi" w:cs="Times New Roman"/>
          <w:bCs/>
          <w:i/>
          <w:color w:val="000000"/>
          <w:sz w:val="24"/>
          <w:szCs w:val="24"/>
        </w:rPr>
        <w:t>,</w:t>
      </w:r>
      <w:r w:rsidRPr="00EF3C8E">
        <w:rPr>
          <w:rFonts w:asciiTheme="minorHAnsi" w:hAnsiTheme="minorHAnsi" w:cs="Times New Roman"/>
          <w:bCs/>
          <w:i/>
          <w:color w:val="000000"/>
          <w:sz w:val="24"/>
          <w:szCs w:val="24"/>
        </w:rPr>
        <w:t xml:space="preserve"> etc.</w:t>
      </w:r>
      <w:r w:rsidRPr="00EF3C8E">
        <w:rPr>
          <w:rFonts w:asciiTheme="minorHAnsi" w:hAnsiTheme="minorHAnsi" w:cs="Times New Roman"/>
          <w:bCs/>
          <w:color w:val="000000"/>
          <w:sz w:val="24"/>
          <w:szCs w:val="24"/>
        </w:rPr>
        <w:t>)</w:t>
      </w:r>
    </w:p>
    <w:p w:rsidR="00661EE6" w:rsidRPr="00EF3C8E" w:rsidRDefault="00661EE6"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Location of Course Materials</w:t>
      </w:r>
      <w:r w:rsidR="00E96D0E" w:rsidRPr="00EF3C8E">
        <w:rPr>
          <w:rFonts w:asciiTheme="minorHAnsi" w:hAnsiTheme="minorHAnsi"/>
          <w:color w:val="auto"/>
          <w:sz w:val="24"/>
          <w:szCs w:val="24"/>
        </w:rPr>
        <w:t>:</w:t>
      </w:r>
    </w:p>
    <w:p w:rsidR="00836A08" w:rsidRPr="00EF3C8E" w:rsidRDefault="00A273C6">
      <w:pPr>
        <w:spacing w:after="0" w:line="240" w:lineRule="auto"/>
        <w:rPr>
          <w:rStyle w:val="Hyperlink"/>
          <w:rFonts w:asciiTheme="minorHAnsi" w:hAnsiTheme="minorHAnsi" w:cs="Times New Roman"/>
          <w:bCs/>
          <w:color w:val="000000" w:themeColor="text1"/>
          <w:sz w:val="24"/>
          <w:szCs w:val="24"/>
        </w:rPr>
      </w:pPr>
      <w:r w:rsidRPr="00EF3C8E">
        <w:rPr>
          <w:rFonts w:asciiTheme="minorHAnsi" w:hAnsiTheme="minorHAnsi" w:cs="Times New Roman"/>
          <w:bCs/>
          <w:color w:val="000000"/>
          <w:sz w:val="24"/>
          <w:szCs w:val="24"/>
        </w:rPr>
        <w:t xml:space="preserve">This is a fully online course and all course materials (lectures, discussion topics, news, etc.) are located on the </w:t>
      </w:r>
      <w:hyperlink r:id="rId13" w:history="1">
        <w:r w:rsidRPr="00EE0B40">
          <w:rPr>
            <w:rStyle w:val="Hyperlink"/>
            <w:rFonts w:asciiTheme="minorHAnsi" w:hAnsiTheme="minorHAnsi" w:cs="Times New Roman"/>
            <w:bCs/>
            <w:sz w:val="24"/>
            <w:szCs w:val="24"/>
          </w:rPr>
          <w:t xml:space="preserve">eCourseware </w:t>
        </w:r>
        <w:r w:rsidR="007B4077" w:rsidRPr="00EE0B40">
          <w:rPr>
            <w:rStyle w:val="Hyperlink"/>
            <w:rFonts w:asciiTheme="minorHAnsi" w:hAnsiTheme="minorHAnsi" w:cs="Times New Roman"/>
            <w:bCs/>
            <w:sz w:val="24"/>
            <w:szCs w:val="24"/>
          </w:rPr>
          <w:t>web</w:t>
        </w:r>
        <w:r w:rsidRPr="00EE0B40">
          <w:rPr>
            <w:rStyle w:val="Hyperlink"/>
            <w:rFonts w:asciiTheme="minorHAnsi" w:hAnsiTheme="minorHAnsi" w:cs="Times New Roman"/>
            <w:bCs/>
            <w:sz w:val="24"/>
            <w:szCs w:val="24"/>
          </w:rPr>
          <w:t>site</w:t>
        </w:r>
        <w:r w:rsidR="00EE0B40" w:rsidRPr="00EE0B40">
          <w:rPr>
            <w:rStyle w:val="Hyperlink"/>
            <w:rFonts w:asciiTheme="minorHAnsi" w:hAnsiTheme="minorHAnsi" w:cs="Times New Roman"/>
            <w:bCs/>
            <w:sz w:val="24"/>
            <w:szCs w:val="24"/>
          </w:rPr>
          <w:t xml:space="preserve"> (opens in new window)</w:t>
        </w:r>
      </w:hyperlink>
      <w:r w:rsidR="007B4077" w:rsidRPr="00EF3C8E">
        <w:rPr>
          <w:rFonts w:asciiTheme="minorHAnsi" w:hAnsiTheme="minorHAnsi" w:cs="Times New Roman"/>
          <w:bCs/>
          <w:sz w:val="24"/>
          <w:szCs w:val="24"/>
        </w:rPr>
        <w:t>.</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Course Objectives</w:t>
      </w:r>
      <w:r w:rsidR="00E96D0E" w:rsidRPr="00EF3C8E">
        <w:rPr>
          <w:rFonts w:asciiTheme="minorHAnsi" w:hAnsiTheme="minorHAnsi"/>
          <w:color w:val="auto"/>
          <w:sz w:val="24"/>
          <w:szCs w:val="24"/>
        </w:rPr>
        <w:t>:</w:t>
      </w:r>
      <w:r w:rsidR="003E2A51" w:rsidRPr="00EF3C8E">
        <w:rPr>
          <w:rFonts w:asciiTheme="minorHAnsi" w:hAnsiTheme="minorHAnsi"/>
          <w:color w:val="auto"/>
          <w:sz w:val="24"/>
          <w:szCs w:val="24"/>
        </w:rPr>
        <w:t xml:space="preserve">  [REQUIRED]</w:t>
      </w:r>
    </w:p>
    <w:p w:rsidR="00560003" w:rsidRPr="00EF3C8E" w:rsidRDefault="00560003" w:rsidP="00560003">
      <w:pPr>
        <w:pStyle w:val="NormalWeb"/>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By successfully completing this course, students</w:t>
      </w:r>
      <w:r w:rsidR="00B93177" w:rsidRPr="00EF3C8E">
        <w:rPr>
          <w:rFonts w:asciiTheme="minorHAnsi" w:hAnsiTheme="minorHAnsi"/>
          <w:bCs/>
          <w:color w:val="000000"/>
        </w:rPr>
        <w:t xml:space="preserve"> will be able to</w:t>
      </w:r>
      <w:r w:rsidRPr="00EF3C8E">
        <w:rPr>
          <w:rFonts w:asciiTheme="minorHAnsi" w:hAnsiTheme="minorHAnsi"/>
          <w:bCs/>
          <w:color w:val="000000"/>
        </w:rPr>
        <w:t xml:space="preserve">: </w:t>
      </w:r>
    </w:p>
    <w:p w:rsidR="00560003" w:rsidRPr="00EF3C8E" w:rsidRDefault="00560003" w:rsidP="00560003">
      <w:pPr>
        <w:pStyle w:val="NormalWeb"/>
        <w:spacing w:before="0" w:beforeAutospacing="0" w:after="0" w:afterAutospacing="0"/>
        <w:textAlignment w:val="baseline"/>
        <w:rPr>
          <w:rFonts w:asciiTheme="minorHAnsi" w:hAnsiTheme="minorHAnsi"/>
          <w:bCs/>
          <w:color w:val="000000"/>
        </w:rPr>
      </w:pPr>
    </w:p>
    <w:p w:rsidR="00560003" w:rsidRPr="00EF3C8E" w:rsidRDefault="00B93177" w:rsidP="00623409">
      <w:pPr>
        <w:pStyle w:val="NormalWeb"/>
        <w:numPr>
          <w:ilvl w:val="0"/>
          <w:numId w:val="23"/>
        </w:numPr>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A</w:t>
      </w:r>
      <w:r w:rsidR="00560003" w:rsidRPr="00EF3C8E">
        <w:rPr>
          <w:rFonts w:asciiTheme="minorHAnsi" w:hAnsiTheme="minorHAnsi"/>
          <w:bCs/>
          <w:color w:val="000000"/>
        </w:rPr>
        <w:t xml:space="preserve">ccurately define the term “macroeconomics” and clearly differentiate it from “microeconomics” using any resources available in this </w:t>
      </w:r>
      <w:r w:rsidR="00A473C2" w:rsidRPr="00EF3C8E">
        <w:rPr>
          <w:rFonts w:asciiTheme="minorHAnsi" w:hAnsiTheme="minorHAnsi"/>
          <w:bCs/>
          <w:color w:val="000000"/>
        </w:rPr>
        <w:t>course</w:t>
      </w:r>
      <w:r w:rsidR="00560003" w:rsidRPr="00EF3C8E">
        <w:rPr>
          <w:rFonts w:asciiTheme="minorHAnsi" w:hAnsiTheme="minorHAnsi"/>
          <w:bCs/>
          <w:color w:val="000000"/>
        </w:rPr>
        <w:t>.</w:t>
      </w:r>
    </w:p>
    <w:p w:rsidR="00B93177" w:rsidRPr="00EF3C8E" w:rsidRDefault="00B93177" w:rsidP="00623409">
      <w:pPr>
        <w:pStyle w:val="NormalWeb"/>
        <w:numPr>
          <w:ilvl w:val="0"/>
          <w:numId w:val="23"/>
        </w:numPr>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Analyze a business plan and prepare a short written report on its strengths and weaknesses.</w:t>
      </w:r>
    </w:p>
    <w:p w:rsidR="00B93177" w:rsidRPr="00EF3C8E" w:rsidRDefault="00B93177" w:rsidP="00623409">
      <w:pPr>
        <w:pStyle w:val="NormalWeb"/>
        <w:numPr>
          <w:ilvl w:val="0"/>
          <w:numId w:val="23"/>
        </w:numPr>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Examine a balance sheet and differentiate various asset and liability categories.</w:t>
      </w:r>
    </w:p>
    <w:p w:rsidR="00B93177" w:rsidRPr="00EF3C8E" w:rsidRDefault="00B93177" w:rsidP="00623409">
      <w:pPr>
        <w:pStyle w:val="NormalWeb"/>
        <w:numPr>
          <w:ilvl w:val="0"/>
          <w:numId w:val="23"/>
        </w:numPr>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Identify from a list the primary technology components for building an enterprise data warehouse.</w:t>
      </w:r>
    </w:p>
    <w:p w:rsidR="00B93177" w:rsidRPr="00EF3C8E" w:rsidRDefault="00B93177" w:rsidP="00623409">
      <w:pPr>
        <w:pStyle w:val="NormalWeb"/>
        <w:numPr>
          <w:ilvl w:val="0"/>
          <w:numId w:val="23"/>
        </w:numPr>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Construct a short marketing plan for a new product launch.</w:t>
      </w:r>
    </w:p>
    <w:p w:rsidR="00B93177" w:rsidRPr="00EF3C8E" w:rsidRDefault="00B93177" w:rsidP="00623409">
      <w:pPr>
        <w:pStyle w:val="NormalWeb"/>
        <w:numPr>
          <w:ilvl w:val="0"/>
          <w:numId w:val="23"/>
        </w:numPr>
        <w:spacing w:before="0" w:beforeAutospacing="0" w:after="0" w:afterAutospacing="0"/>
        <w:textAlignment w:val="baseline"/>
        <w:rPr>
          <w:rFonts w:asciiTheme="minorHAnsi" w:hAnsiTheme="minorHAnsi"/>
          <w:bCs/>
          <w:color w:val="000000"/>
        </w:rPr>
      </w:pPr>
      <w:r w:rsidRPr="00EF3C8E">
        <w:rPr>
          <w:rFonts w:asciiTheme="minorHAnsi" w:hAnsiTheme="minorHAnsi"/>
          <w:bCs/>
          <w:color w:val="000000"/>
        </w:rPr>
        <w:t>Design a performance evaluation plan for use with non-professional employees.</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Fogelman College:  Learning Outcomes for Your Degree</w:t>
      </w:r>
      <w:r w:rsidR="003E2A51" w:rsidRPr="00EF3C8E">
        <w:rPr>
          <w:rFonts w:asciiTheme="minorHAnsi" w:hAnsiTheme="minorHAnsi"/>
          <w:color w:val="auto"/>
          <w:sz w:val="24"/>
          <w:szCs w:val="24"/>
        </w:rPr>
        <w:t xml:space="preserve"> [REQUIRED]</w:t>
      </w:r>
    </w:p>
    <w:p w:rsidR="00A1778E" w:rsidRPr="00EF3C8E" w:rsidRDefault="00897270" w:rsidP="00A1778E">
      <w:pPr>
        <w:spacing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This course is designed to help you </w:t>
      </w:r>
      <w:r w:rsidR="00A473C2" w:rsidRPr="00EF3C8E">
        <w:rPr>
          <w:rFonts w:asciiTheme="minorHAnsi" w:hAnsiTheme="minorHAnsi" w:cs="Arial"/>
          <w:color w:val="000000"/>
          <w:sz w:val="24"/>
          <w:szCs w:val="24"/>
        </w:rPr>
        <w:t>to</w:t>
      </w:r>
      <w:r w:rsidRPr="00EF3C8E">
        <w:rPr>
          <w:rFonts w:asciiTheme="minorHAnsi" w:hAnsiTheme="minorHAnsi" w:cs="Arial"/>
          <w:color w:val="000000"/>
          <w:sz w:val="24"/>
          <w:szCs w:val="24"/>
        </w:rPr>
        <w:t xml:space="preserve"> meet the overall learning objectives for </w:t>
      </w:r>
      <w:r w:rsidR="009619E8" w:rsidRPr="00EF3C8E">
        <w:rPr>
          <w:rFonts w:asciiTheme="minorHAnsi" w:hAnsiTheme="minorHAnsi" w:cs="Arial"/>
          <w:color w:val="000000"/>
          <w:sz w:val="24"/>
          <w:szCs w:val="24"/>
        </w:rPr>
        <w:t xml:space="preserve">the BBA degree offered by the Fogelman College.  </w:t>
      </w:r>
      <w:r w:rsidRPr="00EF3C8E">
        <w:rPr>
          <w:rFonts w:asciiTheme="minorHAnsi" w:hAnsiTheme="minorHAnsi" w:cs="Arial"/>
          <w:color w:val="000000"/>
          <w:sz w:val="24"/>
          <w:szCs w:val="24"/>
        </w:rPr>
        <w:t>You should take the time to become familiar with th</w:t>
      </w:r>
      <w:r w:rsidR="009619E8" w:rsidRPr="00EF3C8E">
        <w:rPr>
          <w:rFonts w:asciiTheme="minorHAnsi" w:hAnsiTheme="minorHAnsi" w:cs="Arial"/>
          <w:color w:val="000000"/>
          <w:sz w:val="24"/>
          <w:szCs w:val="24"/>
        </w:rPr>
        <w:t>e</w:t>
      </w:r>
      <w:r w:rsidRPr="00EF3C8E">
        <w:rPr>
          <w:rFonts w:asciiTheme="minorHAnsi" w:hAnsiTheme="minorHAnsi" w:cs="Arial"/>
          <w:color w:val="000000"/>
          <w:sz w:val="24"/>
          <w:szCs w:val="24"/>
        </w:rPr>
        <w:t xml:space="preserve"> overall learning objectives as a </w:t>
      </w:r>
      <w:r w:rsidR="009619E8" w:rsidRPr="00EF3C8E">
        <w:rPr>
          <w:rFonts w:asciiTheme="minorHAnsi" w:hAnsiTheme="minorHAnsi" w:cs="Arial"/>
          <w:color w:val="000000"/>
          <w:sz w:val="24"/>
          <w:szCs w:val="24"/>
        </w:rPr>
        <w:t>student in the</w:t>
      </w:r>
      <w:r w:rsidR="004E2604">
        <w:rPr>
          <w:rFonts w:asciiTheme="minorHAnsi" w:hAnsiTheme="minorHAnsi" w:cs="Arial"/>
          <w:color w:val="000000"/>
          <w:sz w:val="24"/>
          <w:szCs w:val="24"/>
        </w:rPr>
        <w:t xml:space="preserve"> BBA degree program.</w:t>
      </w:r>
    </w:p>
    <w:p w:rsidR="004B434A" w:rsidRDefault="00B27CD4" w:rsidP="001B2315">
      <w:pPr>
        <w:pStyle w:val="ListParagraph"/>
        <w:numPr>
          <w:ilvl w:val="0"/>
          <w:numId w:val="19"/>
        </w:numPr>
        <w:spacing w:after="120" w:line="240" w:lineRule="auto"/>
        <w:rPr>
          <w:rFonts w:asciiTheme="minorHAnsi" w:hAnsiTheme="minorHAnsi" w:cs="Arial"/>
          <w:color w:val="000000"/>
          <w:sz w:val="24"/>
          <w:szCs w:val="24"/>
        </w:rPr>
      </w:pPr>
      <w:r>
        <w:rPr>
          <w:rFonts w:asciiTheme="minorHAnsi" w:hAnsiTheme="minorHAnsi" w:cs="Arial"/>
          <w:color w:val="000000"/>
          <w:sz w:val="24"/>
          <w:szCs w:val="24"/>
        </w:rPr>
        <w:t>[Insert high-level Degree Learning Goals from the FCBE Assessment Website]</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BBA (</w:t>
      </w:r>
      <w:hyperlink r:id="rId14" w:history="1">
        <w:r w:rsidR="00820573">
          <w:rPr>
            <w:rStyle w:val="Hyperlink"/>
            <w:rFonts w:eastAsiaTheme="majorEastAsia"/>
          </w:rPr>
          <w:t>https://www.memphis.edu/fcbeassessment/bba-degrees/bba-learning-outcomes.php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BBA-Acct (</w:t>
      </w:r>
      <w:hyperlink r:id="rId15" w:history="1">
        <w:r w:rsidR="00820573">
          <w:rPr>
            <w:rStyle w:val="Hyperlink"/>
            <w:rFonts w:eastAsiaTheme="majorEastAsia"/>
          </w:rPr>
          <w:t>https://www.memphis.edu/fc</w:t>
        </w:r>
        <w:r w:rsidR="00820573">
          <w:rPr>
            <w:rStyle w:val="Hyperlink"/>
            <w:rFonts w:eastAsiaTheme="majorEastAsia"/>
          </w:rPr>
          <w:t>b</w:t>
        </w:r>
        <w:r w:rsidR="00820573">
          <w:rPr>
            <w:rStyle w:val="Hyperlink"/>
            <w:rFonts w:eastAsiaTheme="majorEastAsia"/>
          </w:rPr>
          <w:t>eassessment/bba-degrees/bba-acct-learning-outcomes.php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MBA (</w:t>
      </w:r>
      <w:hyperlink r:id="rId16" w:history="1">
        <w:r w:rsidR="00820573">
          <w:rPr>
            <w:rStyle w:val="Hyperlink"/>
            <w:rFonts w:eastAsiaTheme="majorEastAsia"/>
          </w:rPr>
          <w:t>https://www.memphis.edu/fcbeassessment/mba-degrees/mba-learning-outcomes.php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IMBA (</w:t>
      </w:r>
      <w:hyperlink r:id="rId17" w:history="1">
        <w:r w:rsidR="00820573">
          <w:rPr>
            <w:rStyle w:val="Hyperlink"/>
            <w:rFonts w:eastAsiaTheme="majorEastAsia"/>
          </w:rPr>
          <w:t>https://www.memphis.edu/fcbeassessment/mba-degrees/imba-learning-outcomes.php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EMBA (</w:t>
      </w:r>
      <w:hyperlink r:id="rId18" w:history="1">
        <w:r w:rsidR="00820573">
          <w:rPr>
            <w:rStyle w:val="Hyperlink"/>
            <w:rFonts w:eastAsiaTheme="majorEastAsia"/>
          </w:rPr>
          <w:t>https://www.memphis.edu/fcbeassessment/mba-degrees/emba-learning-outcomes.php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MA-ECON (</w:t>
      </w:r>
      <w:hyperlink r:id="rId19" w:history="1">
        <w:r w:rsidR="00820573">
          <w:rPr>
            <w:rStyle w:val="Hyperlink"/>
            <w:rFonts w:eastAsiaTheme="majorEastAsia"/>
          </w:rPr>
          <w:t>https://www.memphis.edu/fcbeassessment/ma-econ-degree/ma-econ-learning-outcomes.php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MS-ACCT (</w:t>
      </w:r>
      <w:hyperlink r:id="rId20" w:history="1">
        <w:r w:rsidR="00820573">
          <w:rPr>
            <w:rStyle w:val="Hyperlink"/>
            <w:rFonts w:eastAsiaTheme="majorEastAsia"/>
          </w:rPr>
          <w:t>https://www.memphis.edu/fcbeassessment/ms-acct-degree/ms-accounting-learning-outcomes.php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MSIS (</w:t>
      </w:r>
      <w:hyperlink r:id="rId21" w:history="1">
        <w:r w:rsidR="00820573">
          <w:rPr>
            <w:rStyle w:val="Hyperlink"/>
            <w:rFonts w:eastAsiaTheme="majorEastAsia"/>
          </w:rPr>
          <w:t>https://www.memphis.edu/fcbeassessment/msis-degree/msis-learning-outcomes.php</w:t>
        </w:r>
      </w:hyperlink>
      <w:r>
        <w:rPr>
          <w:rFonts w:asciiTheme="minorHAnsi" w:hAnsiTheme="minorHAnsi" w:cs="Arial"/>
          <w:color w:val="000000"/>
          <w:sz w:val="24"/>
          <w:szCs w:val="24"/>
        </w:rPr>
        <w:t>)</w:t>
      </w:r>
    </w:p>
    <w:p w:rsidR="00B27CD4"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MSBA-FIR (</w:t>
      </w:r>
      <w:hyperlink r:id="rId22" w:history="1">
        <w:r w:rsidR="00820573">
          <w:rPr>
            <w:rStyle w:val="Hyperlink"/>
            <w:rFonts w:eastAsiaTheme="majorEastAsia"/>
          </w:rPr>
          <w:t>https://www.memphis.edu/fcbeassessment/msba-degree/msba-learning-outcomes.php</w:t>
        </w:r>
      </w:hyperlink>
      <w:r>
        <w:rPr>
          <w:rFonts w:asciiTheme="minorHAnsi" w:hAnsiTheme="minorHAnsi" w:cs="Arial"/>
          <w:color w:val="000000"/>
          <w:sz w:val="24"/>
          <w:szCs w:val="24"/>
        </w:rPr>
        <w:t>)</w:t>
      </w:r>
    </w:p>
    <w:p w:rsidR="00B27CD4" w:rsidRPr="004B434A" w:rsidRDefault="00B27CD4" w:rsidP="00820573">
      <w:pPr>
        <w:pStyle w:val="ListParagraph"/>
        <w:numPr>
          <w:ilvl w:val="1"/>
          <w:numId w:val="19"/>
        </w:numPr>
        <w:spacing w:after="120" w:line="240" w:lineRule="auto"/>
        <w:ind w:left="576"/>
        <w:rPr>
          <w:rFonts w:asciiTheme="minorHAnsi" w:hAnsiTheme="minorHAnsi" w:cs="Arial"/>
          <w:color w:val="000000"/>
          <w:sz w:val="24"/>
          <w:szCs w:val="24"/>
        </w:rPr>
      </w:pPr>
      <w:r>
        <w:rPr>
          <w:rFonts w:asciiTheme="minorHAnsi" w:hAnsiTheme="minorHAnsi" w:cs="Arial"/>
          <w:color w:val="000000"/>
          <w:sz w:val="24"/>
          <w:szCs w:val="24"/>
        </w:rPr>
        <w:t>PHD (</w:t>
      </w:r>
      <w:hyperlink r:id="rId23" w:history="1">
        <w:r w:rsidR="00820573">
          <w:rPr>
            <w:rStyle w:val="Hyperlink"/>
            <w:rFonts w:eastAsiaTheme="majorEastAsia"/>
          </w:rPr>
          <w:t>https://www.memphis.edu/fcbeassessment/phd-degree/phd-learning-outcomes.php</w:t>
        </w:r>
      </w:hyperlink>
      <w:r>
        <w:rPr>
          <w:rFonts w:asciiTheme="minorHAnsi" w:hAnsiTheme="minorHAnsi" w:cs="Arial"/>
          <w:color w:val="000000"/>
          <w:sz w:val="24"/>
          <w:szCs w:val="24"/>
        </w:rPr>
        <w:t>)</w:t>
      </w:r>
    </w:p>
    <w:p w:rsidR="00E96D0E" w:rsidRPr="00EF3C8E" w:rsidRDefault="00E96D0E" w:rsidP="00820573">
      <w:pPr>
        <w:pBdr>
          <w:bottom w:val="single" w:sz="4" w:space="1" w:color="auto"/>
        </w:pBdr>
        <w:spacing w:before="240" w:after="120" w:line="240" w:lineRule="auto"/>
        <w:rPr>
          <w:rFonts w:asciiTheme="minorHAnsi" w:hAnsiTheme="minorHAnsi" w:cs="Arial"/>
          <w:b/>
          <w:color w:val="000000"/>
          <w:sz w:val="24"/>
          <w:szCs w:val="24"/>
        </w:rPr>
      </w:pP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Course Methodology</w:t>
      </w:r>
    </w:p>
    <w:p w:rsidR="00897270" w:rsidRPr="00EF3C8E" w:rsidRDefault="00897270" w:rsidP="00E94A08">
      <w:pPr>
        <w:spacing w:before="12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This is an online course</w:t>
      </w:r>
      <w:r w:rsidR="00A473C2" w:rsidRPr="00EF3C8E">
        <w:rPr>
          <w:rFonts w:asciiTheme="minorHAnsi" w:hAnsiTheme="minorHAnsi" w:cs="Arial"/>
          <w:color w:val="000000"/>
          <w:sz w:val="24"/>
          <w:szCs w:val="24"/>
        </w:rPr>
        <w:t xml:space="preserve"> and</w:t>
      </w:r>
      <w:r w:rsidRPr="00EF3C8E">
        <w:rPr>
          <w:rFonts w:asciiTheme="minorHAnsi" w:hAnsiTheme="minorHAnsi" w:cs="Arial"/>
          <w:color w:val="000000"/>
          <w:sz w:val="24"/>
          <w:szCs w:val="24"/>
        </w:rPr>
        <w:t xml:space="preserve"> much of the learning will be self-managed and self-paced.  This has the benefit of accommodating </w:t>
      </w:r>
      <w:r w:rsidR="00836A08" w:rsidRPr="00EF3C8E">
        <w:rPr>
          <w:rFonts w:asciiTheme="minorHAnsi" w:hAnsiTheme="minorHAnsi" w:cs="Arial"/>
          <w:color w:val="000000"/>
          <w:sz w:val="24"/>
          <w:szCs w:val="24"/>
        </w:rPr>
        <w:t>each student’s unique schedule and learning style.</w:t>
      </w:r>
      <w:r w:rsidRPr="00EF3C8E">
        <w:rPr>
          <w:rFonts w:asciiTheme="minorHAnsi" w:hAnsiTheme="minorHAnsi" w:cs="Arial"/>
          <w:color w:val="000000"/>
          <w:sz w:val="24"/>
          <w:szCs w:val="24"/>
        </w:rPr>
        <w:t xml:space="preserve">  Everything will be done fully onlin</w:t>
      </w:r>
      <w:r w:rsidR="00A473C2" w:rsidRPr="00EF3C8E">
        <w:rPr>
          <w:rFonts w:asciiTheme="minorHAnsi" w:hAnsiTheme="minorHAnsi" w:cs="Arial"/>
          <w:color w:val="000000"/>
          <w:sz w:val="24"/>
          <w:szCs w:val="24"/>
        </w:rPr>
        <w:t>e and asynchronously (meaning the class</w:t>
      </w:r>
      <w:r w:rsidRPr="00EF3C8E">
        <w:rPr>
          <w:rFonts w:asciiTheme="minorHAnsi" w:hAnsiTheme="minorHAnsi" w:cs="Arial"/>
          <w:color w:val="000000"/>
          <w:sz w:val="24"/>
          <w:szCs w:val="24"/>
        </w:rPr>
        <w:t xml:space="preserve"> will not meet at specific times</w:t>
      </w:r>
      <w:r w:rsidR="00820573">
        <w:rPr>
          <w:rFonts w:asciiTheme="minorHAnsi" w:hAnsiTheme="minorHAnsi" w:cs="Arial"/>
          <w:color w:val="000000"/>
          <w:sz w:val="24"/>
          <w:szCs w:val="24"/>
        </w:rPr>
        <w:t>)</w:t>
      </w:r>
      <w:r w:rsidRPr="00EF3C8E">
        <w:rPr>
          <w:rFonts w:asciiTheme="minorHAnsi" w:hAnsiTheme="minorHAnsi" w:cs="Arial"/>
          <w:color w:val="000000"/>
          <w:sz w:val="24"/>
          <w:szCs w:val="24"/>
        </w:rPr>
        <w:t xml:space="preserve">. </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Professor’s Expectations</w:t>
      </w:r>
      <w:r w:rsidR="007E2300" w:rsidRPr="00EF3C8E">
        <w:rPr>
          <w:rFonts w:asciiTheme="minorHAnsi" w:hAnsiTheme="minorHAnsi"/>
          <w:color w:val="auto"/>
          <w:sz w:val="24"/>
          <w:szCs w:val="24"/>
        </w:rPr>
        <w:t xml:space="preserve"> of Students</w:t>
      </w:r>
      <w:r w:rsidRPr="00EF3C8E">
        <w:rPr>
          <w:rFonts w:asciiTheme="minorHAnsi" w:hAnsiTheme="minorHAnsi"/>
          <w:color w:val="auto"/>
          <w:sz w:val="24"/>
          <w:szCs w:val="24"/>
        </w:rPr>
        <w:t>:</w:t>
      </w:r>
    </w:p>
    <w:p w:rsidR="00897270" w:rsidRPr="00EF3C8E" w:rsidRDefault="00897270" w:rsidP="00E94A08">
      <w:pPr>
        <w:spacing w:before="12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In general, you should assist the instructor in creating a positive, supportive</w:t>
      </w:r>
      <w:r w:rsidR="00836A08" w:rsidRPr="00EF3C8E">
        <w:rPr>
          <w:rFonts w:asciiTheme="minorHAnsi" w:hAnsiTheme="minorHAnsi" w:cs="Arial"/>
          <w:color w:val="000000"/>
          <w:sz w:val="24"/>
          <w:szCs w:val="24"/>
        </w:rPr>
        <w:t xml:space="preserve"> environment for learning by staying engaged in the course and actively participating in all online discussions.</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Student's Expectations</w:t>
      </w:r>
      <w:r w:rsidR="007E2300" w:rsidRPr="00EF3C8E">
        <w:rPr>
          <w:rFonts w:asciiTheme="minorHAnsi" w:hAnsiTheme="minorHAnsi"/>
          <w:color w:val="auto"/>
          <w:sz w:val="24"/>
          <w:szCs w:val="24"/>
        </w:rPr>
        <w:t xml:space="preserve"> of the Professor</w:t>
      </w:r>
      <w:r w:rsidRPr="00EF3C8E">
        <w:rPr>
          <w:rFonts w:asciiTheme="minorHAnsi" w:hAnsiTheme="minorHAnsi"/>
          <w:color w:val="auto"/>
          <w:sz w:val="24"/>
          <w:szCs w:val="24"/>
        </w:rPr>
        <w:t>:</w:t>
      </w:r>
    </w:p>
    <w:p w:rsidR="00CA660D" w:rsidRPr="00EF3C8E" w:rsidRDefault="007E2300" w:rsidP="00E94A08">
      <w:pPr>
        <w:spacing w:before="12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In my role as your instructor, there are certain things you can expect from me including: well-organized and engaging learning experience, </w:t>
      </w:r>
      <w:r w:rsidR="000A7841" w:rsidRPr="00EF3C8E">
        <w:rPr>
          <w:rFonts w:asciiTheme="minorHAnsi" w:hAnsiTheme="minorHAnsi" w:cs="Arial"/>
          <w:color w:val="000000"/>
          <w:sz w:val="24"/>
          <w:szCs w:val="24"/>
        </w:rPr>
        <w:t>r</w:t>
      </w:r>
      <w:r w:rsidRPr="00EF3C8E">
        <w:rPr>
          <w:rFonts w:asciiTheme="minorHAnsi" w:hAnsiTheme="minorHAnsi" w:cs="Arial"/>
          <w:color w:val="000000"/>
          <w:sz w:val="24"/>
          <w:szCs w:val="24"/>
        </w:rPr>
        <w:t xml:space="preserve">esponse to emails within two (2) business days, and </w:t>
      </w:r>
      <w:r w:rsidR="00897270" w:rsidRPr="00EF3C8E">
        <w:rPr>
          <w:rFonts w:asciiTheme="minorHAnsi" w:hAnsiTheme="minorHAnsi" w:cs="Arial"/>
          <w:color w:val="000000"/>
          <w:sz w:val="24"/>
          <w:szCs w:val="24"/>
        </w:rPr>
        <w:t>feedba</w:t>
      </w:r>
      <w:r w:rsidR="00D51CC9" w:rsidRPr="00EF3C8E">
        <w:rPr>
          <w:rFonts w:asciiTheme="minorHAnsi" w:hAnsiTheme="minorHAnsi" w:cs="Arial"/>
          <w:color w:val="000000"/>
          <w:sz w:val="24"/>
          <w:szCs w:val="24"/>
        </w:rPr>
        <w:t>ck on all work submitted within</w:t>
      </w:r>
      <w:r w:rsidR="00897270" w:rsidRPr="00EF3C8E">
        <w:rPr>
          <w:rFonts w:asciiTheme="minorHAnsi" w:hAnsiTheme="minorHAnsi" w:cs="Arial"/>
          <w:color w:val="000000"/>
          <w:sz w:val="24"/>
          <w:szCs w:val="24"/>
        </w:rPr>
        <w:t xml:space="preserve"> 7-10 calendar days.</w:t>
      </w: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Grading and Evaluation Criteria</w:t>
      </w:r>
      <w:r w:rsidR="00836A08" w:rsidRPr="00EF3C8E">
        <w:rPr>
          <w:rFonts w:asciiTheme="minorHAnsi" w:hAnsiTheme="minorHAnsi"/>
          <w:color w:val="auto"/>
          <w:sz w:val="24"/>
          <w:szCs w:val="24"/>
        </w:rPr>
        <w:t xml:space="preserve"> [REQUIRED]</w:t>
      </w:r>
    </w:p>
    <w:p w:rsidR="00511351" w:rsidRPr="00EF3C8E" w:rsidRDefault="00511351" w:rsidP="00D51CC9">
      <w:pPr>
        <w:spacing w:before="100" w:beforeAutospacing="1" w:after="100" w:afterAutospacing="1" w:line="240" w:lineRule="auto"/>
        <w:rPr>
          <w:rFonts w:asciiTheme="minorHAnsi" w:hAnsiTheme="minorHAnsi" w:cs="Arial"/>
          <w:color w:val="000000"/>
          <w:sz w:val="24"/>
          <w:szCs w:val="24"/>
        </w:rPr>
      </w:pPr>
      <w:r w:rsidRPr="00EF3C8E">
        <w:rPr>
          <w:rFonts w:asciiTheme="minorHAnsi" w:hAnsiTheme="minorHAnsi" w:cs="Arial"/>
          <w:color w:val="000000"/>
          <w:sz w:val="24"/>
          <w:szCs w:val="24"/>
        </w:rPr>
        <w:t>Over the semester, you will have a variety of opportunities to earn points towards your final (overall) letter grade in this course.  This section of the syllabus describes the assessed work you will be doing and how overall (final) letter grades will be computed.</w:t>
      </w:r>
    </w:p>
    <w:p w:rsidR="00511351" w:rsidRPr="00EF3C8E" w:rsidRDefault="00511351"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Final Course Grades</w:t>
      </w:r>
      <w:r w:rsidR="004F30CD" w:rsidRPr="00EF3C8E">
        <w:rPr>
          <w:rFonts w:asciiTheme="minorHAnsi" w:hAnsiTheme="minorHAnsi"/>
          <w:color w:val="auto"/>
          <w:sz w:val="24"/>
          <w:szCs w:val="24"/>
        </w:rPr>
        <w:t xml:space="preserve"> [REQUIRED]</w:t>
      </w:r>
    </w:p>
    <w:p w:rsidR="00D51CC9" w:rsidRPr="00EF3C8E" w:rsidRDefault="00511351" w:rsidP="00D51CC9">
      <w:pPr>
        <w:spacing w:before="100" w:beforeAutospacing="1" w:after="100" w:afterAutospacing="1" w:line="240" w:lineRule="auto"/>
        <w:rPr>
          <w:rFonts w:asciiTheme="minorHAnsi" w:hAnsiTheme="minorHAnsi" w:cs="Arial"/>
          <w:color w:val="000000"/>
          <w:sz w:val="24"/>
          <w:szCs w:val="24"/>
        </w:rPr>
      </w:pPr>
      <w:r w:rsidRPr="00EF3C8E">
        <w:rPr>
          <w:rFonts w:asciiTheme="minorHAnsi" w:hAnsiTheme="minorHAnsi" w:cs="Arial"/>
          <w:color w:val="000000"/>
          <w:sz w:val="24"/>
          <w:szCs w:val="24"/>
        </w:rPr>
        <w:t>Final course grades are earned according to the following table</w:t>
      </w:r>
      <w:r w:rsidR="00654281" w:rsidRPr="00EF3C8E">
        <w:rPr>
          <w:rFonts w:asciiTheme="minorHAnsi" w:hAnsiTheme="minorHAnsi" w:cs="Arial"/>
          <w:color w:val="000000"/>
          <w:sz w:val="24"/>
          <w:szCs w:val="24"/>
        </w:rPr>
        <w:t>:</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displays the grading methodology for this course. There are two columns of 'Deliverable' (what you will do) and 'Total Points' and seven rows with the total points on the last row."/>
      </w:tblPr>
      <w:tblGrid>
        <w:gridCol w:w="1673"/>
        <w:gridCol w:w="1654"/>
      </w:tblGrid>
      <w:tr w:rsidR="00511351" w:rsidRPr="00EF3C8E" w:rsidTr="005F0D9E">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rPr>
                <w:rFonts w:asciiTheme="minorHAnsi" w:hAnsiTheme="minorHAnsi" w:cs="Times New Roman"/>
                <w:b/>
                <w:bCs/>
                <w:sz w:val="24"/>
                <w:szCs w:val="24"/>
              </w:rPr>
            </w:pPr>
            <w:bookmarkStart w:id="0" w:name="GradingRangeTable"/>
            <w:r w:rsidRPr="00EF3C8E">
              <w:rPr>
                <w:rFonts w:asciiTheme="minorHAnsi" w:hAnsiTheme="minorHAnsi" w:cs="Times New Roman"/>
                <w:b/>
                <w:bCs/>
                <w:sz w:val="24"/>
                <w:szCs w:val="24"/>
              </w:rPr>
              <w:t>Point Range</w:t>
            </w:r>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jc w:val="center"/>
              <w:rPr>
                <w:rFonts w:asciiTheme="minorHAnsi" w:hAnsiTheme="minorHAnsi" w:cs="Times New Roman"/>
                <w:b/>
                <w:bCs/>
                <w:sz w:val="24"/>
                <w:szCs w:val="24"/>
              </w:rPr>
            </w:pPr>
            <w:r w:rsidRPr="00EF3C8E">
              <w:rPr>
                <w:rFonts w:asciiTheme="minorHAnsi" w:hAnsiTheme="minorHAnsi" w:cs="Times New Roman"/>
                <w:b/>
                <w:bCs/>
                <w:sz w:val="24"/>
                <w:szCs w:val="24"/>
              </w:rPr>
              <w:t>Assigned Grad</w:t>
            </w:r>
            <w:r w:rsidR="0064508A" w:rsidRPr="00EF3C8E">
              <w:rPr>
                <w:rFonts w:asciiTheme="minorHAnsi" w:hAnsiTheme="minorHAnsi" w:cs="Times New Roman"/>
                <w:b/>
                <w:bCs/>
                <w:sz w:val="24"/>
                <w:szCs w:val="24"/>
              </w:rPr>
              <w:t>e</w:t>
            </w:r>
          </w:p>
        </w:tc>
      </w:tr>
      <w:tr w:rsidR="00511351" w:rsidRPr="00EF3C8E" w:rsidTr="005F0D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64508A">
            <w:pPr>
              <w:spacing w:after="0" w:line="240" w:lineRule="auto"/>
              <w:rPr>
                <w:rFonts w:asciiTheme="minorHAnsi" w:hAnsiTheme="minorHAnsi" w:cs="Arial"/>
                <w:sz w:val="24"/>
                <w:szCs w:val="24"/>
              </w:rPr>
            </w:pPr>
            <w:r w:rsidRPr="00EF3C8E">
              <w:rPr>
                <w:rFonts w:asciiTheme="minorHAnsi" w:hAnsiTheme="minorHAnsi" w:cs="Arial"/>
                <w:sz w:val="24"/>
                <w:szCs w:val="24"/>
              </w:rPr>
              <w:t>92-100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jc w:val="center"/>
              <w:rPr>
                <w:rFonts w:asciiTheme="minorHAnsi" w:hAnsiTheme="minorHAnsi" w:cs="Arial"/>
                <w:sz w:val="24"/>
                <w:szCs w:val="24"/>
              </w:rPr>
            </w:pPr>
            <w:r w:rsidRPr="00EF3C8E">
              <w:rPr>
                <w:rFonts w:asciiTheme="minorHAnsi" w:hAnsiTheme="minorHAnsi" w:cs="Arial"/>
                <w:sz w:val="24"/>
                <w:szCs w:val="24"/>
              </w:rPr>
              <w:t>A</w:t>
            </w:r>
          </w:p>
        </w:tc>
      </w:tr>
      <w:tr w:rsidR="00511351" w:rsidRPr="00EF3C8E" w:rsidTr="005F0D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64508A">
            <w:pPr>
              <w:spacing w:after="0" w:line="240" w:lineRule="auto"/>
              <w:rPr>
                <w:rFonts w:asciiTheme="minorHAnsi" w:hAnsiTheme="minorHAnsi" w:cs="Arial"/>
                <w:sz w:val="24"/>
                <w:szCs w:val="24"/>
              </w:rPr>
            </w:pPr>
            <w:r w:rsidRPr="00EF3C8E">
              <w:rPr>
                <w:rFonts w:asciiTheme="minorHAnsi" w:hAnsiTheme="minorHAnsi" w:cs="Arial"/>
                <w:sz w:val="24"/>
                <w:szCs w:val="24"/>
              </w:rPr>
              <w:t>8</w:t>
            </w:r>
            <w:r w:rsidR="0064508A" w:rsidRPr="00EF3C8E">
              <w:rPr>
                <w:rFonts w:asciiTheme="minorHAnsi" w:hAnsiTheme="minorHAnsi" w:cs="Arial"/>
                <w:sz w:val="24"/>
                <w:szCs w:val="24"/>
              </w:rPr>
              <w:t>4</w:t>
            </w:r>
            <w:r w:rsidRPr="00EF3C8E">
              <w:rPr>
                <w:rFonts w:asciiTheme="minorHAnsi" w:hAnsiTheme="minorHAnsi" w:cs="Arial"/>
                <w:sz w:val="24"/>
                <w:szCs w:val="24"/>
              </w:rPr>
              <w:t>-91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jc w:val="center"/>
              <w:rPr>
                <w:rFonts w:asciiTheme="minorHAnsi" w:hAnsiTheme="minorHAnsi" w:cs="Arial"/>
                <w:sz w:val="24"/>
                <w:szCs w:val="24"/>
              </w:rPr>
            </w:pPr>
            <w:r w:rsidRPr="00EF3C8E">
              <w:rPr>
                <w:rFonts w:asciiTheme="minorHAnsi" w:hAnsiTheme="minorHAnsi" w:cs="Arial"/>
                <w:sz w:val="24"/>
                <w:szCs w:val="24"/>
              </w:rPr>
              <w:t>B</w:t>
            </w:r>
          </w:p>
        </w:tc>
      </w:tr>
      <w:tr w:rsidR="00511351" w:rsidRPr="00EF3C8E" w:rsidTr="005F0D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64508A">
            <w:pPr>
              <w:spacing w:after="0" w:line="240" w:lineRule="auto"/>
              <w:rPr>
                <w:rFonts w:asciiTheme="minorHAnsi" w:hAnsiTheme="minorHAnsi" w:cs="Arial"/>
                <w:sz w:val="24"/>
                <w:szCs w:val="24"/>
              </w:rPr>
            </w:pPr>
            <w:r w:rsidRPr="00EF3C8E">
              <w:rPr>
                <w:rFonts w:asciiTheme="minorHAnsi" w:hAnsiTheme="minorHAnsi" w:cs="Arial"/>
                <w:sz w:val="24"/>
                <w:szCs w:val="24"/>
              </w:rPr>
              <w:t>75-8</w:t>
            </w:r>
            <w:r w:rsidR="0064508A" w:rsidRPr="00EF3C8E">
              <w:rPr>
                <w:rFonts w:asciiTheme="minorHAnsi" w:hAnsiTheme="minorHAnsi" w:cs="Arial"/>
                <w:sz w:val="24"/>
                <w:szCs w:val="24"/>
              </w:rPr>
              <w:t>3</w:t>
            </w:r>
            <w:r w:rsidRPr="00EF3C8E">
              <w:rPr>
                <w:rFonts w:asciiTheme="minorHAnsi" w:hAnsiTheme="minorHAnsi" w:cs="Arial"/>
                <w:sz w:val="24"/>
                <w:szCs w:val="24"/>
              </w:rPr>
              <w:t xml:space="preserve">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jc w:val="center"/>
              <w:rPr>
                <w:rFonts w:asciiTheme="minorHAnsi" w:hAnsiTheme="minorHAnsi" w:cs="Arial"/>
                <w:sz w:val="24"/>
                <w:szCs w:val="24"/>
              </w:rPr>
            </w:pPr>
            <w:r w:rsidRPr="00EF3C8E">
              <w:rPr>
                <w:rFonts w:asciiTheme="minorHAnsi" w:hAnsiTheme="minorHAnsi" w:cs="Arial"/>
                <w:sz w:val="24"/>
                <w:szCs w:val="24"/>
              </w:rPr>
              <w:t>C</w:t>
            </w:r>
          </w:p>
        </w:tc>
      </w:tr>
      <w:tr w:rsidR="00511351" w:rsidRPr="00EF3C8E" w:rsidTr="005F0D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64508A">
            <w:pPr>
              <w:spacing w:after="0" w:line="240" w:lineRule="auto"/>
              <w:rPr>
                <w:rFonts w:asciiTheme="minorHAnsi" w:hAnsiTheme="minorHAnsi" w:cs="Arial"/>
                <w:sz w:val="24"/>
                <w:szCs w:val="24"/>
              </w:rPr>
            </w:pPr>
            <w:r w:rsidRPr="00EF3C8E">
              <w:rPr>
                <w:rFonts w:asciiTheme="minorHAnsi" w:hAnsiTheme="minorHAnsi" w:cs="Arial"/>
                <w:sz w:val="24"/>
                <w:szCs w:val="24"/>
              </w:rPr>
              <w:t>65-74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jc w:val="center"/>
              <w:rPr>
                <w:rFonts w:asciiTheme="minorHAnsi" w:hAnsiTheme="minorHAnsi" w:cs="Arial"/>
                <w:sz w:val="24"/>
                <w:szCs w:val="24"/>
              </w:rPr>
            </w:pPr>
            <w:r w:rsidRPr="00EF3C8E">
              <w:rPr>
                <w:rFonts w:asciiTheme="minorHAnsi" w:hAnsiTheme="minorHAnsi" w:cs="Arial"/>
                <w:sz w:val="24"/>
                <w:szCs w:val="24"/>
              </w:rPr>
              <w:t>D</w:t>
            </w:r>
          </w:p>
        </w:tc>
      </w:tr>
      <w:tr w:rsidR="00511351" w:rsidRPr="00EF3C8E" w:rsidTr="005F0D9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64508A" w:rsidP="00B52A58">
            <w:pPr>
              <w:spacing w:after="0" w:line="240" w:lineRule="auto"/>
              <w:rPr>
                <w:rFonts w:asciiTheme="minorHAnsi" w:hAnsiTheme="minorHAnsi" w:cs="Arial"/>
                <w:sz w:val="24"/>
                <w:szCs w:val="24"/>
              </w:rPr>
            </w:pPr>
            <w:r w:rsidRPr="00EF3C8E">
              <w:rPr>
                <w:rFonts w:asciiTheme="minorHAnsi" w:hAnsiTheme="minorHAnsi" w:cs="Arial"/>
                <w:sz w:val="24"/>
                <w:szCs w:val="24"/>
              </w:rPr>
              <w:t>Under 65</w:t>
            </w:r>
            <w:r w:rsidR="00511351" w:rsidRPr="00EF3C8E">
              <w:rPr>
                <w:rFonts w:asciiTheme="minorHAnsi" w:hAnsiTheme="minorHAnsi" w:cs="Arial"/>
                <w:sz w:val="24"/>
                <w:szCs w:val="24"/>
              </w:rPr>
              <w:t xml:space="preserve"> Points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511351" w:rsidRPr="00EF3C8E" w:rsidRDefault="00511351" w:rsidP="00B52A58">
            <w:pPr>
              <w:spacing w:after="0" w:line="240" w:lineRule="auto"/>
              <w:jc w:val="center"/>
              <w:rPr>
                <w:rFonts w:asciiTheme="minorHAnsi" w:hAnsiTheme="minorHAnsi" w:cs="Arial"/>
                <w:sz w:val="24"/>
                <w:szCs w:val="24"/>
              </w:rPr>
            </w:pPr>
            <w:r w:rsidRPr="00EF3C8E">
              <w:rPr>
                <w:rFonts w:asciiTheme="minorHAnsi" w:hAnsiTheme="minorHAnsi" w:cs="Arial"/>
                <w:sz w:val="24"/>
                <w:szCs w:val="24"/>
              </w:rPr>
              <w:t>F</w:t>
            </w:r>
          </w:p>
        </w:tc>
      </w:tr>
    </w:tbl>
    <w:p w:rsidR="00511351" w:rsidRDefault="00085659" w:rsidP="00ED5599">
      <w:pPr>
        <w:spacing w:before="36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Your overall grade for the semester is based on how well you perform on a mixture of formal activities including discussions, quizzes and projects.  </w:t>
      </w:r>
      <w:r w:rsidR="00511351" w:rsidRPr="00EF3C8E">
        <w:rPr>
          <w:rFonts w:asciiTheme="minorHAnsi" w:hAnsiTheme="minorHAnsi" w:cs="Arial"/>
          <w:color w:val="000000"/>
          <w:sz w:val="24"/>
          <w:szCs w:val="24"/>
        </w:rPr>
        <w:t>A det</w:t>
      </w:r>
      <w:r w:rsidRPr="00EF3C8E">
        <w:rPr>
          <w:rFonts w:asciiTheme="minorHAnsi" w:hAnsiTheme="minorHAnsi" w:cs="Arial"/>
          <w:color w:val="000000"/>
          <w:sz w:val="24"/>
          <w:szCs w:val="24"/>
        </w:rPr>
        <w:t>ailed description of each of the</w:t>
      </w:r>
      <w:r w:rsidR="00511351" w:rsidRPr="00EF3C8E">
        <w:rPr>
          <w:rFonts w:asciiTheme="minorHAnsi" w:hAnsiTheme="minorHAnsi" w:cs="Arial"/>
          <w:color w:val="000000"/>
          <w:sz w:val="24"/>
          <w:szCs w:val="24"/>
        </w:rPr>
        <w:t xml:space="preserve"> assessed activities can be found </w:t>
      </w:r>
      <w:r w:rsidRPr="00EF3C8E">
        <w:rPr>
          <w:rFonts w:asciiTheme="minorHAnsi" w:hAnsiTheme="minorHAnsi" w:cs="Arial"/>
          <w:color w:val="000000"/>
          <w:sz w:val="24"/>
          <w:szCs w:val="24"/>
        </w:rPr>
        <w:t>after the scoring summary table below.</w:t>
      </w:r>
    </w:p>
    <w:p w:rsidR="00820573" w:rsidRDefault="00820573">
      <w:pPr>
        <w:spacing w:after="0" w:line="240" w:lineRule="auto"/>
        <w:rPr>
          <w:rFonts w:asciiTheme="minorHAnsi" w:hAnsiTheme="minorHAnsi" w:cs="Arial"/>
          <w:color w:val="000000"/>
          <w:sz w:val="24"/>
          <w:szCs w:val="24"/>
        </w:rPr>
      </w:pPr>
      <w:r>
        <w:rPr>
          <w:rFonts w:asciiTheme="minorHAnsi" w:hAnsiTheme="minorHAnsi" w:cs="Arial"/>
          <w:color w:val="000000"/>
          <w:sz w:val="24"/>
          <w:szCs w:val="24"/>
        </w:rPr>
        <w:br w:type="page"/>
      </w:r>
    </w:p>
    <w:p w:rsidR="00085659" w:rsidRPr="00EF3C8E" w:rsidRDefault="00085659"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Summary of Graded Activities</w:t>
      </w:r>
    </w:p>
    <w:p w:rsidR="00D51CC9" w:rsidRPr="00EF3C8E" w:rsidRDefault="00D51CC9" w:rsidP="00D51CC9">
      <w:pPr>
        <w:spacing w:before="100" w:beforeAutospacing="1" w:after="100" w:afterAutospacing="1" w:line="240" w:lineRule="auto"/>
        <w:rPr>
          <w:rFonts w:asciiTheme="minorHAnsi" w:hAnsiTheme="minorHAnsi" w:cs="Arial"/>
          <w:color w:val="000000"/>
          <w:sz w:val="24"/>
          <w:szCs w:val="24"/>
        </w:rPr>
      </w:pPr>
      <w:r w:rsidRPr="00EF3C8E">
        <w:rPr>
          <w:rFonts w:asciiTheme="minorHAnsi" w:hAnsiTheme="minorHAnsi" w:cs="Arial"/>
          <w:color w:val="000000"/>
          <w:sz w:val="24"/>
          <w:szCs w:val="24"/>
        </w:rPr>
        <w:t>Points</w:t>
      </w:r>
      <w:r w:rsidR="00511351" w:rsidRPr="00EF3C8E">
        <w:rPr>
          <w:rFonts w:asciiTheme="minorHAnsi" w:hAnsiTheme="minorHAnsi" w:cs="Arial"/>
          <w:color w:val="000000"/>
          <w:sz w:val="24"/>
          <w:szCs w:val="24"/>
        </w:rPr>
        <w:t xml:space="preserve"> earned on the assessed activities</w:t>
      </w:r>
      <w:r w:rsidRPr="00EF3C8E">
        <w:rPr>
          <w:rFonts w:asciiTheme="minorHAnsi" w:hAnsiTheme="minorHAnsi" w:cs="Arial"/>
          <w:color w:val="000000"/>
          <w:sz w:val="24"/>
          <w:szCs w:val="24"/>
        </w:rPr>
        <w:t xml:space="preserve"> will be distributed as follows:</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Description w:val="This table displays the grading methodology for this course. There are two columns of 'Deliverable' (what you will do) and 'Total Points' and seven rows with the total points on the last row."/>
      </w:tblPr>
      <w:tblGrid>
        <w:gridCol w:w="3742"/>
        <w:gridCol w:w="1292"/>
      </w:tblGrid>
      <w:tr w:rsidR="00D51CC9" w:rsidRPr="00EF3C8E" w:rsidTr="005F0D9E">
        <w:trPr>
          <w:tblHeade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D51CC9" w:rsidP="008B6E78">
            <w:pPr>
              <w:spacing w:after="0" w:line="240" w:lineRule="auto"/>
              <w:rPr>
                <w:rFonts w:asciiTheme="minorHAnsi" w:hAnsiTheme="minorHAnsi" w:cs="Times New Roman"/>
                <w:b/>
                <w:bCs/>
                <w:sz w:val="24"/>
                <w:szCs w:val="24"/>
              </w:rPr>
            </w:pPr>
            <w:bookmarkStart w:id="1" w:name="GradedActivitiesTable"/>
            <w:r w:rsidRPr="00EF3C8E">
              <w:rPr>
                <w:rFonts w:asciiTheme="minorHAnsi" w:hAnsiTheme="minorHAnsi" w:cs="Times New Roman"/>
                <w:b/>
                <w:bCs/>
                <w:sz w:val="24"/>
                <w:szCs w:val="24"/>
              </w:rPr>
              <w:t>Deliverable</w:t>
            </w:r>
            <w:bookmarkEnd w:id="1"/>
          </w:p>
        </w:tc>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D51CC9" w:rsidP="008B6E78">
            <w:pPr>
              <w:spacing w:after="0" w:line="240" w:lineRule="auto"/>
              <w:jc w:val="center"/>
              <w:rPr>
                <w:rFonts w:asciiTheme="minorHAnsi" w:hAnsiTheme="minorHAnsi" w:cs="Times New Roman"/>
                <w:b/>
                <w:bCs/>
                <w:sz w:val="24"/>
                <w:szCs w:val="24"/>
              </w:rPr>
            </w:pPr>
            <w:r w:rsidRPr="00EF3C8E">
              <w:rPr>
                <w:rFonts w:asciiTheme="minorHAnsi" w:hAnsiTheme="minorHAnsi" w:cs="Times New Roman"/>
                <w:b/>
                <w:bCs/>
                <w:sz w:val="24"/>
                <w:szCs w:val="24"/>
              </w:rPr>
              <w:t>Total Points</w:t>
            </w:r>
          </w:p>
        </w:tc>
      </w:tr>
      <w:tr w:rsidR="006D37A7" w:rsidRPr="00EF3C8E" w:rsidTr="008B6E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rsidR="006D37A7" w:rsidRPr="00EF3C8E" w:rsidRDefault="006D37A7" w:rsidP="0064508A">
            <w:pPr>
              <w:spacing w:after="0" w:line="240" w:lineRule="auto"/>
              <w:rPr>
                <w:rFonts w:asciiTheme="minorHAnsi" w:hAnsiTheme="minorHAnsi" w:cs="Arial"/>
                <w:sz w:val="24"/>
                <w:szCs w:val="24"/>
              </w:rPr>
            </w:pPr>
            <w:r w:rsidRPr="00EF3C8E">
              <w:rPr>
                <w:rFonts w:asciiTheme="minorHAnsi" w:hAnsiTheme="minorHAnsi" w:cs="Arial"/>
                <w:sz w:val="24"/>
                <w:szCs w:val="24"/>
              </w:rPr>
              <w:t>Discussion Topics (5 @ 5pts each)</w:t>
            </w:r>
          </w:p>
        </w:tc>
        <w:tc>
          <w:tcPr>
            <w:tcW w:w="0" w:type="auto"/>
            <w:tcBorders>
              <w:top w:val="outset" w:sz="6" w:space="0" w:color="auto"/>
              <w:left w:val="outset" w:sz="6" w:space="0" w:color="auto"/>
              <w:bottom w:val="outset" w:sz="6" w:space="0" w:color="auto"/>
              <w:right w:val="outset" w:sz="6" w:space="0" w:color="auto"/>
            </w:tcBorders>
            <w:vAlign w:val="center"/>
          </w:tcPr>
          <w:p w:rsidR="006D37A7" w:rsidRPr="00EF3C8E" w:rsidRDefault="006D37A7" w:rsidP="008B6E78">
            <w:pPr>
              <w:spacing w:after="0" w:line="240" w:lineRule="auto"/>
              <w:jc w:val="center"/>
              <w:rPr>
                <w:rFonts w:asciiTheme="minorHAnsi" w:hAnsiTheme="minorHAnsi" w:cs="Arial"/>
                <w:sz w:val="24"/>
                <w:szCs w:val="24"/>
              </w:rPr>
            </w:pPr>
            <w:r w:rsidRPr="00EF3C8E">
              <w:rPr>
                <w:rFonts w:asciiTheme="minorHAnsi" w:hAnsiTheme="minorHAnsi" w:cs="Arial"/>
                <w:sz w:val="24"/>
                <w:szCs w:val="24"/>
              </w:rPr>
              <w:t>25</w:t>
            </w:r>
          </w:p>
        </w:tc>
      </w:tr>
      <w:tr w:rsidR="00D51CC9" w:rsidRPr="00EF3C8E" w:rsidTr="008B6E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D51CC9" w:rsidP="0064508A">
            <w:pPr>
              <w:spacing w:after="0" w:line="240" w:lineRule="auto"/>
              <w:rPr>
                <w:rFonts w:asciiTheme="minorHAnsi" w:hAnsiTheme="minorHAnsi" w:cs="Arial"/>
                <w:sz w:val="24"/>
                <w:szCs w:val="24"/>
              </w:rPr>
            </w:pPr>
            <w:r w:rsidRPr="00EF3C8E">
              <w:rPr>
                <w:rFonts w:asciiTheme="minorHAnsi" w:hAnsiTheme="minorHAnsi" w:cs="Arial"/>
                <w:sz w:val="24"/>
                <w:szCs w:val="24"/>
              </w:rPr>
              <w:t xml:space="preserve">Formal </w:t>
            </w:r>
            <w:r w:rsidR="0064508A" w:rsidRPr="00EF3C8E">
              <w:rPr>
                <w:rFonts w:asciiTheme="minorHAnsi" w:hAnsiTheme="minorHAnsi" w:cs="Arial"/>
                <w:sz w:val="24"/>
                <w:szCs w:val="24"/>
              </w:rPr>
              <w:t>Project</w:t>
            </w:r>
            <w:r w:rsidRPr="00EF3C8E">
              <w:rPr>
                <w:rFonts w:asciiTheme="minorHAnsi" w:hAnsiTheme="minorHAnsi" w:cs="Arial"/>
                <w:sz w:val="24"/>
                <w:szCs w:val="24"/>
              </w:rPr>
              <w:t xml:space="preserve"> #1</w:t>
            </w:r>
          </w:p>
        </w:tc>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D51CC9" w:rsidP="008B6E78">
            <w:pPr>
              <w:spacing w:after="0" w:line="240" w:lineRule="auto"/>
              <w:jc w:val="center"/>
              <w:rPr>
                <w:rFonts w:asciiTheme="minorHAnsi" w:hAnsiTheme="minorHAnsi" w:cs="Arial"/>
                <w:sz w:val="24"/>
                <w:szCs w:val="24"/>
              </w:rPr>
            </w:pPr>
            <w:r w:rsidRPr="00EF3C8E">
              <w:rPr>
                <w:rFonts w:asciiTheme="minorHAnsi" w:hAnsiTheme="minorHAnsi" w:cs="Arial"/>
                <w:sz w:val="24"/>
                <w:szCs w:val="24"/>
              </w:rPr>
              <w:t>15</w:t>
            </w:r>
          </w:p>
        </w:tc>
      </w:tr>
      <w:tr w:rsidR="00D51CC9" w:rsidRPr="00EF3C8E" w:rsidTr="008B6E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64508A" w:rsidP="0064508A">
            <w:pPr>
              <w:spacing w:after="0" w:line="240" w:lineRule="auto"/>
              <w:rPr>
                <w:rFonts w:asciiTheme="minorHAnsi" w:hAnsiTheme="minorHAnsi" w:cs="Arial"/>
                <w:sz w:val="24"/>
                <w:szCs w:val="24"/>
              </w:rPr>
            </w:pPr>
            <w:r w:rsidRPr="00EF3C8E">
              <w:rPr>
                <w:rFonts w:asciiTheme="minorHAnsi" w:hAnsiTheme="minorHAnsi" w:cs="Arial"/>
                <w:sz w:val="24"/>
                <w:szCs w:val="24"/>
              </w:rPr>
              <w:t>Formal Project</w:t>
            </w:r>
            <w:r w:rsidR="00D51CC9" w:rsidRPr="00EF3C8E">
              <w:rPr>
                <w:rFonts w:asciiTheme="minorHAnsi" w:hAnsiTheme="minorHAnsi" w:cs="Arial"/>
                <w:sz w:val="24"/>
                <w:szCs w:val="24"/>
              </w:rPr>
              <w:t xml:space="preserve"> #2</w:t>
            </w:r>
          </w:p>
        </w:tc>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D51CC9" w:rsidP="008B6E78">
            <w:pPr>
              <w:spacing w:after="0" w:line="240" w:lineRule="auto"/>
              <w:jc w:val="center"/>
              <w:rPr>
                <w:rFonts w:asciiTheme="minorHAnsi" w:hAnsiTheme="minorHAnsi" w:cs="Arial"/>
                <w:sz w:val="24"/>
                <w:szCs w:val="24"/>
              </w:rPr>
            </w:pPr>
            <w:r w:rsidRPr="00EF3C8E">
              <w:rPr>
                <w:rFonts w:asciiTheme="minorHAnsi" w:hAnsiTheme="minorHAnsi" w:cs="Arial"/>
                <w:sz w:val="24"/>
                <w:szCs w:val="24"/>
              </w:rPr>
              <w:t>15</w:t>
            </w:r>
          </w:p>
        </w:tc>
      </w:tr>
      <w:tr w:rsidR="00D51CC9" w:rsidRPr="00EF3C8E" w:rsidTr="008B6E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64508A" w:rsidP="008B6E78">
            <w:pPr>
              <w:spacing w:after="0" w:line="240" w:lineRule="auto"/>
              <w:rPr>
                <w:rFonts w:asciiTheme="minorHAnsi" w:hAnsiTheme="minorHAnsi" w:cs="Arial"/>
                <w:sz w:val="24"/>
                <w:szCs w:val="24"/>
              </w:rPr>
            </w:pPr>
            <w:r w:rsidRPr="00EF3C8E">
              <w:rPr>
                <w:rFonts w:asciiTheme="minorHAnsi" w:hAnsiTheme="minorHAnsi" w:cs="Arial"/>
                <w:sz w:val="24"/>
                <w:szCs w:val="24"/>
              </w:rPr>
              <w:t>Homework Quizzes (2 @ 10 pts each)</w:t>
            </w:r>
          </w:p>
        </w:tc>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64508A" w:rsidP="008B6E78">
            <w:pPr>
              <w:spacing w:after="0" w:line="240" w:lineRule="auto"/>
              <w:jc w:val="center"/>
              <w:rPr>
                <w:rFonts w:asciiTheme="minorHAnsi" w:hAnsiTheme="minorHAnsi" w:cs="Arial"/>
                <w:sz w:val="24"/>
                <w:szCs w:val="24"/>
              </w:rPr>
            </w:pPr>
            <w:r w:rsidRPr="00EF3C8E">
              <w:rPr>
                <w:rFonts w:asciiTheme="minorHAnsi" w:hAnsiTheme="minorHAnsi" w:cs="Arial"/>
                <w:sz w:val="24"/>
                <w:szCs w:val="24"/>
              </w:rPr>
              <w:t>20</w:t>
            </w:r>
          </w:p>
        </w:tc>
      </w:tr>
      <w:tr w:rsidR="00D51CC9" w:rsidRPr="00EF3C8E" w:rsidTr="008B6E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64508A" w:rsidP="008B6E78">
            <w:pPr>
              <w:spacing w:after="0" w:line="240" w:lineRule="auto"/>
              <w:rPr>
                <w:rFonts w:asciiTheme="minorHAnsi" w:hAnsiTheme="minorHAnsi" w:cs="Arial"/>
                <w:sz w:val="24"/>
                <w:szCs w:val="24"/>
              </w:rPr>
            </w:pPr>
            <w:r w:rsidRPr="00EF3C8E">
              <w:rPr>
                <w:rFonts w:asciiTheme="minorHAnsi" w:hAnsiTheme="minorHAnsi" w:cs="Arial"/>
                <w:sz w:val="24"/>
                <w:szCs w:val="24"/>
              </w:rPr>
              <w:t>Final Exam</w:t>
            </w:r>
          </w:p>
        </w:tc>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64508A" w:rsidP="008B6E78">
            <w:pPr>
              <w:spacing w:after="0" w:line="240" w:lineRule="auto"/>
              <w:jc w:val="center"/>
              <w:rPr>
                <w:rFonts w:asciiTheme="minorHAnsi" w:hAnsiTheme="minorHAnsi" w:cs="Arial"/>
                <w:sz w:val="24"/>
                <w:szCs w:val="24"/>
              </w:rPr>
            </w:pPr>
            <w:r w:rsidRPr="00EF3C8E">
              <w:rPr>
                <w:rFonts w:asciiTheme="minorHAnsi" w:hAnsiTheme="minorHAnsi" w:cs="Arial"/>
                <w:sz w:val="24"/>
                <w:szCs w:val="24"/>
              </w:rPr>
              <w:t>25</w:t>
            </w:r>
          </w:p>
        </w:tc>
      </w:tr>
      <w:tr w:rsidR="00D51CC9" w:rsidRPr="00EF3C8E" w:rsidTr="008B6E7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D51CC9" w:rsidP="008B6E78">
            <w:pPr>
              <w:spacing w:after="0" w:line="240" w:lineRule="auto"/>
              <w:rPr>
                <w:rFonts w:asciiTheme="minorHAnsi" w:hAnsiTheme="minorHAnsi" w:cs="Arial"/>
                <w:sz w:val="24"/>
                <w:szCs w:val="24"/>
              </w:rPr>
            </w:pPr>
            <w:r w:rsidRPr="00EF3C8E">
              <w:rPr>
                <w:rFonts w:asciiTheme="minorHAnsi" w:hAnsiTheme="minorHAnsi" w:cs="Arial"/>
                <w:b/>
                <w:bCs/>
                <w:sz w:val="24"/>
                <w:szCs w:val="24"/>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rsidR="00D51CC9" w:rsidRPr="00EF3C8E" w:rsidRDefault="0064508A" w:rsidP="0064508A">
            <w:pPr>
              <w:spacing w:after="0" w:line="240" w:lineRule="auto"/>
              <w:jc w:val="center"/>
              <w:rPr>
                <w:rFonts w:asciiTheme="minorHAnsi" w:hAnsiTheme="minorHAnsi" w:cs="Arial"/>
                <w:sz w:val="24"/>
                <w:szCs w:val="24"/>
              </w:rPr>
            </w:pPr>
            <w:r w:rsidRPr="00EF3C8E">
              <w:rPr>
                <w:rFonts w:asciiTheme="minorHAnsi" w:hAnsiTheme="minorHAnsi" w:cs="Arial"/>
                <w:sz w:val="24"/>
                <w:szCs w:val="24"/>
              </w:rPr>
              <w:t>1</w:t>
            </w:r>
            <w:r w:rsidR="00D51CC9" w:rsidRPr="00EF3C8E">
              <w:rPr>
                <w:rFonts w:asciiTheme="minorHAnsi" w:hAnsiTheme="minorHAnsi" w:cs="Arial"/>
                <w:sz w:val="24"/>
                <w:szCs w:val="24"/>
              </w:rPr>
              <w:t>00 pts</w:t>
            </w:r>
          </w:p>
        </w:tc>
      </w:tr>
    </w:tbl>
    <w:p w:rsidR="00703D9F" w:rsidRPr="00EF3C8E" w:rsidRDefault="00703D9F">
      <w:pPr>
        <w:spacing w:after="0" w:line="240" w:lineRule="auto"/>
        <w:rPr>
          <w:rFonts w:asciiTheme="minorHAnsi" w:hAnsiTheme="minorHAnsi" w:cs="Arial"/>
          <w:b/>
          <w:bCs/>
          <w:color w:val="000000"/>
          <w:sz w:val="24"/>
          <w:szCs w:val="24"/>
        </w:rPr>
      </w:pPr>
    </w:p>
    <w:p w:rsidR="00EC197C" w:rsidRPr="00EF3C8E" w:rsidRDefault="007F41A4"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Course Topics</w:t>
      </w:r>
      <w:r w:rsidR="001E515E" w:rsidRPr="00EF3C8E">
        <w:rPr>
          <w:rFonts w:asciiTheme="minorHAnsi" w:hAnsiTheme="minorHAnsi"/>
          <w:color w:val="auto"/>
          <w:sz w:val="24"/>
          <w:szCs w:val="24"/>
        </w:rPr>
        <w:t>:</w:t>
      </w:r>
    </w:p>
    <w:p w:rsidR="008020B9" w:rsidRPr="00EF3C8E" w:rsidRDefault="00342331" w:rsidP="00E94A08">
      <w:pPr>
        <w:spacing w:before="12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Unit 1 Topics:  What is a Business (purpose, public vs. private, profit vs. non-profit)</w:t>
      </w:r>
      <w:r w:rsidR="008020B9" w:rsidRPr="00EF3C8E">
        <w:rPr>
          <w:rFonts w:asciiTheme="minorHAnsi" w:hAnsiTheme="minorHAnsi" w:cs="Arial"/>
          <w:color w:val="000000"/>
          <w:sz w:val="24"/>
          <w:szCs w:val="24"/>
        </w:rPr>
        <w:t>.</w:t>
      </w:r>
      <w:r w:rsidR="008020B9" w:rsidRPr="00EF3C8E">
        <w:rPr>
          <w:rFonts w:asciiTheme="minorHAnsi" w:hAnsiTheme="minorHAnsi" w:cs="Arial"/>
          <w:color w:val="000000"/>
          <w:sz w:val="24"/>
          <w:szCs w:val="24"/>
        </w:rPr>
        <w:br/>
        <w:t>Readings: Chapters 1-3 in the Smith textbook.</w:t>
      </w:r>
    </w:p>
    <w:p w:rsidR="00931074" w:rsidRPr="00EF3C8E" w:rsidRDefault="00342331" w:rsidP="008020B9">
      <w:pPr>
        <w:spacing w:before="120" w:after="120" w:line="240" w:lineRule="auto"/>
        <w:rPr>
          <w:rFonts w:asciiTheme="minorHAnsi" w:hAnsiTheme="minorHAnsi" w:cs="Arial"/>
          <w:color w:val="000000"/>
          <w:sz w:val="24"/>
          <w:szCs w:val="24"/>
        </w:rPr>
      </w:pPr>
      <w:r w:rsidRPr="00EF3C8E">
        <w:rPr>
          <w:rFonts w:asciiTheme="minorHAnsi" w:hAnsiTheme="minorHAnsi" w:cs="Times New Roman"/>
          <w:bCs/>
          <w:color w:val="000000"/>
          <w:sz w:val="24"/>
          <w:szCs w:val="24"/>
        </w:rPr>
        <w:t xml:space="preserve">Unit 2 </w:t>
      </w:r>
      <w:r w:rsidR="007F41A4" w:rsidRPr="00EF3C8E">
        <w:rPr>
          <w:rFonts w:asciiTheme="minorHAnsi" w:hAnsiTheme="minorHAnsi" w:cs="Times New Roman"/>
          <w:bCs/>
          <w:color w:val="000000"/>
          <w:sz w:val="24"/>
          <w:szCs w:val="24"/>
        </w:rPr>
        <w:t>Topic</w:t>
      </w:r>
      <w:r w:rsidRPr="00EF3C8E">
        <w:rPr>
          <w:rFonts w:asciiTheme="minorHAnsi" w:hAnsiTheme="minorHAnsi" w:cs="Times New Roman"/>
          <w:bCs/>
          <w:color w:val="000000"/>
          <w:sz w:val="24"/>
          <w:szCs w:val="24"/>
        </w:rPr>
        <w:t>s</w:t>
      </w:r>
      <w:r w:rsidR="00931074" w:rsidRPr="00EF3C8E">
        <w:rPr>
          <w:rFonts w:asciiTheme="minorHAnsi" w:hAnsiTheme="minorHAnsi" w:cs="Times New Roman"/>
          <w:bCs/>
          <w:color w:val="000000"/>
          <w:sz w:val="24"/>
          <w:szCs w:val="24"/>
        </w:rPr>
        <w:t>:  Business Management Basics</w:t>
      </w:r>
      <w:r w:rsidRPr="00EF3C8E">
        <w:rPr>
          <w:rFonts w:asciiTheme="minorHAnsi" w:hAnsiTheme="minorHAnsi" w:cs="Times New Roman"/>
          <w:bCs/>
          <w:color w:val="000000"/>
          <w:sz w:val="24"/>
          <w:szCs w:val="24"/>
        </w:rPr>
        <w:t xml:space="preserve"> (organizational structures, leadership style, workforce </w:t>
      </w:r>
      <w:r w:rsidR="008020B9" w:rsidRPr="00EF3C8E">
        <w:rPr>
          <w:rFonts w:asciiTheme="minorHAnsi" w:hAnsiTheme="minorHAnsi" w:cs="Times New Roman"/>
          <w:bCs/>
          <w:color w:val="000000"/>
          <w:sz w:val="24"/>
          <w:szCs w:val="24"/>
        </w:rPr>
        <w:t xml:space="preserve">and human resources needs). </w:t>
      </w:r>
      <w:r w:rsidR="008020B9" w:rsidRPr="00EF3C8E">
        <w:rPr>
          <w:rFonts w:asciiTheme="minorHAnsi" w:hAnsiTheme="minorHAnsi" w:cs="Arial"/>
          <w:color w:val="000000"/>
          <w:sz w:val="24"/>
          <w:szCs w:val="24"/>
        </w:rPr>
        <w:t>Readings: Chapters 4-6 in the Smith textbook.</w:t>
      </w:r>
    </w:p>
    <w:p w:rsidR="00931074" w:rsidRPr="00EF3C8E" w:rsidRDefault="008020B9" w:rsidP="008020B9">
      <w:pPr>
        <w:spacing w:before="120" w:after="120" w:line="240" w:lineRule="auto"/>
        <w:rPr>
          <w:rFonts w:asciiTheme="minorHAnsi" w:hAnsiTheme="minorHAnsi" w:cs="Arial"/>
          <w:color w:val="000000"/>
          <w:sz w:val="24"/>
          <w:szCs w:val="24"/>
        </w:rPr>
      </w:pPr>
      <w:r w:rsidRPr="00EF3C8E">
        <w:rPr>
          <w:rFonts w:asciiTheme="minorHAnsi" w:hAnsiTheme="minorHAnsi" w:cs="Times New Roman"/>
          <w:bCs/>
          <w:color w:val="000000"/>
          <w:sz w:val="24"/>
          <w:szCs w:val="24"/>
        </w:rPr>
        <w:t xml:space="preserve">Unit 3 </w:t>
      </w:r>
      <w:r w:rsidR="007F41A4" w:rsidRPr="00EF3C8E">
        <w:rPr>
          <w:rFonts w:asciiTheme="minorHAnsi" w:hAnsiTheme="minorHAnsi" w:cs="Times New Roman"/>
          <w:bCs/>
          <w:color w:val="000000"/>
          <w:sz w:val="24"/>
          <w:szCs w:val="24"/>
        </w:rPr>
        <w:t>Topic</w:t>
      </w:r>
      <w:r w:rsidRPr="00EF3C8E">
        <w:rPr>
          <w:rFonts w:asciiTheme="minorHAnsi" w:hAnsiTheme="minorHAnsi" w:cs="Times New Roman"/>
          <w:bCs/>
          <w:color w:val="000000"/>
          <w:sz w:val="24"/>
          <w:szCs w:val="24"/>
        </w:rPr>
        <w:t>s</w:t>
      </w:r>
      <w:r w:rsidR="007F41A4" w:rsidRPr="00EF3C8E">
        <w:rPr>
          <w:rFonts w:asciiTheme="minorHAnsi" w:hAnsiTheme="minorHAnsi" w:cs="Times New Roman"/>
          <w:bCs/>
          <w:color w:val="000000"/>
          <w:sz w:val="24"/>
          <w:szCs w:val="24"/>
        </w:rPr>
        <w:t xml:space="preserve">: </w:t>
      </w:r>
      <w:r w:rsidR="00931074" w:rsidRPr="00EF3C8E">
        <w:rPr>
          <w:rFonts w:asciiTheme="minorHAnsi" w:hAnsiTheme="minorHAnsi" w:cs="Times New Roman"/>
          <w:bCs/>
          <w:color w:val="000000"/>
          <w:sz w:val="24"/>
          <w:szCs w:val="24"/>
        </w:rPr>
        <w:t>Essentials of Sales</w:t>
      </w:r>
      <w:r w:rsidR="000200D9" w:rsidRPr="00EF3C8E">
        <w:rPr>
          <w:rFonts w:asciiTheme="minorHAnsi" w:hAnsiTheme="minorHAnsi" w:cs="Times New Roman"/>
          <w:bCs/>
          <w:color w:val="000000"/>
          <w:sz w:val="24"/>
          <w:szCs w:val="24"/>
        </w:rPr>
        <w:t xml:space="preserve"> and Marketing</w:t>
      </w:r>
      <w:r w:rsidRPr="00EF3C8E">
        <w:rPr>
          <w:rFonts w:asciiTheme="minorHAnsi" w:hAnsiTheme="minorHAnsi" w:cs="Times New Roman"/>
          <w:bCs/>
          <w:color w:val="000000"/>
          <w:sz w:val="24"/>
          <w:szCs w:val="24"/>
        </w:rPr>
        <w:t xml:space="preserve"> (marketing plans, use of media, sales force development, compensation and reward). </w:t>
      </w:r>
      <w:r w:rsidRPr="00EF3C8E">
        <w:rPr>
          <w:rFonts w:asciiTheme="minorHAnsi" w:hAnsiTheme="minorHAnsi" w:cs="Arial"/>
          <w:color w:val="000000"/>
          <w:sz w:val="24"/>
          <w:szCs w:val="24"/>
        </w:rPr>
        <w:t>Readings: Chapters 7-9 in the Smith textbook.</w:t>
      </w:r>
    </w:p>
    <w:p w:rsidR="007F41A4" w:rsidRPr="00EF3C8E" w:rsidRDefault="007F41A4" w:rsidP="008020B9">
      <w:pPr>
        <w:spacing w:before="120" w:after="120" w:line="240" w:lineRule="auto"/>
        <w:rPr>
          <w:rFonts w:asciiTheme="minorHAnsi" w:hAnsiTheme="minorHAnsi" w:cs="Arial"/>
          <w:color w:val="000000"/>
          <w:sz w:val="24"/>
          <w:szCs w:val="24"/>
        </w:rPr>
      </w:pPr>
      <w:r w:rsidRPr="00EF3C8E">
        <w:rPr>
          <w:rFonts w:asciiTheme="minorHAnsi" w:hAnsiTheme="minorHAnsi" w:cs="Times New Roman"/>
          <w:bCs/>
          <w:color w:val="000000"/>
          <w:sz w:val="24"/>
          <w:szCs w:val="24"/>
        </w:rPr>
        <w:t>Topic 4</w:t>
      </w:r>
      <w:r w:rsidR="00623409">
        <w:rPr>
          <w:rFonts w:asciiTheme="minorHAnsi" w:hAnsiTheme="minorHAnsi" w:cs="Times New Roman"/>
          <w:bCs/>
          <w:color w:val="000000"/>
          <w:sz w:val="24"/>
          <w:szCs w:val="24"/>
        </w:rPr>
        <w:t xml:space="preserve">: </w:t>
      </w:r>
      <w:r w:rsidR="000200D9" w:rsidRPr="00EF3C8E">
        <w:rPr>
          <w:rFonts w:asciiTheme="minorHAnsi" w:hAnsiTheme="minorHAnsi" w:cs="Times New Roman"/>
          <w:bCs/>
          <w:color w:val="000000"/>
          <w:sz w:val="24"/>
          <w:szCs w:val="24"/>
        </w:rPr>
        <w:t>Basics of Accounting and Financial Reporting</w:t>
      </w:r>
      <w:r w:rsidR="008020B9" w:rsidRPr="00EF3C8E">
        <w:rPr>
          <w:rFonts w:asciiTheme="minorHAnsi" w:hAnsiTheme="minorHAnsi" w:cs="Times New Roman"/>
          <w:bCs/>
          <w:color w:val="000000"/>
          <w:sz w:val="24"/>
          <w:szCs w:val="24"/>
        </w:rPr>
        <w:t xml:space="preserve"> (budgeting and planning, periodic reporting, federal, state, and local taxes). </w:t>
      </w:r>
      <w:r w:rsidR="008020B9" w:rsidRPr="00EF3C8E">
        <w:rPr>
          <w:rFonts w:asciiTheme="minorHAnsi" w:hAnsiTheme="minorHAnsi" w:cs="Arial"/>
          <w:color w:val="000000"/>
          <w:sz w:val="24"/>
          <w:szCs w:val="24"/>
        </w:rPr>
        <w:t>Readings: Chapters 10-12 in the Smith textbook.</w:t>
      </w:r>
    </w:p>
    <w:p w:rsidR="00512593" w:rsidRPr="00EF3C8E" w:rsidRDefault="00512593" w:rsidP="00E94A08">
      <w:pPr>
        <w:pBdr>
          <w:bottom w:val="single" w:sz="4" w:space="1" w:color="auto"/>
        </w:pBdr>
        <w:spacing w:before="120" w:after="120" w:line="240" w:lineRule="auto"/>
        <w:outlineLvl w:val="1"/>
        <w:rPr>
          <w:rFonts w:asciiTheme="minorHAnsi" w:hAnsiTheme="minorHAnsi" w:cs="Arial"/>
          <w:b/>
          <w:bCs/>
          <w:color w:val="000000"/>
          <w:sz w:val="24"/>
          <w:szCs w:val="24"/>
        </w:rPr>
      </w:pPr>
    </w:p>
    <w:p w:rsidR="001E515E" w:rsidRPr="00EF3C8E" w:rsidRDefault="001E515E"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List of Formal Assessed Activities</w:t>
      </w:r>
    </w:p>
    <w:p w:rsidR="001E515E" w:rsidRPr="00EF3C8E" w:rsidRDefault="001E515E" w:rsidP="001E515E">
      <w:pPr>
        <w:spacing w:before="120" w:after="120" w:line="240" w:lineRule="auto"/>
        <w:rPr>
          <w:rFonts w:asciiTheme="minorHAnsi" w:hAnsiTheme="minorHAnsi" w:cs="Times New Roman"/>
          <w:bCs/>
          <w:color w:val="000000"/>
          <w:sz w:val="24"/>
          <w:szCs w:val="24"/>
        </w:rPr>
      </w:pPr>
      <w:r w:rsidRPr="00EF3C8E">
        <w:rPr>
          <w:rFonts w:asciiTheme="minorHAnsi" w:hAnsiTheme="minorHAnsi" w:cs="Times New Roman"/>
          <w:bCs/>
          <w:color w:val="000000"/>
          <w:sz w:val="24"/>
          <w:szCs w:val="24"/>
        </w:rPr>
        <w:t xml:space="preserve">For a complete description of the assessed activities for the semester, please refer to the </w:t>
      </w:r>
      <w:r w:rsidR="004A71D6" w:rsidRPr="00EF3C8E">
        <w:rPr>
          <w:rFonts w:asciiTheme="minorHAnsi" w:hAnsiTheme="minorHAnsi" w:cs="Times New Roman"/>
          <w:bCs/>
          <w:color w:val="000000"/>
          <w:sz w:val="24"/>
          <w:szCs w:val="24"/>
        </w:rPr>
        <w:t>“List of Assessed Activities”</w:t>
      </w:r>
      <w:r w:rsidRPr="00EF3C8E">
        <w:rPr>
          <w:rFonts w:asciiTheme="minorHAnsi" w:hAnsiTheme="minorHAnsi" w:cs="Times New Roman"/>
          <w:bCs/>
          <w:color w:val="000000"/>
          <w:sz w:val="24"/>
          <w:szCs w:val="24"/>
        </w:rPr>
        <w:t xml:space="preserve"> page that can be found in the online course area under “Getting Started”.</w:t>
      </w:r>
    </w:p>
    <w:p w:rsidR="001E515E" w:rsidRPr="00EF3C8E" w:rsidRDefault="001E515E" w:rsidP="00820573">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Schedule of Activities</w:t>
      </w:r>
    </w:p>
    <w:p w:rsidR="001E515E" w:rsidRPr="00EF3C8E" w:rsidRDefault="001E515E" w:rsidP="001E515E">
      <w:pPr>
        <w:spacing w:before="120" w:after="120" w:line="240" w:lineRule="auto"/>
        <w:rPr>
          <w:rFonts w:asciiTheme="minorHAnsi" w:hAnsiTheme="minorHAnsi" w:cs="Times New Roman"/>
          <w:bCs/>
          <w:color w:val="000000"/>
          <w:sz w:val="24"/>
          <w:szCs w:val="24"/>
        </w:rPr>
      </w:pPr>
      <w:r w:rsidRPr="00EF3C8E">
        <w:rPr>
          <w:rFonts w:asciiTheme="minorHAnsi" w:hAnsiTheme="minorHAnsi" w:cs="Times New Roman"/>
          <w:bCs/>
          <w:color w:val="000000"/>
          <w:sz w:val="24"/>
          <w:szCs w:val="24"/>
        </w:rPr>
        <w:t>For a complete semester schedule</w:t>
      </w:r>
      <w:r w:rsidR="00124A71" w:rsidRPr="00EF3C8E">
        <w:rPr>
          <w:rFonts w:asciiTheme="minorHAnsi" w:hAnsiTheme="minorHAnsi" w:cs="Times New Roman"/>
          <w:bCs/>
          <w:color w:val="000000"/>
          <w:sz w:val="24"/>
          <w:szCs w:val="24"/>
        </w:rPr>
        <w:t xml:space="preserve"> of readings, activities, and due dates for assignments</w:t>
      </w:r>
      <w:r w:rsidRPr="00EF3C8E">
        <w:rPr>
          <w:rFonts w:asciiTheme="minorHAnsi" w:hAnsiTheme="minorHAnsi" w:cs="Times New Roman"/>
          <w:bCs/>
          <w:color w:val="000000"/>
          <w:sz w:val="24"/>
          <w:szCs w:val="24"/>
        </w:rPr>
        <w:t>, please refer to the</w:t>
      </w:r>
      <w:r w:rsidR="004A71D6" w:rsidRPr="00EF3C8E">
        <w:rPr>
          <w:rFonts w:asciiTheme="minorHAnsi" w:hAnsiTheme="minorHAnsi" w:cs="Times New Roman"/>
          <w:bCs/>
          <w:color w:val="000000"/>
          <w:sz w:val="24"/>
          <w:szCs w:val="24"/>
        </w:rPr>
        <w:t xml:space="preserve"> “Semester Calendar”</w:t>
      </w:r>
      <w:r w:rsidRPr="00EF3C8E">
        <w:rPr>
          <w:rFonts w:asciiTheme="minorHAnsi" w:hAnsiTheme="minorHAnsi" w:cs="Times New Roman"/>
          <w:bCs/>
          <w:color w:val="000000"/>
          <w:sz w:val="24"/>
          <w:szCs w:val="24"/>
        </w:rPr>
        <w:t xml:space="preserve"> that can be found in the online course area under “Getting Started”.</w:t>
      </w:r>
    </w:p>
    <w:p w:rsidR="00797E92" w:rsidRPr="00EF3C8E" w:rsidRDefault="00797E92"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Final Exam Schedule [REQUIRED]</w:t>
      </w:r>
    </w:p>
    <w:p w:rsidR="00797E92" w:rsidRPr="00EF3C8E" w:rsidRDefault="00797E92" w:rsidP="00797E92">
      <w:pPr>
        <w:spacing w:after="0" w:line="240" w:lineRule="auto"/>
        <w:rPr>
          <w:rFonts w:asciiTheme="minorHAnsi" w:hAnsiTheme="minorHAnsi" w:cs="Times New Roman"/>
          <w:bCs/>
          <w:color w:val="000000"/>
          <w:sz w:val="24"/>
          <w:szCs w:val="24"/>
        </w:rPr>
      </w:pPr>
      <w:r w:rsidRPr="00EF3C8E">
        <w:rPr>
          <w:rFonts w:asciiTheme="minorHAnsi" w:hAnsiTheme="minorHAnsi" w:cs="Times New Roman"/>
          <w:bCs/>
          <w:color w:val="000000"/>
          <w:sz w:val="24"/>
          <w:szCs w:val="24"/>
        </w:rPr>
        <w:t xml:space="preserve">The final exam for this class will be scheduled according to the </w:t>
      </w:r>
      <w:hyperlink r:id="rId24" w:history="1">
        <w:r w:rsidRPr="00EF3C8E">
          <w:rPr>
            <w:rStyle w:val="Hyperlink"/>
            <w:rFonts w:asciiTheme="minorHAnsi" w:hAnsiTheme="minorHAnsi" w:cs="Times New Roman"/>
            <w:bCs/>
            <w:sz w:val="24"/>
            <w:szCs w:val="24"/>
          </w:rPr>
          <w:t>Reg</w:t>
        </w:r>
        <w:r w:rsidRPr="00EF3C8E">
          <w:rPr>
            <w:rStyle w:val="Hyperlink"/>
            <w:rFonts w:asciiTheme="minorHAnsi" w:hAnsiTheme="minorHAnsi" w:cs="Times New Roman"/>
            <w:bCs/>
            <w:sz w:val="24"/>
            <w:szCs w:val="24"/>
          </w:rPr>
          <w:t>i</w:t>
        </w:r>
        <w:r w:rsidRPr="00EF3C8E">
          <w:rPr>
            <w:rStyle w:val="Hyperlink"/>
            <w:rFonts w:asciiTheme="minorHAnsi" w:hAnsiTheme="minorHAnsi" w:cs="Times New Roman"/>
            <w:bCs/>
            <w:sz w:val="24"/>
            <w:szCs w:val="24"/>
          </w:rPr>
          <w:t>strar’s academic calendar websit</w:t>
        </w:r>
        <w:r w:rsidR="005F0D9E">
          <w:rPr>
            <w:rStyle w:val="Hyperlink"/>
            <w:rFonts w:asciiTheme="minorHAnsi" w:hAnsiTheme="minorHAnsi" w:cs="Times New Roman"/>
            <w:bCs/>
            <w:sz w:val="24"/>
            <w:szCs w:val="24"/>
          </w:rPr>
          <w:t>e (opens in new window)</w:t>
        </w:r>
      </w:hyperlink>
      <w:r w:rsidRPr="00EF3C8E">
        <w:rPr>
          <w:rFonts w:asciiTheme="minorHAnsi" w:hAnsiTheme="minorHAnsi" w:cs="Times New Roman"/>
          <w:bCs/>
          <w:color w:val="000000"/>
          <w:sz w:val="24"/>
          <w:szCs w:val="24"/>
        </w:rPr>
        <w:t>.</w:t>
      </w:r>
    </w:p>
    <w:p w:rsidR="001E515E" w:rsidRPr="00EF3C8E" w:rsidRDefault="001E515E" w:rsidP="00E94A08">
      <w:pPr>
        <w:pBdr>
          <w:bottom w:val="single" w:sz="4" w:space="1" w:color="auto"/>
        </w:pBdr>
        <w:spacing w:before="120" w:after="120" w:line="240" w:lineRule="auto"/>
        <w:outlineLvl w:val="1"/>
        <w:rPr>
          <w:rFonts w:asciiTheme="minorHAnsi" w:hAnsiTheme="minorHAnsi" w:cs="Arial"/>
          <w:b/>
          <w:bCs/>
          <w:color w:val="000000"/>
          <w:sz w:val="24"/>
          <w:szCs w:val="24"/>
        </w:rPr>
      </w:pPr>
    </w:p>
    <w:p w:rsidR="00D97D9F" w:rsidRPr="00EF3C8E" w:rsidRDefault="00D97D9F" w:rsidP="00EF3C8E">
      <w:pPr>
        <w:pStyle w:val="Heading1"/>
        <w:spacing w:before="360" w:after="120"/>
        <w:rPr>
          <w:rFonts w:asciiTheme="minorHAnsi" w:hAnsiTheme="minorHAnsi"/>
          <w:color w:val="auto"/>
          <w:sz w:val="24"/>
          <w:szCs w:val="24"/>
        </w:rPr>
      </w:pPr>
      <w:r w:rsidRPr="00EF3C8E">
        <w:rPr>
          <w:rFonts w:asciiTheme="minorHAnsi" w:hAnsiTheme="minorHAnsi"/>
          <w:color w:val="auto"/>
          <w:sz w:val="24"/>
          <w:szCs w:val="24"/>
        </w:rPr>
        <w:t>Course Policies</w:t>
      </w:r>
      <w:r w:rsidR="00E96D0E" w:rsidRPr="00EF3C8E">
        <w:rPr>
          <w:rFonts w:asciiTheme="minorHAnsi" w:hAnsiTheme="minorHAnsi"/>
          <w:color w:val="auto"/>
          <w:sz w:val="24"/>
          <w:szCs w:val="24"/>
        </w:rPr>
        <w:t xml:space="preserve"> [REQUIRED]</w:t>
      </w:r>
    </w:p>
    <w:p w:rsidR="00727538" w:rsidRPr="00DC79AD" w:rsidRDefault="00D97D9F" w:rsidP="00820573">
      <w:pPr>
        <w:pStyle w:val="Heading2"/>
      </w:pPr>
      <w:r w:rsidRPr="00DC79AD">
        <w:t>E-MAIL:</w:t>
      </w:r>
    </w:p>
    <w:p w:rsidR="00D97D9F" w:rsidRPr="00EF3C8E" w:rsidRDefault="00D711DB" w:rsidP="005D4B96">
      <w:pPr>
        <w:spacing w:after="0" w:line="240" w:lineRule="auto"/>
        <w:rPr>
          <w:rFonts w:asciiTheme="minorHAnsi" w:hAnsiTheme="minorHAnsi" w:cs="Times New Roman"/>
          <w:bCs/>
          <w:color w:val="000000"/>
          <w:sz w:val="24"/>
          <w:szCs w:val="24"/>
        </w:rPr>
      </w:pPr>
      <w:r w:rsidRPr="00EF3C8E">
        <w:rPr>
          <w:rFonts w:asciiTheme="minorHAnsi" w:hAnsiTheme="minorHAnsi" w:cs="Arial"/>
          <w:color w:val="000000"/>
          <w:sz w:val="24"/>
          <w:szCs w:val="24"/>
        </w:rPr>
        <w:t xml:space="preserve">All students are required to maintain and access their University of Memphis (@memphis.edu) email account.  </w:t>
      </w:r>
      <w:r w:rsidR="00557BB6" w:rsidRPr="00EF3C8E">
        <w:rPr>
          <w:rFonts w:asciiTheme="minorHAnsi" w:hAnsiTheme="minorHAnsi" w:cs="Arial"/>
          <w:color w:val="000000"/>
          <w:sz w:val="24"/>
          <w:szCs w:val="24"/>
        </w:rPr>
        <w:t>You will receive</w:t>
      </w:r>
      <w:r w:rsidRPr="00EF3C8E">
        <w:rPr>
          <w:rFonts w:asciiTheme="minorHAnsi" w:hAnsiTheme="minorHAnsi" w:cs="Arial"/>
          <w:color w:val="000000"/>
          <w:sz w:val="24"/>
          <w:szCs w:val="24"/>
        </w:rPr>
        <w:t xml:space="preserve"> all o</w:t>
      </w:r>
      <w:r w:rsidR="00815BFB" w:rsidRPr="00EF3C8E">
        <w:rPr>
          <w:rFonts w:asciiTheme="minorHAnsi" w:hAnsiTheme="minorHAnsi" w:cs="Arial"/>
          <w:color w:val="000000"/>
          <w:sz w:val="24"/>
          <w:szCs w:val="24"/>
        </w:rPr>
        <w:t>fficial course correspondence at</w:t>
      </w:r>
      <w:r w:rsidRPr="00EF3C8E">
        <w:rPr>
          <w:rFonts w:asciiTheme="minorHAnsi" w:hAnsiTheme="minorHAnsi" w:cs="Arial"/>
          <w:color w:val="000000"/>
          <w:sz w:val="24"/>
          <w:szCs w:val="24"/>
        </w:rPr>
        <w:t xml:space="preserve"> this email account.  Any inability to receive incoming mail in a timely fashion (e.g., not regularly checking your email, having a “full mailbox” condition, etc.) is </w:t>
      </w:r>
      <w:r w:rsidR="00815BFB" w:rsidRPr="00EF3C8E">
        <w:rPr>
          <w:rFonts w:asciiTheme="minorHAnsi" w:hAnsiTheme="minorHAnsi" w:cs="Arial"/>
          <w:color w:val="000000"/>
          <w:sz w:val="24"/>
          <w:szCs w:val="24"/>
        </w:rPr>
        <w:t>the student’s</w:t>
      </w:r>
      <w:r w:rsidRPr="00EF3C8E">
        <w:rPr>
          <w:rFonts w:asciiTheme="minorHAnsi" w:hAnsiTheme="minorHAnsi" w:cs="Arial"/>
          <w:color w:val="000000"/>
          <w:sz w:val="24"/>
          <w:szCs w:val="24"/>
        </w:rPr>
        <w:t xml:space="preserve"> responsibility.</w:t>
      </w:r>
    </w:p>
    <w:p w:rsidR="00727538" w:rsidRPr="00DC79AD" w:rsidRDefault="00D97D9F" w:rsidP="00820573">
      <w:pPr>
        <w:pStyle w:val="Heading2"/>
      </w:pPr>
      <w:r w:rsidRPr="00DC79AD">
        <w:t>Attendance:</w:t>
      </w:r>
      <w:r w:rsidR="00E96D0E" w:rsidRPr="00DC79AD">
        <w:t xml:space="preserve"> [REQUIRED]</w:t>
      </w:r>
    </w:p>
    <w:p w:rsidR="001934CC" w:rsidRPr="00EF3C8E" w:rsidRDefault="00D711DB">
      <w:pPr>
        <w:spacing w:after="0" w:line="240" w:lineRule="auto"/>
        <w:rPr>
          <w:rFonts w:asciiTheme="minorHAnsi" w:hAnsiTheme="minorHAnsi" w:cs="Arial"/>
          <w:b/>
          <w:color w:val="000000"/>
          <w:sz w:val="24"/>
          <w:szCs w:val="24"/>
        </w:rPr>
      </w:pPr>
      <w:r w:rsidRPr="00EF3C8E">
        <w:rPr>
          <w:rFonts w:asciiTheme="minorHAnsi" w:hAnsiTheme="minorHAnsi" w:cs="Arial"/>
          <w:color w:val="000000"/>
          <w:sz w:val="24"/>
          <w:szCs w:val="24"/>
        </w:rPr>
        <w:t>Since this is an online class taught asynchronous</w:t>
      </w:r>
      <w:r w:rsidR="00815BFB" w:rsidRPr="00EF3C8E">
        <w:rPr>
          <w:rFonts w:asciiTheme="minorHAnsi" w:hAnsiTheme="minorHAnsi" w:cs="Arial"/>
          <w:color w:val="000000"/>
          <w:sz w:val="24"/>
          <w:szCs w:val="24"/>
        </w:rPr>
        <w:t>ly,</w:t>
      </w:r>
      <w:r w:rsidRPr="00EF3C8E">
        <w:rPr>
          <w:rFonts w:asciiTheme="minorHAnsi" w:hAnsiTheme="minorHAnsi" w:cs="Arial"/>
          <w:color w:val="000000"/>
          <w:sz w:val="24"/>
          <w:szCs w:val="24"/>
        </w:rPr>
        <w:t xml:space="preserve"> there are no scheduled</w:t>
      </w:r>
      <w:r w:rsidR="00815BFB" w:rsidRPr="00EF3C8E">
        <w:rPr>
          <w:rFonts w:asciiTheme="minorHAnsi" w:hAnsiTheme="minorHAnsi" w:cs="Arial"/>
          <w:color w:val="000000"/>
          <w:sz w:val="24"/>
          <w:szCs w:val="24"/>
        </w:rPr>
        <w:t xml:space="preserve"> </w:t>
      </w:r>
      <w:r w:rsidRPr="00EF3C8E">
        <w:rPr>
          <w:rFonts w:asciiTheme="minorHAnsi" w:hAnsiTheme="minorHAnsi" w:cs="Arial"/>
          <w:color w:val="000000"/>
          <w:sz w:val="24"/>
          <w:szCs w:val="24"/>
        </w:rPr>
        <w:t>meeting times. Thus, formal attendance will n</w:t>
      </w:r>
      <w:r w:rsidR="00815BFB" w:rsidRPr="00EF3C8E">
        <w:rPr>
          <w:rFonts w:asciiTheme="minorHAnsi" w:hAnsiTheme="minorHAnsi" w:cs="Arial"/>
          <w:color w:val="000000"/>
          <w:sz w:val="24"/>
          <w:szCs w:val="24"/>
        </w:rPr>
        <w:t xml:space="preserve">ot be taken.  </w:t>
      </w:r>
      <w:r w:rsidRPr="00EF3C8E">
        <w:rPr>
          <w:rFonts w:asciiTheme="minorHAnsi" w:hAnsiTheme="minorHAnsi" w:cs="Arial"/>
          <w:color w:val="000000"/>
          <w:sz w:val="24"/>
          <w:szCs w:val="24"/>
        </w:rPr>
        <w:t>However, you are expected to stay active and engaged throughout the academic term and keep up wi</w:t>
      </w:r>
      <w:r w:rsidR="00815BFB" w:rsidRPr="00EF3C8E">
        <w:rPr>
          <w:rFonts w:asciiTheme="minorHAnsi" w:hAnsiTheme="minorHAnsi" w:cs="Arial"/>
          <w:color w:val="000000"/>
          <w:sz w:val="24"/>
          <w:szCs w:val="24"/>
        </w:rPr>
        <w:t xml:space="preserve">th the schedule of activities.  </w:t>
      </w:r>
      <w:r w:rsidRPr="00EF3C8E">
        <w:rPr>
          <w:rFonts w:asciiTheme="minorHAnsi" w:hAnsiTheme="minorHAnsi" w:cs="Arial"/>
          <w:color w:val="000000"/>
          <w:sz w:val="24"/>
          <w:szCs w:val="24"/>
        </w:rPr>
        <w:t>Your full engagement in the class begins on the first day of the semester and</w:t>
      </w:r>
      <w:r w:rsidR="00815BFB" w:rsidRPr="00EF3C8E">
        <w:rPr>
          <w:rFonts w:asciiTheme="minorHAnsi" w:hAnsiTheme="minorHAnsi" w:cs="Arial"/>
          <w:color w:val="000000"/>
          <w:sz w:val="24"/>
          <w:szCs w:val="24"/>
        </w:rPr>
        <w:t xml:space="preserve"> should be maintained until the</w:t>
      </w:r>
      <w:r w:rsidRPr="00EF3C8E">
        <w:rPr>
          <w:rFonts w:asciiTheme="minorHAnsi" w:hAnsiTheme="minorHAnsi" w:cs="Arial"/>
          <w:color w:val="000000"/>
          <w:sz w:val="24"/>
          <w:szCs w:val="24"/>
        </w:rPr>
        <w:t xml:space="preserve"> last</w:t>
      </w:r>
      <w:r w:rsidR="00815BFB" w:rsidRPr="00EF3C8E">
        <w:rPr>
          <w:rFonts w:asciiTheme="minorHAnsi" w:hAnsiTheme="minorHAnsi" w:cs="Arial"/>
          <w:color w:val="000000"/>
          <w:sz w:val="24"/>
          <w:szCs w:val="24"/>
        </w:rPr>
        <w:t xml:space="preserve"> assignment is submitted.  </w:t>
      </w:r>
      <w:r w:rsidRPr="00EF3C8E">
        <w:rPr>
          <w:rFonts w:asciiTheme="minorHAnsi" w:hAnsiTheme="minorHAnsi" w:cs="Arial"/>
          <w:color w:val="000000"/>
          <w:sz w:val="24"/>
          <w:szCs w:val="24"/>
        </w:rPr>
        <w:t>For students receiving federal student loans, any lack of engagement in the course may be treated as non-attend</w:t>
      </w:r>
      <w:r w:rsidR="00815BFB" w:rsidRPr="00EF3C8E">
        <w:rPr>
          <w:rFonts w:asciiTheme="minorHAnsi" w:hAnsiTheme="minorHAnsi" w:cs="Arial"/>
          <w:color w:val="000000"/>
          <w:sz w:val="24"/>
          <w:szCs w:val="24"/>
        </w:rPr>
        <w:t>ance and potentially impact access to</w:t>
      </w:r>
      <w:r w:rsidRPr="00EF3C8E">
        <w:rPr>
          <w:rFonts w:asciiTheme="minorHAnsi" w:hAnsiTheme="minorHAnsi" w:cs="Arial"/>
          <w:color w:val="000000"/>
          <w:sz w:val="24"/>
          <w:szCs w:val="24"/>
        </w:rPr>
        <w:t xml:space="preserve"> student loans in the future.</w:t>
      </w:r>
    </w:p>
    <w:p w:rsidR="00727538" w:rsidRPr="00DC79AD" w:rsidRDefault="00457B43" w:rsidP="00820573">
      <w:pPr>
        <w:pStyle w:val="Heading2"/>
      </w:pPr>
      <w:r w:rsidRPr="00DC79AD">
        <w:t>Adding / Dropping</w:t>
      </w:r>
      <w:r w:rsidR="00512593" w:rsidRPr="00DC79AD">
        <w:t>:</w:t>
      </w:r>
    </w:p>
    <w:p w:rsidR="00457B43" w:rsidRPr="00EF3C8E" w:rsidRDefault="00D711DB" w:rsidP="005D4B96">
      <w:pPr>
        <w:spacing w:after="0" w:line="240" w:lineRule="auto"/>
        <w:rPr>
          <w:rFonts w:asciiTheme="minorHAnsi" w:hAnsiTheme="minorHAnsi" w:cs="Times New Roman"/>
          <w:bCs/>
          <w:color w:val="000000"/>
          <w:sz w:val="24"/>
          <w:szCs w:val="24"/>
        </w:rPr>
      </w:pPr>
      <w:r w:rsidRPr="00EF3C8E">
        <w:rPr>
          <w:rFonts w:asciiTheme="minorHAnsi" w:hAnsiTheme="minorHAnsi" w:cs="Arial"/>
          <w:color w:val="000000"/>
          <w:sz w:val="24"/>
          <w:szCs w:val="24"/>
        </w:rPr>
        <w:t>If you have questions about adding or dropping classes, please refer to this page on the</w:t>
      </w:r>
      <w:r w:rsidRPr="00EF3C8E">
        <w:rPr>
          <w:rFonts w:asciiTheme="minorHAnsi" w:hAnsiTheme="minorHAnsi"/>
          <w:sz w:val="24"/>
          <w:szCs w:val="24"/>
        </w:rPr>
        <w:t xml:space="preserve"> </w:t>
      </w:r>
      <w:hyperlink r:id="rId25" w:history="1">
        <w:r w:rsidRPr="00EF3C8E">
          <w:rPr>
            <w:rStyle w:val="Hyperlink"/>
            <w:rFonts w:asciiTheme="minorHAnsi" w:hAnsiTheme="minorHAnsi"/>
            <w:sz w:val="24"/>
            <w:szCs w:val="24"/>
          </w:rPr>
          <w:t>Registrar’s websit</w:t>
        </w:r>
        <w:r w:rsidR="007C653A">
          <w:rPr>
            <w:rStyle w:val="Hyperlink"/>
            <w:rFonts w:asciiTheme="minorHAnsi" w:hAnsiTheme="minorHAnsi"/>
            <w:sz w:val="24"/>
            <w:szCs w:val="24"/>
          </w:rPr>
          <w:t>e (o</w:t>
        </w:r>
        <w:r w:rsidR="007C653A">
          <w:rPr>
            <w:rStyle w:val="Hyperlink"/>
            <w:rFonts w:asciiTheme="minorHAnsi" w:hAnsiTheme="minorHAnsi"/>
            <w:sz w:val="24"/>
            <w:szCs w:val="24"/>
          </w:rPr>
          <w:t>p</w:t>
        </w:r>
        <w:r w:rsidR="007C653A">
          <w:rPr>
            <w:rStyle w:val="Hyperlink"/>
            <w:rFonts w:asciiTheme="minorHAnsi" w:hAnsiTheme="minorHAnsi"/>
            <w:sz w:val="24"/>
            <w:szCs w:val="24"/>
          </w:rPr>
          <w:t>ens i</w:t>
        </w:r>
        <w:r w:rsidR="007C653A">
          <w:rPr>
            <w:rStyle w:val="Hyperlink"/>
            <w:rFonts w:asciiTheme="minorHAnsi" w:hAnsiTheme="minorHAnsi"/>
            <w:sz w:val="24"/>
            <w:szCs w:val="24"/>
          </w:rPr>
          <w:t>n</w:t>
        </w:r>
        <w:r w:rsidR="007C653A">
          <w:rPr>
            <w:rStyle w:val="Hyperlink"/>
            <w:rFonts w:asciiTheme="minorHAnsi" w:hAnsiTheme="minorHAnsi"/>
            <w:sz w:val="24"/>
            <w:szCs w:val="24"/>
          </w:rPr>
          <w:t xml:space="preserve"> ne</w:t>
        </w:r>
        <w:r w:rsidR="007C653A">
          <w:rPr>
            <w:rStyle w:val="Hyperlink"/>
            <w:rFonts w:asciiTheme="minorHAnsi" w:hAnsiTheme="minorHAnsi"/>
            <w:sz w:val="24"/>
            <w:szCs w:val="24"/>
          </w:rPr>
          <w:t>w</w:t>
        </w:r>
        <w:r w:rsidR="007C653A">
          <w:rPr>
            <w:rStyle w:val="Hyperlink"/>
            <w:rFonts w:asciiTheme="minorHAnsi" w:hAnsiTheme="minorHAnsi"/>
            <w:sz w:val="24"/>
            <w:szCs w:val="24"/>
          </w:rPr>
          <w:t xml:space="preserve"> window)</w:t>
        </w:r>
      </w:hyperlink>
      <w:r w:rsidR="007B4077" w:rsidRPr="00EF3C8E">
        <w:rPr>
          <w:rFonts w:asciiTheme="minorHAnsi" w:hAnsiTheme="minorHAnsi"/>
          <w:sz w:val="24"/>
          <w:szCs w:val="24"/>
        </w:rPr>
        <w:t>.</w:t>
      </w:r>
      <w:r w:rsidR="007B4077" w:rsidRPr="00EF3C8E">
        <w:rPr>
          <w:rFonts w:asciiTheme="minorHAnsi" w:hAnsiTheme="minorHAnsi" w:cs="Times New Roman"/>
          <w:bCs/>
          <w:color w:val="000000"/>
          <w:sz w:val="24"/>
          <w:szCs w:val="24"/>
        </w:rPr>
        <w:t xml:space="preserve"> </w:t>
      </w:r>
    </w:p>
    <w:p w:rsidR="00727538" w:rsidRPr="00DC79AD" w:rsidRDefault="000F7EFF" w:rsidP="00820573">
      <w:pPr>
        <w:pStyle w:val="Heading2"/>
      </w:pPr>
      <w:r w:rsidRPr="00DC79AD">
        <w:t>Academic Integrity:</w:t>
      </w:r>
      <w:r w:rsidR="003E2A51" w:rsidRPr="00DC79AD">
        <w:t xml:space="preserve"> </w:t>
      </w:r>
      <w:r w:rsidR="00E96D0E" w:rsidRPr="00DC79AD">
        <w:t>[REQUIRED]</w:t>
      </w:r>
    </w:p>
    <w:p w:rsidR="000F7EFF" w:rsidRPr="00EF3C8E" w:rsidRDefault="00D711DB" w:rsidP="005D4B96">
      <w:pPr>
        <w:spacing w:after="0" w:line="240" w:lineRule="auto"/>
        <w:rPr>
          <w:rFonts w:asciiTheme="minorHAnsi" w:hAnsiTheme="minorHAnsi" w:cs="Times New Roman"/>
          <w:bCs/>
          <w:color w:val="000000"/>
          <w:sz w:val="24"/>
          <w:szCs w:val="24"/>
        </w:rPr>
      </w:pPr>
      <w:r w:rsidRPr="00EF3C8E">
        <w:rPr>
          <w:rFonts w:asciiTheme="minorHAnsi" w:hAnsiTheme="minorHAnsi" w:cs="Arial"/>
          <w:color w:val="000000"/>
          <w:sz w:val="24"/>
          <w:szCs w:val="24"/>
        </w:rPr>
        <w:t xml:space="preserve">The University of Memphis has clear codes regarding cheating and classroom misconduct. If interested, you may refer to the </w:t>
      </w:r>
      <w:hyperlink r:id="rId26" w:history="1">
        <w:r w:rsidRPr="0068240B">
          <w:rPr>
            <w:rStyle w:val="Hyperlink"/>
            <w:rFonts w:asciiTheme="minorHAnsi" w:hAnsiTheme="minorHAnsi" w:cs="Arial"/>
            <w:sz w:val="24"/>
            <w:szCs w:val="24"/>
          </w:rPr>
          <w:t>Student Handbook</w:t>
        </w:r>
      </w:hyperlink>
      <w:r w:rsidRPr="00EF3C8E">
        <w:rPr>
          <w:rFonts w:asciiTheme="minorHAnsi" w:hAnsiTheme="minorHAnsi" w:cs="Arial"/>
          <w:color w:val="000000"/>
          <w:sz w:val="24"/>
          <w:szCs w:val="24"/>
        </w:rPr>
        <w:t xml:space="preserve"> </w:t>
      </w:r>
      <w:r w:rsidR="0068240B">
        <w:rPr>
          <w:rFonts w:asciiTheme="minorHAnsi" w:hAnsiTheme="minorHAnsi" w:cs="Arial"/>
          <w:color w:val="000000"/>
          <w:sz w:val="24"/>
          <w:szCs w:val="24"/>
        </w:rPr>
        <w:t xml:space="preserve">in the </w:t>
      </w:r>
      <w:r w:rsidRPr="00EF3C8E">
        <w:rPr>
          <w:rFonts w:asciiTheme="minorHAnsi" w:hAnsiTheme="minorHAnsi" w:cs="Arial"/>
          <w:color w:val="000000"/>
          <w:sz w:val="24"/>
          <w:szCs w:val="24"/>
        </w:rPr>
        <w:t xml:space="preserve">section on </w:t>
      </w:r>
      <w:r w:rsidR="0068240B">
        <w:rPr>
          <w:rFonts w:asciiTheme="minorHAnsi" w:hAnsiTheme="minorHAnsi" w:cs="Arial"/>
          <w:color w:val="000000"/>
          <w:sz w:val="24"/>
          <w:szCs w:val="24"/>
        </w:rPr>
        <w:t>Code of Student Rights &amp; Responsibilities for information</w:t>
      </w:r>
      <w:r w:rsidRPr="00EF3C8E">
        <w:rPr>
          <w:rFonts w:asciiTheme="minorHAnsi" w:hAnsiTheme="minorHAnsi" w:cs="Arial"/>
          <w:color w:val="000000"/>
          <w:sz w:val="24"/>
          <w:szCs w:val="24"/>
        </w:rPr>
        <w:t>.</w:t>
      </w:r>
      <w:r w:rsidR="00515D0C" w:rsidRPr="00EF3C8E">
        <w:rPr>
          <w:rFonts w:asciiTheme="minorHAnsi" w:hAnsiTheme="minorHAnsi" w:cs="Arial"/>
          <w:color w:val="000000"/>
          <w:sz w:val="24"/>
          <w:szCs w:val="24"/>
        </w:rPr>
        <w:t xml:space="preserve">  </w:t>
      </w:r>
      <w:r w:rsidRPr="00EF3C8E">
        <w:rPr>
          <w:rFonts w:asciiTheme="minorHAnsi" w:hAnsiTheme="minorHAnsi" w:cs="Arial"/>
          <w:color w:val="000000"/>
          <w:sz w:val="24"/>
          <w:szCs w:val="24"/>
        </w:rPr>
        <w:t xml:space="preserve">If you have any questions about academic integrity or plagiarism, you are strongly encouraged to review the </w:t>
      </w:r>
      <w:hyperlink r:id="rId27" w:history="1">
        <w:r w:rsidR="007C653A">
          <w:rPr>
            <w:rFonts w:asciiTheme="minorHAnsi" w:hAnsiTheme="minorHAnsi" w:cs="Arial"/>
            <w:color w:val="0000FF"/>
            <w:sz w:val="24"/>
            <w:szCs w:val="24"/>
            <w:u w:val="single"/>
          </w:rPr>
          <w:t>Fogelman College's Website on Academic Integrity (opens in new window)</w:t>
        </w:r>
      </w:hyperlink>
      <w:r w:rsidRPr="00EF3C8E">
        <w:rPr>
          <w:rFonts w:asciiTheme="minorHAnsi" w:hAnsiTheme="minorHAnsi" w:cs="Arial"/>
          <w:color w:val="000000"/>
          <w:sz w:val="24"/>
          <w:szCs w:val="24"/>
        </w:rPr>
        <w:t xml:space="preserve">. </w:t>
      </w:r>
    </w:p>
    <w:p w:rsidR="00727538" w:rsidRPr="00DC79AD" w:rsidRDefault="00D97D9F" w:rsidP="00820573">
      <w:pPr>
        <w:pStyle w:val="Heading2"/>
      </w:pPr>
      <w:r w:rsidRPr="00DC79AD">
        <w:t>Participation:</w:t>
      </w:r>
    </w:p>
    <w:p w:rsidR="00D74B2D" w:rsidRPr="00EF3C8E" w:rsidRDefault="00D711DB" w:rsidP="005D4B96">
      <w:pPr>
        <w:spacing w:after="0" w:line="240" w:lineRule="auto"/>
        <w:rPr>
          <w:rFonts w:asciiTheme="minorHAnsi" w:hAnsiTheme="minorHAnsi" w:cs="Times New Roman"/>
          <w:bCs/>
          <w:color w:val="000000"/>
          <w:sz w:val="24"/>
          <w:szCs w:val="24"/>
        </w:rPr>
      </w:pPr>
      <w:r w:rsidRPr="00EF3C8E">
        <w:rPr>
          <w:rFonts w:asciiTheme="minorHAnsi" w:hAnsiTheme="minorHAnsi" w:cs="Arial"/>
          <w:color w:val="000000"/>
          <w:sz w:val="24"/>
          <w:szCs w:val="24"/>
        </w:rPr>
        <w:t>To be successful in this course as a student, you must stay active and involved throughout the entire semester. Students are expected participate in all interactive aspects of the course. You should also regularly communicate with the instructor as part of your overall learning experience, check into the course frequently for announcements (usually on the course home page), and actively participate in threaded discussion events (both formal and informal).  You should plan on logging into the course at least three times each week.</w:t>
      </w:r>
    </w:p>
    <w:p w:rsidR="00727538" w:rsidRPr="00DC79AD" w:rsidRDefault="000F7EFF" w:rsidP="00820573">
      <w:pPr>
        <w:pStyle w:val="Heading2"/>
      </w:pPr>
      <w:r w:rsidRPr="00DC79AD">
        <w:t>Classroom or Online Behavior:</w:t>
      </w:r>
    </w:p>
    <w:p w:rsidR="00D74B2D" w:rsidRPr="00EF3C8E" w:rsidRDefault="00043341" w:rsidP="005D4B96">
      <w:pPr>
        <w:spacing w:after="0" w:line="240" w:lineRule="auto"/>
        <w:rPr>
          <w:rFonts w:asciiTheme="minorHAnsi" w:hAnsiTheme="minorHAnsi" w:cs="Times New Roman"/>
          <w:bCs/>
          <w:color w:val="000000"/>
          <w:sz w:val="24"/>
          <w:szCs w:val="24"/>
        </w:rPr>
      </w:pPr>
      <w:r w:rsidRPr="00EF3C8E">
        <w:rPr>
          <w:rFonts w:asciiTheme="minorHAnsi" w:hAnsiTheme="minorHAnsi" w:cs="Arial"/>
          <w:color w:val="000000"/>
          <w:sz w:val="24"/>
          <w:szCs w:val="24"/>
        </w:rPr>
        <w:t xml:space="preserve">All participants in the course should be considerate of the other course participants and treat them (as well as their opinions) with respect. The class will operate under the assumption that any and all feedback offered is positive in nature and that the intentions of the person(s) providing feedback are strictly honorable. Insensitivity in this area will not be tolerated.  If you have any questions about online communication, you should review the </w:t>
      </w:r>
      <w:hyperlink r:id="rId28" w:history="1">
        <w:r w:rsidR="007C653A">
          <w:rPr>
            <w:rFonts w:asciiTheme="minorHAnsi" w:hAnsiTheme="minorHAnsi" w:cs="Arial"/>
            <w:color w:val="0000FF"/>
            <w:sz w:val="24"/>
            <w:szCs w:val="24"/>
            <w:u w:val="single"/>
          </w:rPr>
          <w:t>Fogelman College's Netiquette website (opens in new window)</w:t>
        </w:r>
      </w:hyperlink>
      <w:r w:rsidRPr="00EF3C8E">
        <w:rPr>
          <w:rFonts w:asciiTheme="minorHAnsi" w:hAnsiTheme="minorHAnsi" w:cs="Arial"/>
          <w:color w:val="000000"/>
          <w:sz w:val="24"/>
          <w:szCs w:val="24"/>
        </w:rPr>
        <w:t>.</w:t>
      </w:r>
    </w:p>
    <w:p w:rsidR="00727538" w:rsidRPr="00DC79AD" w:rsidRDefault="00D97D9F" w:rsidP="00820573">
      <w:pPr>
        <w:pStyle w:val="Heading2"/>
      </w:pPr>
      <w:r w:rsidRPr="00DC79AD">
        <w:t>Late Assignments:</w:t>
      </w:r>
    </w:p>
    <w:p w:rsidR="00043341" w:rsidRPr="00EF3C8E" w:rsidRDefault="00043341" w:rsidP="00727538">
      <w:p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Assignments and projects may be </w:t>
      </w:r>
      <w:r w:rsidR="00815BFB" w:rsidRPr="00EF3C8E">
        <w:rPr>
          <w:rFonts w:asciiTheme="minorHAnsi" w:hAnsiTheme="minorHAnsi" w:cs="Arial"/>
          <w:color w:val="000000"/>
          <w:sz w:val="24"/>
          <w:szCs w:val="24"/>
        </w:rPr>
        <w:t>submitted</w:t>
      </w:r>
      <w:r w:rsidRPr="00EF3C8E">
        <w:rPr>
          <w:rFonts w:asciiTheme="minorHAnsi" w:hAnsiTheme="minorHAnsi" w:cs="Arial"/>
          <w:color w:val="000000"/>
          <w:sz w:val="24"/>
          <w:szCs w:val="24"/>
        </w:rPr>
        <w:t xml:space="preserve"> anytime up to and including the date due. Please review all information in this syllabus and related “Course Activity Summary </w:t>
      </w:r>
      <w:r w:rsidR="00815BFB" w:rsidRPr="00EF3C8E">
        <w:rPr>
          <w:rFonts w:asciiTheme="minorHAnsi" w:hAnsiTheme="minorHAnsi" w:cs="Arial"/>
          <w:color w:val="000000"/>
          <w:sz w:val="24"/>
          <w:szCs w:val="24"/>
        </w:rPr>
        <w:t>/ Schedule” for all due dates for</w:t>
      </w:r>
      <w:r w:rsidRPr="00EF3C8E">
        <w:rPr>
          <w:rFonts w:asciiTheme="minorHAnsi" w:hAnsiTheme="minorHAnsi" w:cs="Arial"/>
          <w:color w:val="000000"/>
          <w:sz w:val="24"/>
          <w:szCs w:val="24"/>
        </w:rPr>
        <w:t xml:space="preserve"> formally assessed work. If your work is not submitted on time, the instructor reserves the option to deduct up to 20% of the grade value for tardiness depending upon the circumstances and appropriate communication between the student and the instructor.</w:t>
      </w:r>
    </w:p>
    <w:p w:rsidR="00727538" w:rsidRPr="00DC79AD" w:rsidRDefault="00D74B2D" w:rsidP="00820573">
      <w:pPr>
        <w:pStyle w:val="Heading2"/>
      </w:pPr>
      <w:r w:rsidRPr="00DC79AD">
        <w:t>Extra Credit:</w:t>
      </w:r>
    </w:p>
    <w:p w:rsidR="00C14CE9" w:rsidRPr="00EF3C8E" w:rsidRDefault="00A7174F">
      <w:pPr>
        <w:spacing w:after="0" w:line="240" w:lineRule="auto"/>
        <w:rPr>
          <w:rFonts w:asciiTheme="minorHAnsi" w:hAnsiTheme="minorHAnsi" w:cs="Arial"/>
          <w:b/>
          <w:color w:val="000000"/>
          <w:sz w:val="24"/>
          <w:szCs w:val="24"/>
        </w:rPr>
      </w:pPr>
      <w:r w:rsidRPr="00EF3C8E">
        <w:rPr>
          <w:rFonts w:asciiTheme="minorHAnsi" w:hAnsiTheme="minorHAnsi" w:cs="Times New Roman"/>
          <w:bCs/>
          <w:color w:val="000000"/>
          <w:sz w:val="24"/>
          <w:szCs w:val="24"/>
        </w:rPr>
        <w:t>There is no extra credit offered in this course. Your final grade will be computed based on your work on the formal/assessed activities previously described in this syllabus.</w:t>
      </w:r>
    </w:p>
    <w:p w:rsidR="00727538" w:rsidRPr="00DC79AD" w:rsidRDefault="000F7EFF" w:rsidP="00820573">
      <w:pPr>
        <w:pStyle w:val="Heading2"/>
      </w:pPr>
      <w:r w:rsidRPr="00DC79AD">
        <w:t>Reporting Illness or Absence:</w:t>
      </w:r>
    </w:p>
    <w:p w:rsidR="002B786B" w:rsidRPr="00EF3C8E" w:rsidRDefault="00043341">
      <w:pPr>
        <w:spacing w:after="0" w:line="240" w:lineRule="auto"/>
        <w:rPr>
          <w:rFonts w:asciiTheme="minorHAnsi" w:hAnsiTheme="minorHAnsi" w:cs="Arial"/>
          <w:b/>
          <w:color w:val="000000"/>
          <w:sz w:val="24"/>
          <w:szCs w:val="24"/>
        </w:rPr>
      </w:pPr>
      <w:r w:rsidRPr="00EF3C8E">
        <w:rPr>
          <w:rFonts w:asciiTheme="minorHAnsi" w:hAnsiTheme="minorHAnsi" w:cs="Arial"/>
          <w:color w:val="000000"/>
          <w:sz w:val="24"/>
          <w:szCs w:val="24"/>
        </w:rPr>
        <w:t xml:space="preserve">Due dates and deadlines have been established for each graded assignment. In this course, deadlines are taken very seriously. Please do not wait until the last day to submit assignments or to take quizzes and exams.  If an emergency should arise, it is the student’s responsibility to contact the instructor prior to the deadline to discuss the matter. A deadline extension will be considered only if </w:t>
      </w:r>
      <w:r w:rsidRPr="00EF3C8E">
        <w:rPr>
          <w:rFonts w:asciiTheme="minorHAnsi" w:hAnsiTheme="minorHAnsi" w:cs="Arial"/>
          <w:color w:val="000000"/>
          <w:sz w:val="24"/>
          <w:szCs w:val="24"/>
          <w:u w:val="single"/>
        </w:rPr>
        <w:t>all</w:t>
      </w:r>
      <w:r w:rsidRPr="00EF3C8E">
        <w:rPr>
          <w:rFonts w:asciiTheme="minorHAnsi" w:hAnsiTheme="minorHAnsi" w:cs="Arial"/>
          <w:color w:val="000000"/>
          <w:sz w:val="24"/>
          <w:szCs w:val="24"/>
        </w:rPr>
        <w:t xml:space="preserve"> of the following conditions are met: </w:t>
      </w:r>
      <w:r w:rsidRPr="00EF3C8E">
        <w:rPr>
          <w:rFonts w:asciiTheme="minorHAnsi" w:hAnsiTheme="minorHAnsi" w:cs="Arial"/>
          <w:color w:val="000000"/>
          <w:sz w:val="24"/>
          <w:szCs w:val="24"/>
        </w:rPr>
        <w:br/>
        <w:t>(1)  Extreme emergency</w:t>
      </w:r>
      <w:r w:rsidRPr="00EF3C8E">
        <w:rPr>
          <w:rFonts w:asciiTheme="minorHAnsi" w:hAnsiTheme="minorHAnsi" w:cs="Arial"/>
          <w:sz w:val="24"/>
          <w:szCs w:val="24"/>
        </w:rPr>
        <w:t xml:space="preserve"> </w:t>
      </w:r>
      <w:r w:rsidR="009B0E21" w:rsidRPr="00EF3C8E">
        <w:rPr>
          <w:rFonts w:asciiTheme="minorHAnsi" w:hAnsiTheme="minorHAnsi" w:cs="Arial"/>
          <w:sz w:val="24"/>
          <w:szCs w:val="24"/>
        </w:rPr>
        <w:t>and</w:t>
      </w:r>
      <w:r w:rsidRPr="00EF3C8E">
        <w:rPr>
          <w:rFonts w:asciiTheme="minorHAnsi" w:hAnsiTheme="minorHAnsi" w:cs="Arial"/>
          <w:sz w:val="24"/>
          <w:szCs w:val="24"/>
        </w:rPr>
        <w:t xml:space="preserve"> (2) </w:t>
      </w:r>
      <w:r w:rsidRPr="00EF3C8E">
        <w:rPr>
          <w:rFonts w:asciiTheme="minorHAnsi" w:hAnsiTheme="minorHAnsi" w:cs="Arial"/>
          <w:color w:val="000000"/>
          <w:sz w:val="24"/>
          <w:szCs w:val="24"/>
        </w:rPr>
        <w:t>Instructor contacted prior to the due date</w:t>
      </w:r>
      <w:r w:rsidRPr="00EF3C8E">
        <w:rPr>
          <w:rFonts w:asciiTheme="minorHAnsi" w:hAnsiTheme="minorHAnsi" w:cs="Arial"/>
          <w:sz w:val="24"/>
          <w:szCs w:val="24"/>
        </w:rPr>
        <w:t>.</w:t>
      </w:r>
    </w:p>
    <w:p w:rsidR="00727538" w:rsidRPr="00DC79AD" w:rsidRDefault="0005613F" w:rsidP="00820573">
      <w:pPr>
        <w:pStyle w:val="Heading2"/>
      </w:pPr>
      <w:r w:rsidRPr="00DC79AD">
        <w:t>Inclement Weather:</w:t>
      </w:r>
    </w:p>
    <w:p w:rsidR="00A273C6" w:rsidRPr="00EF3C8E" w:rsidRDefault="00A273C6" w:rsidP="00727538">
      <w:p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In the event that inclement weather requires the cancellation of classes at </w:t>
      </w:r>
      <w:r w:rsidR="0064508A" w:rsidRPr="00EF3C8E">
        <w:rPr>
          <w:rFonts w:asciiTheme="minorHAnsi" w:hAnsiTheme="minorHAnsi" w:cs="Arial"/>
          <w:color w:val="000000"/>
          <w:sz w:val="24"/>
          <w:szCs w:val="24"/>
        </w:rPr>
        <w:t>T</w:t>
      </w:r>
      <w:r w:rsidRPr="00EF3C8E">
        <w:rPr>
          <w:rFonts w:asciiTheme="minorHAnsi" w:hAnsiTheme="minorHAnsi" w:cs="Arial"/>
          <w:color w:val="000000"/>
          <w:sz w:val="24"/>
          <w:szCs w:val="24"/>
        </w:rPr>
        <w:t>he University of Memphis, local radio and television media will be immedi</w:t>
      </w:r>
      <w:r w:rsidR="0064508A" w:rsidRPr="00EF3C8E">
        <w:rPr>
          <w:rFonts w:asciiTheme="minorHAnsi" w:hAnsiTheme="minorHAnsi" w:cs="Arial"/>
          <w:color w:val="000000"/>
          <w:sz w:val="24"/>
          <w:szCs w:val="24"/>
        </w:rPr>
        <w:t>ately notified.  Additionally, T</w:t>
      </w:r>
      <w:r w:rsidRPr="00EF3C8E">
        <w:rPr>
          <w:rFonts w:asciiTheme="minorHAnsi" w:hAnsiTheme="minorHAnsi" w:cs="Arial"/>
          <w:color w:val="000000"/>
          <w:sz w:val="24"/>
          <w:szCs w:val="24"/>
        </w:rPr>
        <w:t xml:space="preserve">he University of Memphis has established an </w:t>
      </w:r>
      <w:r w:rsidR="00D7710A" w:rsidRPr="00EF3C8E">
        <w:rPr>
          <w:rFonts w:asciiTheme="minorHAnsi" w:hAnsiTheme="minorHAnsi" w:cs="Arial"/>
          <w:color w:val="000000"/>
          <w:sz w:val="24"/>
          <w:szCs w:val="24"/>
        </w:rPr>
        <w:t>I</w:t>
      </w:r>
      <w:r w:rsidRPr="00EF3C8E">
        <w:rPr>
          <w:rFonts w:asciiTheme="minorHAnsi" w:hAnsiTheme="minorHAnsi" w:cs="Arial"/>
          <w:color w:val="000000"/>
          <w:sz w:val="24"/>
          <w:szCs w:val="24"/>
        </w:rPr>
        <w:t>nclement Weather Hotline at 678-0888</w:t>
      </w:r>
      <w:r w:rsidR="00EB47AD" w:rsidRPr="00EF3C8E">
        <w:rPr>
          <w:rFonts w:asciiTheme="minorHAnsi" w:hAnsiTheme="minorHAnsi" w:cs="Arial"/>
          <w:color w:val="000000"/>
          <w:sz w:val="24"/>
          <w:szCs w:val="24"/>
        </w:rPr>
        <w:t xml:space="preserve"> as well as </w:t>
      </w:r>
      <w:hyperlink r:id="rId29" w:history="1">
        <w:r w:rsidR="007C653A">
          <w:rPr>
            <w:rStyle w:val="Hyperlink"/>
            <w:rFonts w:asciiTheme="minorHAnsi" w:hAnsiTheme="minorHAnsi" w:cs="Arial"/>
            <w:sz w:val="24"/>
            <w:szCs w:val="24"/>
          </w:rPr>
          <w:t>TigerText (opens in new window)</w:t>
        </w:r>
      </w:hyperlink>
      <w:r w:rsidR="00EB47AD" w:rsidRPr="00EF3C8E">
        <w:rPr>
          <w:rFonts w:asciiTheme="minorHAnsi" w:hAnsiTheme="minorHAnsi" w:cs="Arial"/>
          <w:color w:val="000000"/>
          <w:sz w:val="24"/>
          <w:szCs w:val="24"/>
        </w:rPr>
        <w:t>, an emergency alert text messaging service to students, faculty and staff. This optional service is used in the event of an on-campus emergency, an unscheduled university closing, or a delay or cancellation of classes due to, for instance, inclement weather</w:t>
      </w:r>
      <w:r w:rsidR="007C653A">
        <w:rPr>
          <w:rFonts w:asciiTheme="minorHAnsi" w:hAnsiTheme="minorHAnsi" w:cs="Arial"/>
          <w:color w:val="000000"/>
          <w:sz w:val="24"/>
          <w:szCs w:val="24"/>
        </w:rPr>
        <w:t>. Additional i</w:t>
      </w:r>
      <w:r w:rsidR="00815BFB" w:rsidRPr="00EF3C8E">
        <w:rPr>
          <w:rFonts w:asciiTheme="minorHAnsi" w:hAnsiTheme="minorHAnsi" w:cs="Arial"/>
          <w:color w:val="000000"/>
          <w:sz w:val="24"/>
          <w:szCs w:val="24"/>
        </w:rPr>
        <w:t xml:space="preserve">nformation on </w:t>
      </w:r>
      <w:hyperlink r:id="rId30" w:history="1">
        <w:r w:rsidR="007C653A" w:rsidRPr="007C653A">
          <w:rPr>
            <w:rStyle w:val="Hyperlink"/>
            <w:rFonts w:asciiTheme="minorHAnsi" w:hAnsiTheme="minorHAnsi" w:cs="Arial"/>
            <w:sz w:val="24"/>
            <w:szCs w:val="24"/>
          </w:rPr>
          <w:t>TigerText (opens in new window)</w:t>
        </w:r>
      </w:hyperlink>
      <w:r w:rsidR="00815BFB" w:rsidRPr="00EF3C8E">
        <w:rPr>
          <w:rFonts w:asciiTheme="minorHAnsi" w:hAnsiTheme="minorHAnsi" w:cs="Arial"/>
          <w:color w:val="000000"/>
          <w:sz w:val="24"/>
          <w:szCs w:val="24"/>
        </w:rPr>
        <w:t>.</w:t>
      </w:r>
    </w:p>
    <w:p w:rsidR="00727538" w:rsidRPr="00DC79AD" w:rsidRDefault="005375F5" w:rsidP="00820573">
      <w:pPr>
        <w:pStyle w:val="Heading2"/>
      </w:pPr>
      <w:r w:rsidRPr="00DC79AD">
        <w:t>Syllabus Changes:</w:t>
      </w:r>
    </w:p>
    <w:p w:rsidR="00EC00EE" w:rsidRPr="00EF3C8E" w:rsidRDefault="00A273C6" w:rsidP="001F6DDC">
      <w:pPr>
        <w:spacing w:after="0" w:line="240" w:lineRule="auto"/>
        <w:rPr>
          <w:rFonts w:asciiTheme="minorHAnsi" w:hAnsiTheme="minorHAnsi" w:cs="Times New Roman"/>
          <w:sz w:val="24"/>
          <w:szCs w:val="24"/>
        </w:rPr>
      </w:pPr>
      <w:r w:rsidRPr="00EF3C8E">
        <w:rPr>
          <w:rFonts w:asciiTheme="minorHAnsi" w:hAnsiTheme="minorHAnsi" w:cs="Times New Roman"/>
          <w:sz w:val="24"/>
          <w:szCs w:val="24"/>
        </w:rPr>
        <w:t>The instructor reserves the right to make changes as necessary to this syllabus. If changes are necessitated during the term of the course, the instructor will immediately notify students of such changes both by individual email communication and posting both notification and nature of change(s) on the course bulletin board.</w:t>
      </w:r>
    </w:p>
    <w:p w:rsidR="005D4B96" w:rsidRPr="00DC79AD" w:rsidRDefault="005D4B96" w:rsidP="00820573">
      <w:pPr>
        <w:pStyle w:val="Heading2"/>
      </w:pPr>
      <w:r w:rsidRPr="00DC79AD">
        <w:t>Student Services</w:t>
      </w:r>
    </w:p>
    <w:p w:rsidR="007C4996" w:rsidRPr="00EF3C8E" w:rsidRDefault="007C4996" w:rsidP="005D4B96">
      <w:p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 xml:space="preserve">Please </w:t>
      </w:r>
      <w:r w:rsidR="008F1997" w:rsidRPr="00EF3C8E">
        <w:rPr>
          <w:rFonts w:asciiTheme="minorHAnsi" w:hAnsiTheme="minorHAnsi" w:cs="Arial"/>
          <w:color w:val="000000"/>
          <w:sz w:val="24"/>
          <w:szCs w:val="24"/>
        </w:rPr>
        <w:t>access</w:t>
      </w:r>
      <w:r w:rsidRPr="00EF3C8E">
        <w:rPr>
          <w:rFonts w:asciiTheme="minorHAnsi" w:hAnsiTheme="minorHAnsi" w:cs="Arial"/>
          <w:color w:val="000000"/>
          <w:sz w:val="24"/>
          <w:szCs w:val="24"/>
        </w:rPr>
        <w:t xml:space="preserve"> the </w:t>
      </w:r>
      <w:hyperlink r:id="rId31" w:history="1">
        <w:r w:rsidR="007C653A">
          <w:rPr>
            <w:rStyle w:val="Hyperlink"/>
            <w:rFonts w:asciiTheme="minorHAnsi" w:hAnsiTheme="minorHAnsi" w:cs="Arial"/>
            <w:sz w:val="24"/>
            <w:szCs w:val="24"/>
          </w:rPr>
          <w:t>FCBE Student Services (opens in new window)</w:t>
        </w:r>
      </w:hyperlink>
      <w:r w:rsidR="008F1997" w:rsidRPr="00EF3C8E">
        <w:rPr>
          <w:rFonts w:asciiTheme="minorHAnsi" w:hAnsiTheme="minorHAnsi" w:cs="Arial"/>
          <w:color w:val="000000"/>
          <w:sz w:val="24"/>
          <w:szCs w:val="24"/>
        </w:rPr>
        <w:t xml:space="preserve"> page for information about</w:t>
      </w:r>
      <w:r w:rsidRPr="00EF3C8E">
        <w:rPr>
          <w:rFonts w:asciiTheme="minorHAnsi" w:hAnsiTheme="minorHAnsi" w:cs="Arial"/>
          <w:color w:val="000000"/>
          <w:sz w:val="24"/>
          <w:szCs w:val="24"/>
        </w:rPr>
        <w:t>:</w:t>
      </w:r>
    </w:p>
    <w:p w:rsidR="005D4B96" w:rsidRPr="00EF3C8E" w:rsidRDefault="005D4B96" w:rsidP="001F6DDC">
      <w:pPr>
        <w:pStyle w:val="ListParagraph"/>
        <w:numPr>
          <w:ilvl w:val="0"/>
          <w:numId w:val="21"/>
        </w:num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Students with Disabilities</w:t>
      </w:r>
    </w:p>
    <w:p w:rsidR="005D4B96" w:rsidRPr="00EF3C8E" w:rsidRDefault="005D4B96" w:rsidP="001F6DDC">
      <w:pPr>
        <w:pStyle w:val="ListParagraph"/>
        <w:numPr>
          <w:ilvl w:val="0"/>
          <w:numId w:val="21"/>
        </w:num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Tutoring and other Academic Assistance</w:t>
      </w:r>
    </w:p>
    <w:p w:rsidR="005D4B96" w:rsidRPr="00EF3C8E" w:rsidRDefault="005D4B96" w:rsidP="001F6DDC">
      <w:pPr>
        <w:pStyle w:val="ListParagraph"/>
        <w:numPr>
          <w:ilvl w:val="0"/>
          <w:numId w:val="21"/>
        </w:num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Advising Services for Fogelman Students</w:t>
      </w:r>
    </w:p>
    <w:p w:rsidR="005D4B96" w:rsidRPr="00EF3C8E" w:rsidRDefault="005D4B96" w:rsidP="001F6DDC">
      <w:pPr>
        <w:pStyle w:val="ListParagraph"/>
        <w:numPr>
          <w:ilvl w:val="0"/>
          <w:numId w:val="21"/>
        </w:numPr>
        <w:spacing w:before="240" w:after="120" w:line="240" w:lineRule="auto"/>
        <w:rPr>
          <w:rFonts w:asciiTheme="minorHAnsi" w:hAnsiTheme="minorHAnsi" w:cs="Arial"/>
          <w:color w:val="000000"/>
          <w:sz w:val="24"/>
          <w:szCs w:val="24"/>
        </w:rPr>
      </w:pPr>
      <w:r w:rsidRPr="00EF3C8E">
        <w:rPr>
          <w:rFonts w:asciiTheme="minorHAnsi" w:hAnsiTheme="minorHAnsi" w:cs="Arial"/>
          <w:color w:val="000000"/>
          <w:sz w:val="24"/>
          <w:szCs w:val="24"/>
        </w:rPr>
        <w:t>Technical Assistance</w:t>
      </w:r>
    </w:p>
    <w:sectPr w:rsidR="005D4B96" w:rsidRPr="00EF3C8E" w:rsidSect="00D03944">
      <w:footerReference w:type="default" r:id="rId32"/>
      <w:headerReference w:type="first" r:id="rId33"/>
      <w:footerReference w:type="first" r:id="rId34"/>
      <w:pgSz w:w="12240" w:h="15840" w:code="1"/>
      <w:pgMar w:top="864" w:right="1440" w:bottom="1152" w:left="1440" w:header="432"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F8D" w:rsidRDefault="00FD0F8D" w:rsidP="000A177B">
      <w:pPr>
        <w:spacing w:after="0" w:line="240" w:lineRule="auto"/>
      </w:pPr>
      <w:r>
        <w:separator/>
      </w:r>
    </w:p>
  </w:endnote>
  <w:endnote w:type="continuationSeparator" w:id="0">
    <w:p w:rsidR="00FD0F8D" w:rsidRDefault="00FD0F8D" w:rsidP="000A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120614"/>
      <w:docPartObj>
        <w:docPartGallery w:val="Page Numbers (Bottom of Page)"/>
        <w:docPartUnique/>
      </w:docPartObj>
    </w:sdtPr>
    <w:sdtEndPr>
      <w:rPr>
        <w:noProof/>
      </w:rPr>
    </w:sdtEndPr>
    <w:sdtContent>
      <w:p w:rsidR="002D2068" w:rsidRDefault="002D2068">
        <w:pPr>
          <w:pStyle w:val="Footer"/>
          <w:jc w:val="right"/>
        </w:pPr>
        <w:r>
          <w:t xml:space="preserve">p. </w:t>
        </w:r>
        <w:r>
          <w:fldChar w:fldCharType="begin"/>
        </w:r>
        <w:r>
          <w:instrText xml:space="preserve"> PAGE   \* MERGEFORMAT </w:instrText>
        </w:r>
        <w:r>
          <w:fldChar w:fldCharType="separate"/>
        </w:r>
        <w:r w:rsidR="009E4488">
          <w:rPr>
            <w:noProof/>
          </w:rPr>
          <w:t>4</w:t>
        </w:r>
        <w:r>
          <w:rPr>
            <w:noProof/>
          </w:rPr>
          <w:fldChar w:fldCharType="end"/>
        </w:r>
      </w:p>
    </w:sdtContent>
  </w:sdt>
  <w:p w:rsidR="002D2068" w:rsidRDefault="002D2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20A" w:rsidRDefault="003A620A">
    <w:pPr>
      <w:pStyle w:val="Footer"/>
      <w:jc w:val="right"/>
    </w:pPr>
    <w:r>
      <w:t xml:space="preserve">p. </w:t>
    </w:r>
    <w:sdt>
      <w:sdtPr>
        <w:id w:val="135785129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A71D6">
          <w:rPr>
            <w:noProof/>
          </w:rPr>
          <w:t>1</w:t>
        </w:r>
        <w:r>
          <w:rPr>
            <w:noProof/>
          </w:rPr>
          <w:fldChar w:fldCharType="end"/>
        </w:r>
      </w:sdtContent>
    </w:sdt>
  </w:p>
  <w:p w:rsidR="003A620A" w:rsidRDefault="003A620A" w:rsidP="003A620A">
    <w:pPr>
      <w:pStyle w:val="Footer"/>
      <w:tabs>
        <w:tab w:val="clear" w:pos="4680"/>
        <w:tab w:val="clear" w:pos="9360"/>
        <w:tab w:val="left" w:pos="170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F8D" w:rsidRDefault="00FD0F8D" w:rsidP="000A177B">
      <w:pPr>
        <w:spacing w:after="0" w:line="240" w:lineRule="auto"/>
      </w:pPr>
      <w:r>
        <w:separator/>
      </w:r>
    </w:p>
  </w:footnote>
  <w:footnote w:type="continuationSeparator" w:id="0">
    <w:p w:rsidR="00FD0F8D" w:rsidRDefault="00FD0F8D" w:rsidP="000A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47A" w:rsidRDefault="0099247A">
    <w:pPr>
      <w:pStyle w:val="Header"/>
    </w:pPr>
    <w:r>
      <w:tab/>
      <w:t>** SAMPLE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174"/>
    <w:multiLevelType w:val="multilevel"/>
    <w:tmpl w:val="D94E1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17EB"/>
    <w:multiLevelType w:val="hybridMultilevel"/>
    <w:tmpl w:val="7950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B78CB"/>
    <w:multiLevelType w:val="multilevel"/>
    <w:tmpl w:val="9A7AAE2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E35CE"/>
    <w:multiLevelType w:val="multilevel"/>
    <w:tmpl w:val="A83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375C9"/>
    <w:multiLevelType w:val="multilevel"/>
    <w:tmpl w:val="D07A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17BCA"/>
    <w:multiLevelType w:val="multilevel"/>
    <w:tmpl w:val="E710E1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1EBB"/>
    <w:multiLevelType w:val="hybridMultilevel"/>
    <w:tmpl w:val="4B821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6515C4"/>
    <w:multiLevelType w:val="multilevel"/>
    <w:tmpl w:val="507E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02B99"/>
    <w:multiLevelType w:val="hybridMultilevel"/>
    <w:tmpl w:val="888A90F4"/>
    <w:lvl w:ilvl="0" w:tplc="5378A0FA">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1534A9"/>
    <w:multiLevelType w:val="multilevel"/>
    <w:tmpl w:val="EF7AB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1F586F"/>
    <w:multiLevelType w:val="hybridMultilevel"/>
    <w:tmpl w:val="A3348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80487"/>
    <w:multiLevelType w:val="multilevel"/>
    <w:tmpl w:val="9B20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55718C"/>
    <w:multiLevelType w:val="multilevel"/>
    <w:tmpl w:val="C2AA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E57812"/>
    <w:multiLevelType w:val="multilevel"/>
    <w:tmpl w:val="43C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E5363"/>
    <w:multiLevelType w:val="hybridMultilevel"/>
    <w:tmpl w:val="25D49E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D83868"/>
    <w:multiLevelType w:val="multilevel"/>
    <w:tmpl w:val="4432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A44CB"/>
    <w:multiLevelType w:val="multilevel"/>
    <w:tmpl w:val="D168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14E58"/>
    <w:multiLevelType w:val="multilevel"/>
    <w:tmpl w:val="A836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6A6680"/>
    <w:multiLevelType w:val="multilevel"/>
    <w:tmpl w:val="FD28A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A082A"/>
    <w:multiLevelType w:val="hybridMultilevel"/>
    <w:tmpl w:val="CB6EB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C33054C"/>
    <w:multiLevelType w:val="multilevel"/>
    <w:tmpl w:val="A7FAC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D2047A"/>
    <w:multiLevelType w:val="multilevel"/>
    <w:tmpl w:val="F29E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791535"/>
    <w:multiLevelType w:val="multilevel"/>
    <w:tmpl w:val="9A6A5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6"/>
  </w:num>
  <w:num w:numId="3">
    <w:abstractNumId w:val="9"/>
  </w:num>
  <w:num w:numId="4">
    <w:abstractNumId w:val="0"/>
  </w:num>
  <w:num w:numId="5">
    <w:abstractNumId w:val="4"/>
  </w:num>
  <w:num w:numId="6">
    <w:abstractNumId w:val="11"/>
  </w:num>
  <w:num w:numId="7">
    <w:abstractNumId w:val="20"/>
  </w:num>
  <w:num w:numId="8">
    <w:abstractNumId w:val="13"/>
  </w:num>
  <w:num w:numId="9">
    <w:abstractNumId w:val="12"/>
  </w:num>
  <w:num w:numId="10">
    <w:abstractNumId w:val="17"/>
  </w:num>
  <w:num w:numId="11">
    <w:abstractNumId w:val="5"/>
  </w:num>
  <w:num w:numId="12">
    <w:abstractNumId w:val="7"/>
  </w:num>
  <w:num w:numId="13">
    <w:abstractNumId w:val="15"/>
  </w:num>
  <w:num w:numId="14">
    <w:abstractNumId w:val="22"/>
  </w:num>
  <w:num w:numId="15">
    <w:abstractNumId w:val="8"/>
  </w:num>
  <w:num w:numId="16">
    <w:abstractNumId w:val="3"/>
  </w:num>
  <w:num w:numId="17">
    <w:abstractNumId w:val="19"/>
  </w:num>
  <w:num w:numId="18">
    <w:abstractNumId w:val="2"/>
  </w:num>
  <w:num w:numId="19">
    <w:abstractNumId w:val="6"/>
  </w:num>
  <w:num w:numId="20">
    <w:abstractNumId w:val="14"/>
  </w:num>
  <w:num w:numId="21">
    <w:abstractNumId w:val="1"/>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D9F"/>
    <w:rsid w:val="000013E6"/>
    <w:rsid w:val="00017208"/>
    <w:rsid w:val="000200D9"/>
    <w:rsid w:val="00041CC6"/>
    <w:rsid w:val="00043341"/>
    <w:rsid w:val="0005613F"/>
    <w:rsid w:val="00085659"/>
    <w:rsid w:val="00094384"/>
    <w:rsid w:val="000A177B"/>
    <w:rsid w:val="000A4D54"/>
    <w:rsid w:val="000A7841"/>
    <w:rsid w:val="000C1285"/>
    <w:rsid w:val="000C780F"/>
    <w:rsid w:val="000E4282"/>
    <w:rsid w:val="000F039E"/>
    <w:rsid w:val="000F4DE6"/>
    <w:rsid w:val="000F7EFF"/>
    <w:rsid w:val="00120F85"/>
    <w:rsid w:val="00124A71"/>
    <w:rsid w:val="001365D4"/>
    <w:rsid w:val="00170245"/>
    <w:rsid w:val="00177E0B"/>
    <w:rsid w:val="001934CC"/>
    <w:rsid w:val="001A7A08"/>
    <w:rsid w:val="001E515E"/>
    <w:rsid w:val="001F55CD"/>
    <w:rsid w:val="001F6DDC"/>
    <w:rsid w:val="00270B27"/>
    <w:rsid w:val="00272784"/>
    <w:rsid w:val="002B786B"/>
    <w:rsid w:val="002C1FFE"/>
    <w:rsid w:val="002C4E01"/>
    <w:rsid w:val="002D2068"/>
    <w:rsid w:val="002D5DFB"/>
    <w:rsid w:val="003015D7"/>
    <w:rsid w:val="003051DF"/>
    <w:rsid w:val="00315E75"/>
    <w:rsid w:val="00316FD3"/>
    <w:rsid w:val="00322670"/>
    <w:rsid w:val="00342331"/>
    <w:rsid w:val="00396023"/>
    <w:rsid w:val="003A45EB"/>
    <w:rsid w:val="003A620A"/>
    <w:rsid w:val="003D72EE"/>
    <w:rsid w:val="003E1C0A"/>
    <w:rsid w:val="003E2A51"/>
    <w:rsid w:val="0041598B"/>
    <w:rsid w:val="00430781"/>
    <w:rsid w:val="00436A75"/>
    <w:rsid w:val="00457B43"/>
    <w:rsid w:val="0046510E"/>
    <w:rsid w:val="00484514"/>
    <w:rsid w:val="00494C64"/>
    <w:rsid w:val="004A71D6"/>
    <w:rsid w:val="004B165A"/>
    <w:rsid w:val="004B434A"/>
    <w:rsid w:val="004C631B"/>
    <w:rsid w:val="004C7959"/>
    <w:rsid w:val="004E2163"/>
    <w:rsid w:val="004E216E"/>
    <w:rsid w:val="004E2604"/>
    <w:rsid w:val="004E6F9E"/>
    <w:rsid w:val="004F30CD"/>
    <w:rsid w:val="005063FC"/>
    <w:rsid w:val="00511351"/>
    <w:rsid w:val="005123F3"/>
    <w:rsid w:val="00512593"/>
    <w:rsid w:val="00515D0C"/>
    <w:rsid w:val="00523CA4"/>
    <w:rsid w:val="005375F5"/>
    <w:rsid w:val="00552BF6"/>
    <w:rsid w:val="00557BB6"/>
    <w:rsid w:val="00560003"/>
    <w:rsid w:val="00594586"/>
    <w:rsid w:val="005A0D3F"/>
    <w:rsid w:val="005D1945"/>
    <w:rsid w:val="005D4B96"/>
    <w:rsid w:val="005E3487"/>
    <w:rsid w:val="005E70CA"/>
    <w:rsid w:val="005F0D9E"/>
    <w:rsid w:val="00623409"/>
    <w:rsid w:val="006242CE"/>
    <w:rsid w:val="00624D1B"/>
    <w:rsid w:val="006309F8"/>
    <w:rsid w:val="0064508A"/>
    <w:rsid w:val="00654281"/>
    <w:rsid w:val="00661EE6"/>
    <w:rsid w:val="0068240B"/>
    <w:rsid w:val="006D37A7"/>
    <w:rsid w:val="006F3ADB"/>
    <w:rsid w:val="00703D9F"/>
    <w:rsid w:val="00727538"/>
    <w:rsid w:val="00740020"/>
    <w:rsid w:val="00746B02"/>
    <w:rsid w:val="007660E9"/>
    <w:rsid w:val="00766CD1"/>
    <w:rsid w:val="007847F0"/>
    <w:rsid w:val="00797E92"/>
    <w:rsid w:val="007A7AA8"/>
    <w:rsid w:val="007B1B06"/>
    <w:rsid w:val="007B4077"/>
    <w:rsid w:val="007C1821"/>
    <w:rsid w:val="007C44BF"/>
    <w:rsid w:val="007C4996"/>
    <w:rsid w:val="007C653A"/>
    <w:rsid w:val="007E2300"/>
    <w:rsid w:val="007E2633"/>
    <w:rsid w:val="007F41A4"/>
    <w:rsid w:val="007F6865"/>
    <w:rsid w:val="008020B9"/>
    <w:rsid w:val="00804FDB"/>
    <w:rsid w:val="00815BFB"/>
    <w:rsid w:val="00820573"/>
    <w:rsid w:val="00836A08"/>
    <w:rsid w:val="0083772A"/>
    <w:rsid w:val="00841D36"/>
    <w:rsid w:val="00897270"/>
    <w:rsid w:val="008A54A8"/>
    <w:rsid w:val="008D0F66"/>
    <w:rsid w:val="008F1997"/>
    <w:rsid w:val="00914B5C"/>
    <w:rsid w:val="00921782"/>
    <w:rsid w:val="00931074"/>
    <w:rsid w:val="0093127F"/>
    <w:rsid w:val="00932E10"/>
    <w:rsid w:val="009619E8"/>
    <w:rsid w:val="009834DD"/>
    <w:rsid w:val="0099247A"/>
    <w:rsid w:val="00993826"/>
    <w:rsid w:val="009A6D2B"/>
    <w:rsid w:val="009B0E21"/>
    <w:rsid w:val="009B35DE"/>
    <w:rsid w:val="009E4488"/>
    <w:rsid w:val="00A01039"/>
    <w:rsid w:val="00A1778E"/>
    <w:rsid w:val="00A273C6"/>
    <w:rsid w:val="00A473C2"/>
    <w:rsid w:val="00A7174F"/>
    <w:rsid w:val="00A87B1F"/>
    <w:rsid w:val="00AB69BB"/>
    <w:rsid w:val="00AC65B4"/>
    <w:rsid w:val="00AD398B"/>
    <w:rsid w:val="00AD7F9E"/>
    <w:rsid w:val="00B01F3E"/>
    <w:rsid w:val="00B27CD4"/>
    <w:rsid w:val="00B476C6"/>
    <w:rsid w:val="00B5192E"/>
    <w:rsid w:val="00B551BB"/>
    <w:rsid w:val="00B622AB"/>
    <w:rsid w:val="00B93177"/>
    <w:rsid w:val="00BA4B77"/>
    <w:rsid w:val="00BD3C55"/>
    <w:rsid w:val="00BE313F"/>
    <w:rsid w:val="00C079A8"/>
    <w:rsid w:val="00C1187E"/>
    <w:rsid w:val="00C14CE9"/>
    <w:rsid w:val="00C245C6"/>
    <w:rsid w:val="00C3395D"/>
    <w:rsid w:val="00C80812"/>
    <w:rsid w:val="00C87D2B"/>
    <w:rsid w:val="00C905B6"/>
    <w:rsid w:val="00C914D5"/>
    <w:rsid w:val="00CA21FC"/>
    <w:rsid w:val="00CA4B1C"/>
    <w:rsid w:val="00CA660D"/>
    <w:rsid w:val="00CC1342"/>
    <w:rsid w:val="00CC51E9"/>
    <w:rsid w:val="00D000F0"/>
    <w:rsid w:val="00D03944"/>
    <w:rsid w:val="00D176F3"/>
    <w:rsid w:val="00D51CC9"/>
    <w:rsid w:val="00D711DB"/>
    <w:rsid w:val="00D71CF5"/>
    <w:rsid w:val="00D74B2D"/>
    <w:rsid w:val="00D7710A"/>
    <w:rsid w:val="00D91F37"/>
    <w:rsid w:val="00D93E9E"/>
    <w:rsid w:val="00D97D9F"/>
    <w:rsid w:val="00DB0FE9"/>
    <w:rsid w:val="00DC79AD"/>
    <w:rsid w:val="00DD3D5B"/>
    <w:rsid w:val="00DF3E0F"/>
    <w:rsid w:val="00DF3E54"/>
    <w:rsid w:val="00E06514"/>
    <w:rsid w:val="00E11136"/>
    <w:rsid w:val="00E25EAA"/>
    <w:rsid w:val="00E46F06"/>
    <w:rsid w:val="00E60053"/>
    <w:rsid w:val="00E73B8A"/>
    <w:rsid w:val="00E937C9"/>
    <w:rsid w:val="00E94A08"/>
    <w:rsid w:val="00E96D0E"/>
    <w:rsid w:val="00EA42B0"/>
    <w:rsid w:val="00EA7839"/>
    <w:rsid w:val="00EB0119"/>
    <w:rsid w:val="00EB02C5"/>
    <w:rsid w:val="00EB47AD"/>
    <w:rsid w:val="00EB4DC1"/>
    <w:rsid w:val="00EC00EE"/>
    <w:rsid w:val="00EC197C"/>
    <w:rsid w:val="00EC6D01"/>
    <w:rsid w:val="00ED5599"/>
    <w:rsid w:val="00EE0B40"/>
    <w:rsid w:val="00EE7BFF"/>
    <w:rsid w:val="00EF3C8E"/>
    <w:rsid w:val="00F571F0"/>
    <w:rsid w:val="00F62402"/>
    <w:rsid w:val="00F64C1B"/>
    <w:rsid w:val="00FD0F8D"/>
    <w:rsid w:val="00FF590B"/>
    <w:rsid w:val="00FF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67817"/>
  <w15:docId w15:val="{FFBE3F8A-8FB9-4892-BE80-22D5DDE2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670"/>
    <w:pPr>
      <w:spacing w:after="200" w:line="276" w:lineRule="auto"/>
    </w:pPr>
    <w:rPr>
      <w:sz w:val="22"/>
      <w:szCs w:val="22"/>
    </w:rPr>
  </w:style>
  <w:style w:type="paragraph" w:styleId="Heading1">
    <w:name w:val="heading 1"/>
    <w:basedOn w:val="Normal"/>
    <w:next w:val="Normal"/>
    <w:link w:val="Heading1Char"/>
    <w:uiPriority w:val="9"/>
    <w:qFormat/>
    <w:locked/>
    <w:rsid w:val="00D97D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qFormat/>
    <w:locked/>
    <w:rsid w:val="00820573"/>
    <w:pPr>
      <w:keepNext/>
      <w:keepLines/>
      <w:spacing w:before="240" w:after="120" w:line="240" w:lineRule="auto"/>
      <w:outlineLvl w:val="1"/>
    </w:pPr>
    <w:rPr>
      <w:rFonts w:asciiTheme="minorHAnsi" w:hAnsiTheme="minorHAnsi" w:cs="Times New Roman"/>
      <w:b/>
      <w:bCs/>
      <w:kern w:val="1"/>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22670"/>
    <w:rPr>
      <w:i/>
      <w:iCs/>
    </w:rPr>
  </w:style>
  <w:style w:type="character" w:customStyle="1" w:styleId="Heading1Char">
    <w:name w:val="Heading 1 Char"/>
    <w:basedOn w:val="DefaultParagraphFont"/>
    <w:link w:val="Heading1"/>
    <w:uiPriority w:val="9"/>
    <w:rsid w:val="00D97D9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0A1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77B"/>
    <w:rPr>
      <w:sz w:val="22"/>
      <w:szCs w:val="22"/>
    </w:rPr>
  </w:style>
  <w:style w:type="paragraph" w:styleId="Footer">
    <w:name w:val="footer"/>
    <w:basedOn w:val="Normal"/>
    <w:link w:val="FooterChar"/>
    <w:uiPriority w:val="99"/>
    <w:unhideWhenUsed/>
    <w:rsid w:val="000A1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77B"/>
    <w:rPr>
      <w:sz w:val="22"/>
      <w:szCs w:val="22"/>
    </w:rPr>
  </w:style>
  <w:style w:type="paragraph" w:styleId="BalloonText">
    <w:name w:val="Balloon Text"/>
    <w:basedOn w:val="Normal"/>
    <w:link w:val="BalloonTextChar"/>
    <w:uiPriority w:val="99"/>
    <w:semiHidden/>
    <w:unhideWhenUsed/>
    <w:rsid w:val="000A1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77B"/>
    <w:rPr>
      <w:rFonts w:ascii="Tahoma" w:hAnsi="Tahoma" w:cs="Tahoma"/>
      <w:sz w:val="16"/>
      <w:szCs w:val="16"/>
    </w:rPr>
  </w:style>
  <w:style w:type="paragraph" w:styleId="ListParagraph">
    <w:name w:val="List Paragraph"/>
    <w:basedOn w:val="Normal"/>
    <w:uiPriority w:val="34"/>
    <w:qFormat/>
    <w:rsid w:val="005375F5"/>
    <w:pPr>
      <w:ind w:left="720"/>
      <w:contextualSpacing/>
    </w:pPr>
  </w:style>
  <w:style w:type="character" w:customStyle="1" w:styleId="apple-converted-space">
    <w:name w:val="apple-converted-space"/>
    <w:basedOn w:val="DefaultParagraphFont"/>
    <w:rsid w:val="0005613F"/>
  </w:style>
  <w:style w:type="character" w:styleId="Strong">
    <w:name w:val="Strong"/>
    <w:basedOn w:val="DefaultParagraphFont"/>
    <w:uiPriority w:val="22"/>
    <w:qFormat/>
    <w:locked/>
    <w:rsid w:val="0005613F"/>
    <w:rPr>
      <w:b/>
      <w:bCs/>
    </w:rPr>
  </w:style>
  <w:style w:type="character" w:customStyle="1" w:styleId="Heading2Char">
    <w:name w:val="Heading 2 Char"/>
    <w:basedOn w:val="DefaultParagraphFont"/>
    <w:link w:val="Heading2"/>
    <w:uiPriority w:val="9"/>
    <w:rsid w:val="00820573"/>
    <w:rPr>
      <w:rFonts w:asciiTheme="minorHAnsi" w:hAnsiTheme="minorHAnsi" w:cs="Times New Roman"/>
      <w:b/>
      <w:bCs/>
      <w:kern w:val="1"/>
      <w:sz w:val="24"/>
      <w:szCs w:val="24"/>
      <w:lang w:val="x-none" w:eastAsia="x-none"/>
    </w:rPr>
  </w:style>
  <w:style w:type="paragraph" w:customStyle="1" w:styleId="ImportantNote">
    <w:name w:val="Important Note"/>
    <w:basedOn w:val="Normal"/>
    <w:qFormat/>
    <w:rsid w:val="00661EE6"/>
    <w:pPr>
      <w:widowControl w:val="0"/>
      <w:pBdr>
        <w:top w:val="single" w:sz="4" w:space="1" w:color="auto"/>
        <w:left w:val="single" w:sz="4" w:space="4" w:color="auto"/>
        <w:bottom w:val="single" w:sz="4" w:space="1" w:color="auto"/>
        <w:right w:val="single" w:sz="4" w:space="4" w:color="auto"/>
      </w:pBdr>
      <w:shd w:val="solid" w:color="D9D9D9" w:fill="auto"/>
      <w:autoSpaceDE w:val="0"/>
      <w:autoSpaceDN w:val="0"/>
      <w:adjustRightInd w:val="0"/>
      <w:spacing w:before="600" w:after="240" w:line="240" w:lineRule="auto"/>
    </w:pPr>
    <w:rPr>
      <w:rFonts w:ascii="Verdana" w:eastAsia="Cambria" w:hAnsi="Verdana" w:cs="Verdana"/>
      <w:bCs/>
      <w:kern w:val="1"/>
      <w:szCs w:val="32"/>
    </w:rPr>
  </w:style>
  <w:style w:type="character" w:styleId="Hyperlink">
    <w:name w:val="Hyperlink"/>
    <w:basedOn w:val="DefaultParagraphFont"/>
    <w:uiPriority w:val="99"/>
    <w:unhideWhenUsed/>
    <w:rsid w:val="000F7EFF"/>
    <w:rPr>
      <w:color w:val="0000FF" w:themeColor="hyperlink"/>
      <w:u w:val="single"/>
    </w:rPr>
  </w:style>
  <w:style w:type="table" w:styleId="TableGrid">
    <w:name w:val="Table Grid"/>
    <w:basedOn w:val="TableNormal"/>
    <w:uiPriority w:val="59"/>
    <w:rsid w:val="00A177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0003"/>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1F55CD"/>
    <w:rPr>
      <w:color w:val="800080" w:themeColor="followedHyperlink"/>
      <w:u w:val="single"/>
    </w:rPr>
  </w:style>
  <w:style w:type="character" w:styleId="CommentReference">
    <w:name w:val="annotation reference"/>
    <w:basedOn w:val="DefaultParagraphFont"/>
    <w:uiPriority w:val="99"/>
    <w:semiHidden/>
    <w:unhideWhenUsed/>
    <w:rsid w:val="001F55CD"/>
    <w:rPr>
      <w:sz w:val="16"/>
      <w:szCs w:val="16"/>
    </w:rPr>
  </w:style>
  <w:style w:type="paragraph" w:styleId="CommentText">
    <w:name w:val="annotation text"/>
    <w:basedOn w:val="Normal"/>
    <w:link w:val="CommentTextChar"/>
    <w:uiPriority w:val="99"/>
    <w:semiHidden/>
    <w:unhideWhenUsed/>
    <w:rsid w:val="001F55CD"/>
    <w:pPr>
      <w:spacing w:line="240" w:lineRule="auto"/>
    </w:pPr>
    <w:rPr>
      <w:sz w:val="20"/>
      <w:szCs w:val="20"/>
    </w:rPr>
  </w:style>
  <w:style w:type="character" w:customStyle="1" w:styleId="CommentTextChar">
    <w:name w:val="Comment Text Char"/>
    <w:basedOn w:val="DefaultParagraphFont"/>
    <w:link w:val="CommentText"/>
    <w:uiPriority w:val="99"/>
    <w:semiHidden/>
    <w:rsid w:val="001F55CD"/>
  </w:style>
  <w:style w:type="paragraph" w:styleId="CommentSubject">
    <w:name w:val="annotation subject"/>
    <w:basedOn w:val="CommentText"/>
    <w:next w:val="CommentText"/>
    <w:link w:val="CommentSubjectChar"/>
    <w:uiPriority w:val="99"/>
    <w:semiHidden/>
    <w:unhideWhenUsed/>
    <w:rsid w:val="001F55CD"/>
    <w:rPr>
      <w:b/>
      <w:bCs/>
    </w:rPr>
  </w:style>
  <w:style w:type="character" w:customStyle="1" w:styleId="CommentSubjectChar">
    <w:name w:val="Comment Subject Char"/>
    <w:basedOn w:val="CommentTextChar"/>
    <w:link w:val="CommentSubject"/>
    <w:uiPriority w:val="99"/>
    <w:semiHidden/>
    <w:rsid w:val="001F55CD"/>
    <w:rPr>
      <w:b/>
      <w:bCs/>
    </w:rPr>
  </w:style>
  <w:style w:type="character" w:styleId="PlaceholderText">
    <w:name w:val="Placeholder Text"/>
    <w:basedOn w:val="DefaultParagraphFont"/>
    <w:uiPriority w:val="99"/>
    <w:semiHidden/>
    <w:rsid w:val="00017208"/>
    <w:rPr>
      <w:color w:val="808080"/>
    </w:rPr>
  </w:style>
  <w:style w:type="paragraph" w:styleId="Title">
    <w:name w:val="Title"/>
    <w:basedOn w:val="Normal"/>
    <w:next w:val="Normal"/>
    <w:link w:val="TitleChar"/>
    <w:qFormat/>
    <w:locked/>
    <w:rsid w:val="00EF3C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3C8E"/>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EF3C8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36502">
      <w:bodyDiv w:val="1"/>
      <w:marLeft w:val="0"/>
      <w:marRight w:val="0"/>
      <w:marTop w:val="0"/>
      <w:marBottom w:val="0"/>
      <w:divBdr>
        <w:top w:val="none" w:sz="0" w:space="0" w:color="auto"/>
        <w:left w:val="none" w:sz="0" w:space="0" w:color="auto"/>
        <w:bottom w:val="none" w:sz="0" w:space="0" w:color="auto"/>
        <w:right w:val="none" w:sz="0" w:space="0" w:color="auto"/>
      </w:divBdr>
    </w:div>
    <w:div w:id="1883520417">
      <w:bodyDiv w:val="1"/>
      <w:marLeft w:val="0"/>
      <w:marRight w:val="0"/>
      <w:marTop w:val="0"/>
      <w:marBottom w:val="0"/>
      <w:divBdr>
        <w:top w:val="none" w:sz="0" w:space="0" w:color="auto"/>
        <w:left w:val="none" w:sz="0" w:space="0" w:color="auto"/>
        <w:bottom w:val="none" w:sz="0" w:space="0" w:color="auto"/>
        <w:right w:val="none" w:sz="0" w:space="0" w:color="auto"/>
      </w:divBdr>
      <w:divsChild>
        <w:div w:id="22248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learn.memphis.edu/" TargetMode="External"/><Relationship Id="rId18" Type="http://schemas.openxmlformats.org/officeDocument/2006/relationships/hyperlink" Target="https://www.memphis.edu/fcbeassessment/mba-degrees/emba-learning-outcomes.php" TargetMode="External"/><Relationship Id="rId26" Type="http://schemas.openxmlformats.org/officeDocument/2006/relationships/hyperlink" Target="https://www.memphis.edu/academicsuccess/pdfs/student_handbook.pdf" TargetMode="External"/><Relationship Id="rId3" Type="http://schemas.openxmlformats.org/officeDocument/2006/relationships/styles" Target="styles.xml"/><Relationship Id="rId21" Type="http://schemas.openxmlformats.org/officeDocument/2006/relationships/hyperlink" Target="https://www.memphis.edu/fcbeassessment/msis-degree/msis-learning-outcomes.php"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bdjanz@memphis.edu" TargetMode="External"/><Relationship Id="rId17" Type="http://schemas.openxmlformats.org/officeDocument/2006/relationships/hyperlink" Target="https://www.memphis.edu/fcbeassessment/mba-degrees/imba-learning-outcomes.php" TargetMode="External"/><Relationship Id="rId25" Type="http://schemas.openxmlformats.org/officeDocument/2006/relationships/hyperlink" Target="https://www.memphis.edu/registrar/"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memphis.edu/fcbeassessment/mba-degrees/mba-learning-outcomes.php" TargetMode="External"/><Relationship Id="rId20" Type="http://schemas.openxmlformats.org/officeDocument/2006/relationships/hyperlink" Target="https://www.memphis.edu/fcbeassessment/ms-acct-degree/ms-accounting-learning-outcomes.php" TargetMode="External"/><Relationship Id="rId29" Type="http://schemas.openxmlformats.org/officeDocument/2006/relationships/hyperlink" Target="https://umwa.memphis.edu/tigertext/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uman.a.e@yahoo.com" TargetMode="External"/><Relationship Id="rId24" Type="http://schemas.openxmlformats.org/officeDocument/2006/relationships/hyperlink" Target="http://www.memphis.edu/registrar/calendars/index.php"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emphis.edu/fcbeassessment/bba-degrees/bba-acct-learning-outcomes.php" TargetMode="External"/><Relationship Id="rId23" Type="http://schemas.openxmlformats.org/officeDocument/2006/relationships/hyperlink" Target="https://www.memphis.edu/fcbeassessment/phd-degree/phd-learning-outcomes.php" TargetMode="External"/><Relationship Id="rId28" Type="http://schemas.openxmlformats.org/officeDocument/2006/relationships/hyperlink" Target="http://www.memphis.edu/fcbe/students/netiquette.php" TargetMode="External"/><Relationship Id="rId36" Type="http://schemas.openxmlformats.org/officeDocument/2006/relationships/theme" Target="theme/theme1.xml"/><Relationship Id="rId10" Type="http://schemas.openxmlformats.org/officeDocument/2006/relationships/hyperlink" Target="mailto:bdjanz@memphis.edu" TargetMode="External"/><Relationship Id="rId19" Type="http://schemas.openxmlformats.org/officeDocument/2006/relationships/hyperlink" Target="https://www.memphis.edu/fcbeassessment/ma-econ-degree/ma-econ-learning-outcomes.php" TargetMode="External"/><Relationship Id="rId31" Type="http://schemas.openxmlformats.org/officeDocument/2006/relationships/hyperlink" Target="http://www.memphis.edu/fcbe/students/services.php" TargetMode="External"/><Relationship Id="rId4" Type="http://schemas.openxmlformats.org/officeDocument/2006/relationships/settings" Target="settings.xml"/><Relationship Id="rId9" Type="http://schemas.openxmlformats.org/officeDocument/2006/relationships/hyperlink" Target="mailto:alfred.e.neuman@memphis.edu" TargetMode="External"/><Relationship Id="rId14" Type="http://schemas.openxmlformats.org/officeDocument/2006/relationships/hyperlink" Target="https://www.memphis.edu/fcbeassessment/bba-degrees/bba-learning-outcomes.php" TargetMode="External"/><Relationship Id="rId22" Type="http://schemas.openxmlformats.org/officeDocument/2006/relationships/hyperlink" Target="https://www.memphis.edu/fcbeassessment/msba-degree/msba-learning-outcomes.php" TargetMode="External"/><Relationship Id="rId27" Type="http://schemas.openxmlformats.org/officeDocument/2006/relationships/hyperlink" Target="http://www.memphis.edu/fcbe/students/integrity.php" TargetMode="External"/><Relationship Id="rId30" Type="http://schemas.openxmlformats.org/officeDocument/2006/relationships/hyperlink" Target="https://umwa.memphis.edu/tigertext/index.ph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8B4D8-3F9E-4949-ACB3-356CA69E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2052</Words>
  <Characters>11701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FCBE Syllabus Template Accessible Version</vt:lpstr>
    </vt:vector>
  </TitlesOfParts>
  <Company>University of Memphis</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FCBE Syllabus Template Accessible Version</dc:title>
  <dc:creator>Sandeford Julius Schaeffer III (sschaffr)</dc:creator>
  <dc:description>Created on 7/22/2016 by S. Schaeffer in the Fogelman College of Business and Economics</dc:description>
  <cp:lastModifiedBy>Sandeford J Schaeffer (sschaffr)</cp:lastModifiedBy>
  <cp:revision>2</cp:revision>
  <cp:lastPrinted>2016-05-31T19:33:00Z</cp:lastPrinted>
  <dcterms:created xsi:type="dcterms:W3CDTF">2019-08-02T18:18:00Z</dcterms:created>
  <dcterms:modified xsi:type="dcterms:W3CDTF">2019-08-02T18:18:00Z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_new</vt:lpwstr>
  </property>
</Properties>
</file>