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E050" w14:textId="2ED5AA41" w:rsidR="007F21BE" w:rsidRPr="00EF4BE6" w:rsidRDefault="00A90E9D" w:rsidP="00EF4BE6">
      <w:pPr>
        <w:pStyle w:val="Heading1"/>
        <w:spacing w:before="90"/>
        <w:ind w:left="115"/>
        <w:rPr>
          <w:rFonts w:eastAsia="Times New Roman"/>
          <w:bCs w:val="0"/>
        </w:rPr>
      </w:pPr>
      <w:r w:rsidRPr="007F21BE">
        <w:rPr>
          <w:rFonts w:eastAsia="Times New Roman"/>
          <w:bCs w:val="0"/>
        </w:rPr>
        <w:t>Motion to Approve Revisions to the 202</w:t>
      </w:r>
      <w:r w:rsidR="008167D2" w:rsidRPr="007F21BE">
        <w:rPr>
          <w:rFonts w:eastAsia="Times New Roman"/>
          <w:bCs w:val="0"/>
        </w:rPr>
        <w:t>4</w:t>
      </w:r>
      <w:r w:rsidRPr="007F21BE">
        <w:rPr>
          <w:rFonts w:eastAsia="Times New Roman"/>
          <w:bCs w:val="0"/>
        </w:rPr>
        <w:t>-2</w:t>
      </w:r>
      <w:r w:rsidR="008167D2" w:rsidRPr="007F21BE">
        <w:rPr>
          <w:rFonts w:eastAsia="Times New Roman"/>
          <w:bCs w:val="0"/>
        </w:rPr>
        <w:t>5</w:t>
      </w:r>
      <w:r w:rsidRPr="007F21BE">
        <w:rPr>
          <w:rFonts w:eastAsia="Times New Roman"/>
          <w:bCs w:val="0"/>
        </w:rPr>
        <w:t xml:space="preserve"> Faculty Handbook </w:t>
      </w:r>
      <w:r w:rsidR="007F21BE">
        <w:rPr>
          <w:rFonts w:eastAsia="Times New Roman"/>
          <w:bCs w:val="0"/>
        </w:rPr>
        <w:br/>
      </w:r>
      <w:r w:rsidR="00EF4BE6">
        <w:rPr>
          <w:rFonts w:eastAsia="Times New Roman"/>
          <w:bCs w:val="0"/>
        </w:rPr>
        <w:t>Section 1.8.2 Academic Unit Administration: Department Chair</w:t>
      </w:r>
      <w:r w:rsidR="00282280">
        <w:rPr>
          <w:rFonts w:eastAsia="Times New Roman"/>
          <w:bCs w:val="0"/>
        </w:rPr>
        <w:t>, External Relations</w:t>
      </w:r>
      <w:r w:rsidR="00EF4BE6">
        <w:rPr>
          <w:rFonts w:eastAsia="Times New Roman"/>
          <w:bCs w:val="0"/>
        </w:rPr>
        <w:t xml:space="preserve"> (p.1</w:t>
      </w:r>
      <w:r w:rsidR="00F825D9">
        <w:rPr>
          <w:rFonts w:eastAsia="Times New Roman"/>
          <w:bCs w:val="0"/>
        </w:rPr>
        <w:t>4</w:t>
      </w:r>
      <w:r w:rsidR="00EF4BE6">
        <w:rPr>
          <w:rFonts w:eastAsia="Times New Roman"/>
          <w:bCs w:val="0"/>
        </w:rPr>
        <w:t>)</w:t>
      </w:r>
      <w:r w:rsidR="00EF4BE6">
        <w:rPr>
          <w:rFonts w:eastAsia="Times New Roman"/>
          <w:bCs w:val="0"/>
        </w:rPr>
        <w:br/>
      </w:r>
    </w:p>
    <w:p w14:paraId="1540A1A8" w14:textId="77777777" w:rsidR="007F21BE" w:rsidRDefault="007F21BE" w:rsidP="007F21BE">
      <w:pPr>
        <w:pStyle w:val="Heading1"/>
        <w:spacing w:before="90"/>
        <w:ind w:left="115"/>
        <w:rPr>
          <w:rFonts w:eastAsia="Times New Roman"/>
          <w:bCs w:val="0"/>
        </w:rPr>
      </w:pPr>
    </w:p>
    <w:p w14:paraId="328DF9B3" w14:textId="28AA7CC9" w:rsidR="00D45B6A" w:rsidRPr="007F21BE" w:rsidRDefault="00A90E9D" w:rsidP="007F21BE">
      <w:pPr>
        <w:pStyle w:val="Heading1"/>
        <w:spacing w:before="90"/>
        <w:ind w:left="115"/>
        <w:rPr>
          <w:rFonts w:eastAsia="Times New Roman"/>
          <w:bCs w:val="0"/>
        </w:rPr>
      </w:pPr>
      <w:r w:rsidRPr="007F21BE">
        <w:rPr>
          <w:rFonts w:eastAsia="Times New Roman"/>
          <w:bCs w:val="0"/>
        </w:rPr>
        <w:t xml:space="preserve">Originator: </w:t>
      </w:r>
      <w:r w:rsidR="00F27308">
        <w:rPr>
          <w:rFonts w:eastAsia="Times New Roman"/>
          <w:bCs w:val="0"/>
        </w:rPr>
        <w:t xml:space="preserve">The </w:t>
      </w:r>
      <w:r w:rsidRPr="007F21BE">
        <w:rPr>
          <w:rFonts w:eastAsia="Times New Roman"/>
          <w:bCs w:val="0"/>
        </w:rPr>
        <w:t>Faculty Policies Committee</w:t>
      </w:r>
    </w:p>
    <w:p w14:paraId="1BAA2251" w14:textId="77777777" w:rsidR="007F21BE" w:rsidRDefault="007F21BE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42D8C181" w14:textId="77777777" w:rsidR="00882BCC" w:rsidRDefault="00A90E9D" w:rsidP="00556B70">
      <w:pPr>
        <w:rPr>
          <w:rFonts w:ascii="Arial" w:hAnsi="Arial" w:cs="Arial"/>
          <w:sz w:val="24"/>
          <w:szCs w:val="24"/>
        </w:rPr>
      </w:pPr>
      <w:r w:rsidRPr="00556B70">
        <w:rPr>
          <w:rFonts w:ascii="Arial" w:hAnsi="Arial" w:cs="Arial"/>
          <w:sz w:val="24"/>
          <w:szCs w:val="24"/>
        </w:rPr>
        <w:t xml:space="preserve">Whereas, </w:t>
      </w:r>
    </w:p>
    <w:p w14:paraId="7FDA2D7B" w14:textId="5A2B1BDD" w:rsidR="00556B70" w:rsidRPr="00556B70" w:rsidRDefault="00556B70" w:rsidP="00556B70">
      <w:pPr>
        <w:rPr>
          <w:rFonts w:ascii="Arial" w:hAnsi="Arial" w:cs="Arial"/>
          <w:sz w:val="24"/>
          <w:szCs w:val="24"/>
        </w:rPr>
      </w:pPr>
      <w:r w:rsidRPr="00556B70">
        <w:rPr>
          <w:rFonts w:ascii="Arial" w:hAnsi="Arial" w:cs="Arial"/>
          <w:sz w:val="24"/>
          <w:szCs w:val="24"/>
        </w:rPr>
        <w:t xml:space="preserve">The Faculty Policies Committee has a standing charge to annually review and propose appropriate revisions to the Faculty Handbook. </w:t>
      </w:r>
    </w:p>
    <w:p w14:paraId="714E19AF" w14:textId="77777777" w:rsidR="00556B70" w:rsidRDefault="00556B70">
      <w:pPr>
        <w:pStyle w:val="BodyText"/>
        <w:spacing w:line="259" w:lineRule="auto"/>
        <w:ind w:left="119"/>
        <w:rPr>
          <w:rFonts w:ascii="Arial" w:hAnsi="Arial" w:cs="Arial"/>
          <w:spacing w:val="-3"/>
        </w:rPr>
      </w:pPr>
    </w:p>
    <w:p w14:paraId="165DCD20" w14:textId="77777777" w:rsidR="001F5A36" w:rsidRDefault="00CD6A02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Whereas,</w:t>
      </w:r>
      <w:r>
        <w:rPr>
          <w:rFonts w:ascii="Arial" w:hAnsi="Arial" w:cs="Arial"/>
        </w:rPr>
        <w:br/>
      </w:r>
      <w:r w:rsidR="00F27308">
        <w:rPr>
          <w:rFonts w:ascii="Arial" w:hAnsi="Arial" w:cs="Arial"/>
        </w:rPr>
        <w:t>The Faculty Policies Committee reviewed requests for Faculty Handbook changes</w:t>
      </w:r>
      <w:r>
        <w:rPr>
          <w:rFonts w:ascii="Arial" w:hAnsi="Arial" w:cs="Arial"/>
        </w:rPr>
        <w:t xml:space="preserve"> received from Deans and faculty from </w:t>
      </w:r>
      <w:r w:rsidR="00F27308">
        <w:rPr>
          <w:rFonts w:ascii="Arial" w:hAnsi="Arial" w:cs="Arial"/>
        </w:rPr>
        <w:t>across all units of the University of Memphis.</w:t>
      </w:r>
    </w:p>
    <w:p w14:paraId="4F752A63" w14:textId="77777777" w:rsidR="001F5A36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487C642D" w14:textId="77777777" w:rsidR="001F5A36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>Whereas,</w:t>
      </w:r>
    </w:p>
    <w:p w14:paraId="10819BCD" w14:textId="70B0D97C" w:rsidR="00556B70" w:rsidRDefault="001F5A36">
      <w:pPr>
        <w:pStyle w:val="BodyText"/>
        <w:spacing w:line="259" w:lineRule="auto"/>
        <w:ind w:left="119"/>
        <w:rPr>
          <w:rFonts w:ascii="Arial" w:hAnsi="Arial" w:cs="Arial"/>
        </w:rPr>
      </w:pPr>
      <w:r>
        <w:rPr>
          <w:rFonts w:ascii="Arial" w:hAnsi="Arial" w:cs="Arial"/>
        </w:rPr>
        <w:t xml:space="preserve">The Faculty Policies Committee approved and recommends the changes to </w:t>
      </w:r>
      <w:r w:rsidR="00EF4BE6">
        <w:rPr>
          <w:rFonts w:ascii="Arial" w:hAnsi="Arial" w:cs="Arial"/>
        </w:rPr>
        <w:t>Section 1.8.2 Academic Unit Administration: Department Chair</w:t>
      </w:r>
      <w:r w:rsidR="00340469">
        <w:rPr>
          <w:rFonts w:ascii="Arial" w:hAnsi="Arial" w:cs="Arial"/>
        </w:rPr>
        <w:t>, External Relations</w:t>
      </w:r>
      <w:r w:rsidR="00EF4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2024-2025 Faculty Handbook</w:t>
      </w:r>
      <w:r w:rsidR="00EF4BE6">
        <w:rPr>
          <w:rFonts w:ascii="Arial" w:hAnsi="Arial" w:cs="Arial"/>
        </w:rPr>
        <w:t xml:space="preserve">. </w:t>
      </w:r>
    </w:p>
    <w:p w14:paraId="7650F5BF" w14:textId="1AF09667" w:rsidR="00F27308" w:rsidRDefault="00F27308">
      <w:pPr>
        <w:pStyle w:val="BodyText"/>
        <w:spacing w:line="259" w:lineRule="auto"/>
        <w:ind w:left="119"/>
        <w:rPr>
          <w:rFonts w:ascii="Arial" w:hAnsi="Arial" w:cs="Arial"/>
        </w:rPr>
      </w:pPr>
    </w:p>
    <w:p w14:paraId="06B2E3DF" w14:textId="2ED11647" w:rsidR="00D45B6A" w:rsidRPr="008167D2" w:rsidRDefault="00A90E9D" w:rsidP="003456E6">
      <w:pPr>
        <w:pStyle w:val="BodyText"/>
        <w:spacing w:line="259" w:lineRule="auto"/>
        <w:ind w:left="119"/>
        <w:rPr>
          <w:rFonts w:ascii="Arial" w:hAnsi="Arial" w:cs="Arial"/>
        </w:rPr>
      </w:pPr>
      <w:r w:rsidRPr="008167D2">
        <w:rPr>
          <w:rFonts w:ascii="Arial" w:hAnsi="Arial" w:cs="Arial"/>
        </w:rPr>
        <w:t>Be</w:t>
      </w:r>
      <w:r w:rsidRPr="008167D2">
        <w:rPr>
          <w:rFonts w:ascii="Arial" w:hAnsi="Arial" w:cs="Arial"/>
          <w:spacing w:val="-2"/>
        </w:rPr>
        <w:t xml:space="preserve"> </w:t>
      </w:r>
      <w:r w:rsidRPr="008167D2">
        <w:rPr>
          <w:rFonts w:ascii="Arial" w:hAnsi="Arial" w:cs="Arial"/>
        </w:rPr>
        <w:t>it</w:t>
      </w:r>
      <w:r w:rsidRPr="008167D2">
        <w:rPr>
          <w:rFonts w:ascii="Arial" w:hAnsi="Arial" w:cs="Arial"/>
          <w:spacing w:val="-1"/>
        </w:rPr>
        <w:t xml:space="preserve"> </w:t>
      </w:r>
      <w:r w:rsidRPr="008167D2">
        <w:rPr>
          <w:rFonts w:ascii="Arial" w:hAnsi="Arial" w:cs="Arial"/>
        </w:rPr>
        <w:t>resolved</w:t>
      </w:r>
      <w:r w:rsidRPr="008167D2">
        <w:rPr>
          <w:rFonts w:ascii="Arial" w:hAnsi="Arial" w:cs="Arial"/>
          <w:spacing w:val="-1"/>
        </w:rPr>
        <w:t xml:space="preserve"> </w:t>
      </w:r>
      <w:r w:rsidRPr="008167D2">
        <w:rPr>
          <w:rFonts w:ascii="Arial" w:hAnsi="Arial" w:cs="Arial"/>
          <w:spacing w:val="-2"/>
        </w:rPr>
        <w:t>that,</w:t>
      </w:r>
    </w:p>
    <w:p w14:paraId="17DC9B56" w14:textId="05F23FC7" w:rsidR="00D45B6A" w:rsidRPr="008167D2" w:rsidRDefault="00A90E9D">
      <w:pPr>
        <w:pStyle w:val="BodyText"/>
        <w:spacing w:before="180" w:line="259" w:lineRule="auto"/>
        <w:ind w:left="119"/>
        <w:rPr>
          <w:rFonts w:ascii="Arial" w:hAnsi="Arial" w:cs="Arial"/>
        </w:rPr>
      </w:pP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Faculty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Senate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approves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of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attached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revisions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to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the</w:t>
      </w:r>
      <w:r w:rsidRPr="008167D2">
        <w:rPr>
          <w:rFonts w:ascii="Arial" w:hAnsi="Arial" w:cs="Arial"/>
          <w:spacing w:val="-4"/>
        </w:rPr>
        <w:t xml:space="preserve"> </w:t>
      </w:r>
      <w:r w:rsidRPr="008167D2">
        <w:rPr>
          <w:rFonts w:ascii="Arial" w:hAnsi="Arial" w:cs="Arial"/>
        </w:rPr>
        <w:t>202</w:t>
      </w:r>
      <w:r w:rsidR="00C909E9">
        <w:rPr>
          <w:rFonts w:ascii="Arial" w:hAnsi="Arial" w:cs="Arial"/>
        </w:rPr>
        <w:t>4</w:t>
      </w:r>
      <w:r w:rsidRPr="008167D2">
        <w:rPr>
          <w:rFonts w:ascii="Arial" w:hAnsi="Arial" w:cs="Arial"/>
        </w:rPr>
        <w:t>-202</w:t>
      </w:r>
      <w:r w:rsidR="00C909E9">
        <w:rPr>
          <w:rFonts w:ascii="Arial" w:hAnsi="Arial" w:cs="Arial"/>
        </w:rPr>
        <w:t>5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Faculty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Handbook</w:t>
      </w:r>
      <w:r w:rsidR="003456E6">
        <w:rPr>
          <w:rFonts w:ascii="Arial" w:hAnsi="Arial" w:cs="Arial"/>
        </w:rPr>
        <w:t xml:space="preserve"> Section </w:t>
      </w:r>
      <w:r w:rsidR="00EF4BE6">
        <w:rPr>
          <w:rFonts w:ascii="Arial" w:hAnsi="Arial" w:cs="Arial"/>
        </w:rPr>
        <w:t>1.8.2</w:t>
      </w:r>
      <w:r w:rsidR="007F48D4" w:rsidRPr="007F48D4">
        <w:rPr>
          <w:rFonts w:ascii="Arial" w:hAnsi="Arial" w:cs="Arial"/>
        </w:rPr>
        <w:t xml:space="preserve"> </w:t>
      </w:r>
      <w:r w:rsidR="00EF4BE6">
        <w:rPr>
          <w:rFonts w:ascii="Arial" w:hAnsi="Arial" w:cs="Arial"/>
        </w:rPr>
        <w:t>Academic Unit Administration: Department Chair</w:t>
      </w:r>
      <w:r w:rsidR="00EE263C">
        <w:rPr>
          <w:rFonts w:ascii="Arial" w:hAnsi="Arial" w:cs="Arial"/>
        </w:rPr>
        <w:t xml:space="preserve">, </w:t>
      </w:r>
      <w:r w:rsidR="00340469">
        <w:rPr>
          <w:rFonts w:ascii="Arial" w:hAnsi="Arial" w:cs="Arial"/>
        </w:rPr>
        <w:t xml:space="preserve">External Relations, </w:t>
      </w:r>
      <w:r w:rsidR="00EE263C">
        <w:rPr>
          <w:rFonts w:ascii="Arial" w:hAnsi="Arial" w:cs="Arial"/>
        </w:rPr>
        <w:t>and</w:t>
      </w:r>
      <w:r w:rsidRPr="008167D2">
        <w:rPr>
          <w:rFonts w:ascii="Arial" w:hAnsi="Arial" w:cs="Arial"/>
          <w:spacing w:val="-3"/>
        </w:rPr>
        <w:t xml:space="preserve"> </w:t>
      </w:r>
      <w:r w:rsidRPr="008167D2">
        <w:rPr>
          <w:rFonts w:ascii="Arial" w:hAnsi="Arial" w:cs="Arial"/>
        </w:rPr>
        <w:t>recommends approval and adoption by the Provost.</w:t>
      </w:r>
    </w:p>
    <w:p w14:paraId="053FE400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7F1A787D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358D3EDC" w14:textId="77777777" w:rsidR="00D45B6A" w:rsidRPr="008167D2" w:rsidRDefault="00D45B6A">
      <w:pPr>
        <w:pStyle w:val="BodyText"/>
        <w:rPr>
          <w:rFonts w:ascii="Arial" w:hAnsi="Arial" w:cs="Arial"/>
        </w:rPr>
      </w:pPr>
    </w:p>
    <w:p w14:paraId="06B143AF" w14:textId="77777777" w:rsidR="00D45B6A" w:rsidRPr="008167D2" w:rsidRDefault="00D45B6A">
      <w:pPr>
        <w:pStyle w:val="BodyText"/>
        <w:spacing w:before="102"/>
        <w:rPr>
          <w:rFonts w:ascii="Arial" w:hAnsi="Arial" w:cs="Arial"/>
        </w:rPr>
      </w:pPr>
    </w:p>
    <w:p w14:paraId="597E482B" w14:textId="77777777" w:rsidR="00D45B6A" w:rsidRPr="008167D2" w:rsidRDefault="00A90E9D">
      <w:pPr>
        <w:pStyle w:val="BodyText"/>
        <w:ind w:left="120"/>
        <w:rPr>
          <w:rFonts w:ascii="Arial" w:hAnsi="Arial" w:cs="Arial"/>
          <w:b/>
        </w:rPr>
      </w:pPr>
      <w:r w:rsidRPr="008167D2">
        <w:rPr>
          <w:rFonts w:ascii="Arial" w:hAnsi="Arial" w:cs="Arial"/>
          <w:b/>
          <w:spacing w:val="-2"/>
        </w:rPr>
        <w:t>Recipients:</w:t>
      </w:r>
    </w:p>
    <w:p w14:paraId="5CA39148" w14:textId="40B20708" w:rsidR="00D45B6A" w:rsidRPr="008167D2" w:rsidRDefault="003B6B2B">
      <w:pPr>
        <w:pStyle w:val="BodyText"/>
        <w:spacing w:before="22"/>
        <w:ind w:left="120"/>
        <w:rPr>
          <w:rFonts w:ascii="Arial" w:hAnsi="Arial" w:cs="Arial"/>
        </w:rPr>
      </w:pPr>
      <w:r>
        <w:rPr>
          <w:rFonts w:ascii="Arial" w:hAnsi="Arial" w:cs="Arial"/>
        </w:rPr>
        <w:t xml:space="preserve">The Office of the </w:t>
      </w:r>
      <w:r w:rsidR="00A90E9D" w:rsidRPr="008167D2">
        <w:rPr>
          <w:rFonts w:ascii="Arial" w:hAnsi="Arial" w:cs="Arial"/>
        </w:rPr>
        <w:t>Faculty</w:t>
      </w:r>
      <w:r w:rsidR="00A90E9D" w:rsidRPr="008167D2">
        <w:rPr>
          <w:rFonts w:ascii="Arial" w:hAnsi="Arial" w:cs="Arial"/>
          <w:spacing w:val="-4"/>
        </w:rPr>
        <w:t xml:space="preserve"> </w:t>
      </w:r>
      <w:r w:rsidR="00A90E9D" w:rsidRPr="008167D2">
        <w:rPr>
          <w:rFonts w:ascii="Arial" w:hAnsi="Arial" w:cs="Arial"/>
          <w:spacing w:val="-2"/>
        </w:rPr>
        <w:t>Senate</w:t>
      </w:r>
    </w:p>
    <w:p w14:paraId="65FC5AE9" w14:textId="61130941" w:rsidR="007F21BE" w:rsidRDefault="007F21BE" w:rsidP="007F21BE">
      <w:pPr>
        <w:pStyle w:val="BodyText"/>
        <w:spacing w:before="22" w:line="259" w:lineRule="auto"/>
        <w:ind w:left="120" w:right="130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7F21BE">
        <w:rPr>
          <w:rFonts w:ascii="Arial" w:hAnsi="Arial" w:cs="Arial"/>
        </w:rPr>
        <w:t xml:space="preserve">David J. Russomanno, </w:t>
      </w:r>
      <w:r>
        <w:rPr>
          <w:rFonts w:ascii="Arial" w:hAnsi="Arial" w:cs="Arial"/>
        </w:rPr>
        <w:t xml:space="preserve">Executive Vice President for Academic Affairs &amp; </w:t>
      </w:r>
      <w:r w:rsidRPr="007F21BE">
        <w:rPr>
          <w:rFonts w:ascii="Arial" w:hAnsi="Arial" w:cs="Arial"/>
        </w:rPr>
        <w:t xml:space="preserve">Provost </w:t>
      </w:r>
    </w:p>
    <w:p w14:paraId="3533805B" w14:textId="5463A57B" w:rsidR="007F21BE" w:rsidRDefault="003B6B2B" w:rsidP="007F21BE">
      <w:pPr>
        <w:pStyle w:val="BodyText"/>
        <w:spacing w:before="22" w:line="259" w:lineRule="auto"/>
        <w:ind w:left="120" w:right="130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r w:rsidR="00A90E9D" w:rsidRPr="008167D2">
        <w:rPr>
          <w:rFonts w:ascii="Arial" w:hAnsi="Arial" w:cs="Arial"/>
        </w:rPr>
        <w:t xml:space="preserve">Helen Johnson, Office of the Provost </w:t>
      </w:r>
    </w:p>
    <w:p w14:paraId="22EAF302" w14:textId="77777777" w:rsidR="00D45B6A" w:rsidRDefault="00D45B6A">
      <w:pPr>
        <w:spacing w:line="259" w:lineRule="auto"/>
        <w:sectPr w:rsidR="00D45B6A">
          <w:headerReference w:type="default" r:id="rId7"/>
          <w:type w:val="continuous"/>
          <w:pgSz w:w="12240" w:h="15840"/>
          <w:pgMar w:top="1560" w:right="1340" w:bottom="280" w:left="1320" w:header="480" w:footer="0" w:gutter="0"/>
          <w:pgNumType w:start="1"/>
          <w:cols w:space="720"/>
        </w:sectPr>
      </w:pPr>
    </w:p>
    <w:p w14:paraId="61DB81A7" w14:textId="3D09D542" w:rsidR="00F27308" w:rsidRPr="00814061" w:rsidRDefault="00F27308">
      <w:pPr>
        <w:pStyle w:val="BodyText"/>
        <w:spacing w:before="21" w:line="259" w:lineRule="auto"/>
        <w:ind w:left="119" w:right="108"/>
        <w:rPr>
          <w:sz w:val="22"/>
          <w:szCs w:val="22"/>
        </w:rPr>
      </w:pPr>
    </w:p>
    <w:p w14:paraId="1174A19A" w14:textId="702A3E7D" w:rsidR="00791786" w:rsidRPr="00814061" w:rsidRDefault="00791786" w:rsidP="00791786">
      <w:pPr>
        <w:spacing w:before="80"/>
        <w:ind w:left="120"/>
        <w:rPr>
          <w:rFonts w:ascii="Arial" w:hAnsi="Arial" w:cs="Arial"/>
          <w:b/>
          <w:spacing w:val="-2"/>
        </w:rPr>
      </w:pPr>
      <w:r w:rsidRPr="00814061">
        <w:rPr>
          <w:rFonts w:ascii="Arial" w:hAnsi="Arial" w:cs="Arial"/>
          <w:b/>
          <w:spacing w:val="-2"/>
        </w:rPr>
        <w:t>Section 1.8.2 Academic Unit Administration: Department Chair</w:t>
      </w:r>
      <w:r w:rsidR="00B91F32">
        <w:rPr>
          <w:rFonts w:ascii="Arial" w:hAnsi="Arial" w:cs="Arial"/>
          <w:b/>
          <w:spacing w:val="-2"/>
        </w:rPr>
        <w:t>, External Relations</w:t>
      </w:r>
    </w:p>
    <w:p w14:paraId="0310CF6C" w14:textId="36F203E1" w:rsidR="00F27308" w:rsidRPr="00814061" w:rsidRDefault="00F27308">
      <w:pPr>
        <w:pStyle w:val="BodyText"/>
        <w:spacing w:before="21" w:line="259" w:lineRule="auto"/>
        <w:ind w:left="119" w:right="108"/>
        <w:rPr>
          <w:sz w:val="22"/>
          <w:szCs w:val="22"/>
        </w:rPr>
      </w:pPr>
    </w:p>
    <w:p w14:paraId="4BF32D7F" w14:textId="5672E372" w:rsidR="00B52D1E" w:rsidRPr="00B52D1E" w:rsidRDefault="00B52D1E" w:rsidP="00B52D1E">
      <w:pPr>
        <w:pStyle w:val="BodyText"/>
        <w:spacing w:before="200" w:line="276" w:lineRule="auto"/>
        <w:ind w:left="198" w:right="929"/>
        <w:rPr>
          <w:rFonts w:asciiTheme="minorHAnsi" w:hAnsiTheme="minorHAnsi" w:cstheme="minorHAnsi"/>
          <w:b/>
        </w:rPr>
      </w:pPr>
      <w:r w:rsidRPr="00DD2051">
        <w:rPr>
          <w:rFonts w:asciiTheme="minorHAnsi" w:hAnsiTheme="minorHAnsi" w:cstheme="minorHAnsi"/>
        </w:rPr>
        <w:t>Department chairs are appointed after an internal or external search is conducted according to policies</w:t>
      </w:r>
      <w:r w:rsidRPr="00B52D1E">
        <w:rPr>
          <w:rFonts w:asciiTheme="minorHAnsi" w:hAnsiTheme="minorHAnsi" w:cstheme="minorHAnsi"/>
          <w:b/>
          <w:color w:val="930505"/>
        </w:rPr>
        <w:t>,</w:t>
      </w:r>
      <w:r w:rsidRPr="00DD2051">
        <w:rPr>
          <w:rFonts w:asciiTheme="minorHAnsi" w:hAnsiTheme="minorHAnsi" w:cstheme="minorHAnsi"/>
        </w:rPr>
        <w:t xml:space="preserve"> which can be found on the university website. The dean selects the chair of the search committee from outside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the</w:t>
      </w:r>
      <w:r w:rsidRPr="00DD2051">
        <w:rPr>
          <w:rFonts w:asciiTheme="minorHAnsi" w:hAnsiTheme="minorHAnsi" w:cstheme="minorHAnsi"/>
          <w:spacing w:val="-1"/>
        </w:rPr>
        <w:t xml:space="preserve"> </w:t>
      </w:r>
      <w:r w:rsidRPr="00DD2051">
        <w:rPr>
          <w:rFonts w:asciiTheme="minorHAnsi" w:hAnsiTheme="minorHAnsi" w:cstheme="minorHAnsi"/>
        </w:rPr>
        <w:t>department</w:t>
      </w:r>
      <w:r w:rsidRPr="00DD2051">
        <w:rPr>
          <w:rFonts w:asciiTheme="minorHAnsi" w:hAnsiTheme="minorHAnsi" w:cstheme="minorHAnsi"/>
          <w:spacing w:val="-1"/>
        </w:rPr>
        <w:t xml:space="preserve"> </w:t>
      </w:r>
      <w:r w:rsidRPr="00DD2051">
        <w:rPr>
          <w:rFonts w:asciiTheme="minorHAnsi" w:hAnsiTheme="minorHAnsi" w:cstheme="minorHAnsi"/>
        </w:rPr>
        <w:t>and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appoints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members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of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the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>committee.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A</w:t>
      </w:r>
      <w:r w:rsidRPr="00DD2051">
        <w:rPr>
          <w:rFonts w:asciiTheme="minorHAnsi" w:hAnsiTheme="minorHAnsi" w:cstheme="minorHAnsi"/>
          <w:spacing w:val="-5"/>
        </w:rPr>
        <w:t xml:space="preserve"> </w:t>
      </w:r>
      <w:r w:rsidRPr="00DD2051">
        <w:rPr>
          <w:rFonts w:asciiTheme="minorHAnsi" w:hAnsiTheme="minorHAnsi" w:cstheme="minorHAnsi"/>
        </w:rPr>
        <w:t>majority</w:t>
      </w:r>
      <w:r w:rsidRPr="00DD2051">
        <w:rPr>
          <w:rFonts w:asciiTheme="minorHAnsi" w:hAnsiTheme="minorHAnsi" w:cstheme="minorHAnsi"/>
          <w:spacing w:val="-3"/>
        </w:rPr>
        <w:t xml:space="preserve"> </w:t>
      </w:r>
      <w:r w:rsidRPr="00DD2051">
        <w:rPr>
          <w:rFonts w:asciiTheme="minorHAnsi" w:hAnsiTheme="minorHAnsi" w:cstheme="minorHAnsi"/>
        </w:rPr>
        <w:t>of</w:t>
      </w:r>
      <w:r w:rsidRPr="00DD2051">
        <w:rPr>
          <w:rFonts w:asciiTheme="minorHAnsi" w:hAnsiTheme="minorHAnsi" w:cstheme="minorHAnsi"/>
          <w:spacing w:val="-2"/>
        </w:rPr>
        <w:t xml:space="preserve"> </w:t>
      </w:r>
      <w:r w:rsidRPr="00DD2051">
        <w:rPr>
          <w:rFonts w:asciiTheme="minorHAnsi" w:hAnsiTheme="minorHAnsi" w:cstheme="minorHAnsi"/>
        </w:rPr>
        <w:t>the</w:t>
      </w:r>
      <w:r w:rsidRPr="00DD2051">
        <w:rPr>
          <w:rFonts w:asciiTheme="minorHAnsi" w:hAnsiTheme="minorHAnsi" w:cstheme="minorHAnsi"/>
          <w:spacing w:val="-1"/>
        </w:rPr>
        <w:t xml:space="preserve"> </w:t>
      </w:r>
      <w:r w:rsidRPr="00DD2051">
        <w:rPr>
          <w:rFonts w:asciiTheme="minorHAnsi" w:hAnsiTheme="minorHAnsi" w:cstheme="minorHAnsi"/>
        </w:rPr>
        <w:t>search</w:t>
      </w:r>
      <w:r w:rsidRPr="00DD2051">
        <w:rPr>
          <w:rFonts w:asciiTheme="minorHAnsi" w:hAnsiTheme="minorHAnsi" w:cstheme="minorHAnsi"/>
          <w:spacing w:val="-5"/>
        </w:rPr>
        <w:t xml:space="preserve"> </w:t>
      </w:r>
      <w:r w:rsidRPr="00DD2051">
        <w:rPr>
          <w:rFonts w:asciiTheme="minorHAnsi" w:hAnsiTheme="minorHAnsi" w:cstheme="minorHAnsi"/>
        </w:rPr>
        <w:t>committee</w:t>
      </w:r>
      <w:r w:rsidRPr="00DD2051">
        <w:rPr>
          <w:rFonts w:asciiTheme="minorHAnsi" w:hAnsiTheme="minorHAnsi" w:cstheme="minorHAnsi"/>
          <w:spacing w:val="-4"/>
        </w:rPr>
        <w:t xml:space="preserve"> </w:t>
      </w:r>
      <w:r w:rsidRPr="00DD2051">
        <w:rPr>
          <w:rFonts w:asciiTheme="minorHAnsi" w:hAnsiTheme="minorHAnsi" w:cstheme="minorHAnsi"/>
        </w:rPr>
        <w:t xml:space="preserve">is composed of tenured and tenure-track faculty members of the department. Membership of the search committee must be </w:t>
      </w:r>
      <w:r w:rsidRPr="00B52D1E">
        <w:rPr>
          <w:rFonts w:asciiTheme="minorHAnsi" w:hAnsiTheme="minorHAnsi" w:cstheme="minorHAnsi"/>
          <w:strike/>
        </w:rPr>
        <w:t>diverse, particularly in terms of gender and race</w:t>
      </w:r>
      <w:r>
        <w:rPr>
          <w:rFonts w:asciiTheme="minorHAnsi" w:hAnsiTheme="minorHAnsi" w:cstheme="minorHAnsi"/>
        </w:rPr>
        <w:t xml:space="preserve"> </w:t>
      </w:r>
      <w:r w:rsidRPr="00B52D1E">
        <w:rPr>
          <w:rFonts w:asciiTheme="minorHAnsi" w:hAnsiTheme="minorHAnsi" w:cstheme="minorHAnsi"/>
          <w:b/>
          <w:color w:val="930505"/>
        </w:rPr>
        <w:t>representative of all faculty including tenured, tenure-track, and non-tenure track faculty</w:t>
      </w:r>
      <w:r w:rsidRPr="00B52D1E">
        <w:rPr>
          <w:rFonts w:asciiTheme="minorHAnsi" w:hAnsiTheme="minorHAnsi" w:cstheme="minorHAnsi"/>
          <w:b/>
        </w:rPr>
        <w:t>.</w:t>
      </w:r>
    </w:p>
    <w:p w14:paraId="7D8B9791" w14:textId="6F429BCB" w:rsidR="00F27308" w:rsidRDefault="00F27308">
      <w:pPr>
        <w:pStyle w:val="BodyText"/>
        <w:spacing w:before="21" w:line="259" w:lineRule="auto"/>
        <w:ind w:left="119" w:right="108"/>
      </w:pPr>
    </w:p>
    <w:p w14:paraId="695FC057" w14:textId="1962C4B7" w:rsidR="00F27308" w:rsidRDefault="00F27308">
      <w:pPr>
        <w:pStyle w:val="BodyText"/>
        <w:spacing w:before="21" w:line="259" w:lineRule="auto"/>
        <w:ind w:left="119" w:right="108"/>
      </w:pPr>
    </w:p>
    <w:p w14:paraId="1DFA7869" w14:textId="77777777" w:rsidR="00814061" w:rsidRDefault="00814061" w:rsidP="00F27308">
      <w:pPr>
        <w:spacing w:after="240"/>
        <w:rPr>
          <w:rFonts w:ascii="Arial" w:hAnsi="Arial" w:cs="Arial"/>
          <w:sz w:val="24"/>
          <w:szCs w:val="24"/>
        </w:rPr>
      </w:pPr>
    </w:p>
    <w:p w14:paraId="051FB2D7" w14:textId="55F13B30" w:rsidR="00F27308" w:rsidRPr="00F27308" w:rsidRDefault="00F27308" w:rsidP="00F27308">
      <w:pPr>
        <w:spacing w:after="240"/>
        <w:rPr>
          <w:rFonts w:ascii="Arial" w:hAnsi="Arial" w:cs="Arial"/>
          <w:sz w:val="24"/>
          <w:szCs w:val="24"/>
        </w:rPr>
      </w:pPr>
      <w:r w:rsidRPr="00F27308">
        <w:rPr>
          <w:rFonts w:ascii="Arial" w:hAnsi="Arial" w:cs="Arial"/>
          <w:sz w:val="24"/>
          <w:szCs w:val="24"/>
        </w:rPr>
        <w:t xml:space="preserve">Motion </w:t>
      </w:r>
      <w:r w:rsidR="003E177B">
        <w:rPr>
          <w:rFonts w:ascii="Arial" w:hAnsi="Arial" w:cs="Arial"/>
          <w:sz w:val="24"/>
          <w:szCs w:val="24"/>
        </w:rPr>
        <w:t>Failed</w:t>
      </w:r>
      <w:r w:rsidRPr="00F273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F27308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5</w:t>
      </w:r>
      <w:r w:rsidRPr="00F27308">
        <w:rPr>
          <w:rFonts w:ascii="Arial" w:hAnsi="Arial" w:cs="Arial"/>
          <w:sz w:val="24"/>
          <w:szCs w:val="24"/>
        </w:rPr>
        <w:t>/2025</w:t>
      </w:r>
      <w:r w:rsidRPr="00F27308">
        <w:rPr>
          <w:rFonts w:ascii="Arial" w:hAnsi="Arial" w:cs="Arial"/>
          <w:sz w:val="24"/>
          <w:szCs w:val="24"/>
        </w:rPr>
        <w:br/>
        <w:t xml:space="preserve">Vote: </w:t>
      </w:r>
      <w:r w:rsidR="003E177B">
        <w:rPr>
          <w:rFonts w:ascii="Arial" w:hAnsi="Arial" w:cs="Arial"/>
          <w:sz w:val="24"/>
          <w:szCs w:val="24"/>
        </w:rPr>
        <w:t>9</w:t>
      </w:r>
      <w:r w:rsidRPr="00F27308">
        <w:rPr>
          <w:rFonts w:ascii="Arial" w:hAnsi="Arial" w:cs="Arial"/>
          <w:sz w:val="24"/>
          <w:szCs w:val="24"/>
        </w:rPr>
        <w:t xml:space="preserve"> For, </w:t>
      </w:r>
      <w:r w:rsidR="003E177B">
        <w:rPr>
          <w:rFonts w:ascii="Arial" w:hAnsi="Arial" w:cs="Arial"/>
          <w:sz w:val="24"/>
          <w:szCs w:val="24"/>
        </w:rPr>
        <w:t>29</w:t>
      </w:r>
      <w:r w:rsidRPr="00F27308">
        <w:rPr>
          <w:rFonts w:ascii="Arial" w:hAnsi="Arial" w:cs="Arial"/>
          <w:sz w:val="24"/>
          <w:szCs w:val="24"/>
        </w:rPr>
        <w:t xml:space="preserve"> Against, </w:t>
      </w:r>
      <w:r w:rsidR="003E177B">
        <w:rPr>
          <w:rFonts w:ascii="Arial" w:hAnsi="Arial" w:cs="Arial"/>
          <w:sz w:val="24"/>
          <w:szCs w:val="24"/>
        </w:rPr>
        <w:t>0</w:t>
      </w:r>
      <w:r w:rsidRPr="00F27308">
        <w:rPr>
          <w:rFonts w:ascii="Arial" w:hAnsi="Arial" w:cs="Arial"/>
          <w:sz w:val="24"/>
          <w:szCs w:val="24"/>
        </w:rPr>
        <w:t xml:space="preserve"> Abstain</w:t>
      </w:r>
    </w:p>
    <w:p w14:paraId="7D2164A9" w14:textId="77777777" w:rsidR="00F27308" w:rsidRPr="00F27308" w:rsidRDefault="00F27308">
      <w:pPr>
        <w:pStyle w:val="BodyText"/>
        <w:spacing w:before="21" w:line="259" w:lineRule="auto"/>
        <w:ind w:left="119" w:right="108"/>
      </w:pPr>
    </w:p>
    <w:sectPr w:rsidR="00F27308" w:rsidRPr="00F27308">
      <w:pgSz w:w="12240" w:h="15840"/>
      <w:pgMar w:top="1560" w:right="1340" w:bottom="280" w:left="13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803C" w14:textId="77777777" w:rsidR="00A90E9D" w:rsidRDefault="00A90E9D">
      <w:r>
        <w:separator/>
      </w:r>
    </w:p>
  </w:endnote>
  <w:endnote w:type="continuationSeparator" w:id="0">
    <w:p w14:paraId="0862DBD9" w14:textId="77777777" w:rsidR="00A90E9D" w:rsidRDefault="00A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392F" w14:textId="77777777" w:rsidR="00A90E9D" w:rsidRDefault="00A90E9D">
      <w:r>
        <w:separator/>
      </w:r>
    </w:p>
  </w:footnote>
  <w:footnote w:type="continuationSeparator" w:id="0">
    <w:p w14:paraId="1083AB87" w14:textId="77777777" w:rsidR="00A90E9D" w:rsidRDefault="00A9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794" w14:textId="77777777" w:rsidR="00D45B6A" w:rsidRDefault="00A90E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8656" behindDoc="1" locked="0" layoutInCell="1" allowOverlap="1" wp14:anchorId="223DF36E" wp14:editId="3DB08C3E">
          <wp:simplePos x="0" y="0"/>
          <wp:positionH relativeFrom="page">
            <wp:posOffset>5915025</wp:posOffset>
          </wp:positionH>
          <wp:positionV relativeFrom="page">
            <wp:posOffset>304800</wp:posOffset>
          </wp:positionV>
          <wp:extent cx="1590153" cy="6762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153" cy="676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3900F2BA" wp14:editId="746C98FE">
              <wp:simplePos x="0" y="0"/>
              <wp:positionH relativeFrom="page">
                <wp:posOffset>901700</wp:posOffset>
              </wp:positionH>
              <wp:positionV relativeFrom="page">
                <wp:posOffset>553847</wp:posOffset>
              </wp:positionV>
              <wp:extent cx="153225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2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636CC" w14:textId="77777777" w:rsidR="00D45B6A" w:rsidRDefault="00A90E9D">
                          <w:pPr>
                            <w:spacing w:line="405" w:lineRule="exact"/>
                            <w:ind w:left="20"/>
                            <w:rPr>
                              <w:rFonts w:ascii="Arial"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90"/>
                              <w:sz w:val="40"/>
                            </w:rPr>
                            <w:t>Faculty</w:t>
                          </w:r>
                          <w:r>
                            <w:rPr>
                              <w:rFonts w:ascii="Arial"/>
                              <w:spacing w:val="-4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0"/>
                              <w:sz w:val="40"/>
                            </w:rPr>
                            <w:t>Senate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F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43.6pt;width:120.65pt;height:22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" filled="f" stroked="f">
              <v:textbox inset="0,0,0,0">
                <w:txbxContent>
                  <w:p w14:paraId="053636CC" w14:textId="77777777" w:rsidR="00D45B6A" w:rsidRDefault="00A90E9D">
                    <w:pPr>
                      <w:spacing w:line="405" w:lineRule="exact"/>
                      <w:ind w:left="20"/>
                      <w:rPr>
                        <w:rFonts w:ascii="Arial"/>
                        <w:sz w:val="40"/>
                      </w:rPr>
                    </w:pPr>
                    <w:r>
                      <w:rPr>
                        <w:rFonts w:ascii="Arial"/>
                        <w:spacing w:val="-2"/>
                        <w:w w:val="90"/>
                        <w:sz w:val="40"/>
                      </w:rPr>
                      <w:t>Faculty</w:t>
                    </w:r>
                    <w:r>
                      <w:rPr>
                        <w:rFonts w:ascii="Arial"/>
                        <w:spacing w:val="-4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90"/>
                        <w:sz w:val="40"/>
                      </w:rPr>
                      <w:t>Senate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B84"/>
    <w:multiLevelType w:val="multilevel"/>
    <w:tmpl w:val="2ED858B6"/>
    <w:lvl w:ilvl="0">
      <w:start w:val="1"/>
      <w:numFmt w:val="decimal"/>
      <w:lvlText w:val="%1"/>
      <w:lvlJc w:val="left"/>
      <w:pPr>
        <w:ind w:left="785" w:hanging="586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785" w:hanging="58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85" w:hanging="586"/>
      </w:pPr>
      <w:rPr>
        <w:rFonts w:ascii="Calibri" w:eastAsia="Calibri" w:hAnsi="Calibri" w:cs="Calibri" w:hint="default"/>
        <w:b w:val="0"/>
        <w:bCs w:val="0"/>
        <w:i w:val="0"/>
        <w:iCs w:val="0"/>
        <w:color w:val="1F3762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5" w:hanging="361"/>
      </w:pPr>
      <w:rPr>
        <w:rFonts w:hint="default"/>
        <w:lang w:val="en-US" w:eastAsia="en-US" w:bidi="ar-SA"/>
      </w:rPr>
    </w:lvl>
  </w:abstractNum>
  <w:num w:numId="1" w16cid:durableId="176784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6A"/>
    <w:rsid w:val="0000110A"/>
    <w:rsid w:val="000557A8"/>
    <w:rsid w:val="00122CDE"/>
    <w:rsid w:val="0017787A"/>
    <w:rsid w:val="001F5A36"/>
    <w:rsid w:val="00246617"/>
    <w:rsid w:val="00282280"/>
    <w:rsid w:val="00340469"/>
    <w:rsid w:val="00342C86"/>
    <w:rsid w:val="003456E6"/>
    <w:rsid w:val="0035170E"/>
    <w:rsid w:val="003B6B2B"/>
    <w:rsid w:val="003C5581"/>
    <w:rsid w:val="003E177B"/>
    <w:rsid w:val="003F7CCC"/>
    <w:rsid w:val="004A1164"/>
    <w:rsid w:val="00521B25"/>
    <w:rsid w:val="00556B70"/>
    <w:rsid w:val="00556B8A"/>
    <w:rsid w:val="006958C1"/>
    <w:rsid w:val="007328E5"/>
    <w:rsid w:val="00755E9B"/>
    <w:rsid w:val="00784EAD"/>
    <w:rsid w:val="00791786"/>
    <w:rsid w:val="007A0A1E"/>
    <w:rsid w:val="007A7DD8"/>
    <w:rsid w:val="007D1326"/>
    <w:rsid w:val="007F21BE"/>
    <w:rsid w:val="007F48D4"/>
    <w:rsid w:val="00803F65"/>
    <w:rsid w:val="00814061"/>
    <w:rsid w:val="008167D0"/>
    <w:rsid w:val="008167D2"/>
    <w:rsid w:val="00882BCC"/>
    <w:rsid w:val="008A12EA"/>
    <w:rsid w:val="008C6BFB"/>
    <w:rsid w:val="008D14A0"/>
    <w:rsid w:val="008F015D"/>
    <w:rsid w:val="0091373A"/>
    <w:rsid w:val="00A90E9D"/>
    <w:rsid w:val="00B17E26"/>
    <w:rsid w:val="00B21B20"/>
    <w:rsid w:val="00B52D1E"/>
    <w:rsid w:val="00B91F32"/>
    <w:rsid w:val="00BE2A4A"/>
    <w:rsid w:val="00BF29F5"/>
    <w:rsid w:val="00C909E9"/>
    <w:rsid w:val="00CD6A02"/>
    <w:rsid w:val="00D45B6A"/>
    <w:rsid w:val="00DB3268"/>
    <w:rsid w:val="00DC691E"/>
    <w:rsid w:val="00E44A06"/>
    <w:rsid w:val="00E6330D"/>
    <w:rsid w:val="00E716F7"/>
    <w:rsid w:val="00EE263C"/>
    <w:rsid w:val="00EF4BE6"/>
    <w:rsid w:val="00F27308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556B"/>
  <w15:docId w15:val="{E8386E44-F27B-7647-8353-015C8D1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05" w:lineRule="exact"/>
      <w:ind w:left="20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G Marchetta (jmarchtt)</dc:creator>
  <dc:description/>
  <cp:lastModifiedBy>T Monet Nichols (tmnchols)</cp:lastModifiedBy>
  <cp:revision>7</cp:revision>
  <cp:lastPrinted>2025-03-17T13:23:00Z</cp:lastPrinted>
  <dcterms:created xsi:type="dcterms:W3CDTF">2025-03-17T14:10:00Z</dcterms:created>
  <dcterms:modified xsi:type="dcterms:W3CDTF">2025-03-26T16:14:00Z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0x010100E8D5A398EC092843B671830CF1346E75</vt:lpwstr>
  </property>
  <property fmtid="{D5CDD505-2E9C-101B-9397-08002B2CF9AE}" pid="3" name="Created">
    <vt:filetime>2022-09-15T00:00:00Z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2025-03-17T00:00:00Z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</Properties>
</file>