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C875" w14:textId="072AB42C" w:rsidR="00EE0E02" w:rsidRPr="00E3258D" w:rsidRDefault="00847E1F" w:rsidP="00EE0E02">
      <w:pPr>
        <w:shd w:val="clear" w:color="auto" w:fill="FFFFFF"/>
        <w:spacing w:before="100" w:beforeAutospacing="1" w:after="100" w:afterAutospacing="1" w:line="300" w:lineRule="atLeast"/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</w:pPr>
      <w:proofErr w:type="gramStart"/>
      <w:r w:rsidRPr="00E3258D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>M</w:t>
      </w:r>
      <w:r w:rsidR="001D45A5" w:rsidRPr="00E3258D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>2023.</w:t>
      </w:r>
      <w:r w:rsidR="00F017F9" w:rsidRPr="00E3258D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>11.28</w:t>
      </w:r>
      <w:r w:rsidRPr="00E3258D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 xml:space="preserve">  </w:t>
      </w:r>
      <w:r w:rsidR="00EE0E02" w:rsidRPr="00E3258D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>Motion</w:t>
      </w:r>
      <w:proofErr w:type="gramEnd"/>
      <w:r w:rsidR="00EE0E02" w:rsidRPr="00E3258D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3B22AE" w:rsidRPr="00E3258D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>to</w:t>
      </w:r>
      <w:r w:rsidR="001D45A5" w:rsidRPr="00E3258D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BA561B" w:rsidRPr="00E3258D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>Discontinue</w:t>
      </w:r>
      <w:r w:rsidR="00707739" w:rsidRPr="00E3258D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BA561B" w:rsidRPr="00E3258D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 xml:space="preserve">Faculty Evaluation Survey </w:t>
      </w:r>
      <w:r w:rsidR="00707739" w:rsidRPr="00E3258D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>of Deans and Directors</w:t>
      </w:r>
    </w:p>
    <w:p w14:paraId="204EF49E" w14:textId="7BD5573B" w:rsidR="00EE0E02" w:rsidRPr="00E3258D" w:rsidRDefault="00EE0E02" w:rsidP="00EE0E02">
      <w:pPr>
        <w:shd w:val="clear" w:color="auto" w:fill="FFFFFF"/>
        <w:spacing w:before="100" w:beforeAutospacing="1" w:after="100" w:afterAutospacing="1" w:line="300" w:lineRule="atLeast"/>
        <w:rPr>
          <w:rStyle w:val="Strong"/>
          <w:rFonts w:cstheme="minorHAnsi"/>
          <w:b w:val="0"/>
          <w:bCs w:val="0"/>
          <w:color w:val="212529"/>
          <w:sz w:val="24"/>
          <w:szCs w:val="24"/>
          <w:shd w:val="clear" w:color="auto" w:fill="FFFFFF"/>
        </w:rPr>
      </w:pPr>
      <w:r w:rsidRPr="00E3258D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 xml:space="preserve">Originator:  </w:t>
      </w:r>
      <w:r w:rsidR="00707739" w:rsidRPr="00E3258D">
        <w:rPr>
          <w:rStyle w:val="Strong"/>
          <w:rFonts w:cstheme="minorHAnsi"/>
          <w:color w:val="212529"/>
          <w:sz w:val="24"/>
          <w:szCs w:val="24"/>
          <w:shd w:val="clear" w:color="auto" w:fill="FFFFFF"/>
        </w:rPr>
        <w:t>Administrative Polices Committee</w:t>
      </w:r>
    </w:p>
    <w:p w14:paraId="052F1740" w14:textId="618C4D2F" w:rsidR="00707739" w:rsidRPr="00F458C2" w:rsidRDefault="00F4264D" w:rsidP="00F4264D">
      <w:pPr>
        <w:rPr>
          <w:rFonts w:ascii="Times New Roman" w:eastAsia="Calibri" w:hAnsi="Times New Roman" w:cs="Times New Roman"/>
          <w:sz w:val="24"/>
          <w:szCs w:val="24"/>
        </w:rPr>
      </w:pPr>
      <w:r w:rsidRPr="00F458C2">
        <w:rPr>
          <w:rFonts w:ascii="Times New Roman" w:eastAsia="Calibri" w:hAnsi="Times New Roman" w:cs="Times New Roman"/>
          <w:sz w:val="24"/>
          <w:szCs w:val="24"/>
        </w:rPr>
        <w:t>Whereas</w:t>
      </w:r>
      <w:r w:rsidR="004A6053" w:rsidRPr="00F458C2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73F544BE" w14:textId="7148AECC" w:rsidR="00F4264D" w:rsidRPr="00F458C2" w:rsidRDefault="004A6053" w:rsidP="00F4264D">
      <w:pPr>
        <w:rPr>
          <w:rFonts w:ascii="Times New Roman" w:eastAsia="Calibri" w:hAnsi="Times New Roman" w:cs="Times New Roman"/>
          <w:sz w:val="24"/>
          <w:szCs w:val="24"/>
        </w:rPr>
      </w:pPr>
      <w:r w:rsidRPr="00F458C2">
        <w:rPr>
          <w:rFonts w:ascii="Times New Roman" w:eastAsia="Calibri" w:hAnsi="Times New Roman" w:cs="Times New Roman"/>
          <w:sz w:val="24"/>
          <w:szCs w:val="24"/>
        </w:rPr>
        <w:t>T</w:t>
      </w:r>
      <w:r w:rsidR="00F4264D" w:rsidRPr="00F458C2">
        <w:rPr>
          <w:rFonts w:ascii="Times New Roman" w:eastAsia="Calibri" w:hAnsi="Times New Roman" w:cs="Times New Roman"/>
          <w:sz w:val="24"/>
          <w:szCs w:val="24"/>
        </w:rPr>
        <w:t xml:space="preserve">he </w:t>
      </w:r>
      <w:r w:rsidR="00707739" w:rsidRPr="00F458C2">
        <w:rPr>
          <w:rFonts w:ascii="Times New Roman" w:eastAsia="Calibri" w:hAnsi="Times New Roman" w:cs="Times New Roman"/>
          <w:sz w:val="24"/>
          <w:szCs w:val="24"/>
        </w:rPr>
        <w:t>Administrative Policies Committee</w:t>
      </w:r>
      <w:r w:rsidR="00F4264D" w:rsidRPr="00F458C2">
        <w:rPr>
          <w:rFonts w:ascii="Times New Roman" w:eastAsia="Calibri" w:hAnsi="Times New Roman" w:cs="Times New Roman"/>
          <w:sz w:val="24"/>
          <w:szCs w:val="24"/>
        </w:rPr>
        <w:t xml:space="preserve"> is responsible for </w:t>
      </w:r>
      <w:r w:rsidR="00707739" w:rsidRPr="00F458C2">
        <w:rPr>
          <w:rFonts w:ascii="Times New Roman" w:eastAsia="Calibri" w:hAnsi="Times New Roman" w:cs="Times New Roman"/>
          <w:sz w:val="24"/>
          <w:szCs w:val="24"/>
        </w:rPr>
        <w:t>reviewing, proposing changes</w:t>
      </w:r>
      <w:r w:rsidR="008E72D5" w:rsidRPr="00F458C2">
        <w:rPr>
          <w:rFonts w:ascii="Times New Roman" w:eastAsia="Calibri" w:hAnsi="Times New Roman" w:cs="Times New Roman"/>
          <w:sz w:val="24"/>
          <w:szCs w:val="24"/>
        </w:rPr>
        <w:t xml:space="preserve"> to, and/</w:t>
      </w:r>
      <w:r w:rsidR="00707739" w:rsidRPr="00F458C2">
        <w:rPr>
          <w:rFonts w:ascii="Times New Roman" w:eastAsia="Calibri" w:hAnsi="Times New Roman" w:cs="Times New Roman"/>
          <w:sz w:val="24"/>
          <w:szCs w:val="24"/>
        </w:rPr>
        <w:t xml:space="preserve">or recommending </w:t>
      </w:r>
      <w:r w:rsidR="008E72D5" w:rsidRPr="00F458C2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707739" w:rsidRPr="00F458C2">
        <w:rPr>
          <w:rFonts w:ascii="Times New Roman" w:eastAsia="Calibri" w:hAnsi="Times New Roman" w:cs="Times New Roman"/>
          <w:sz w:val="24"/>
          <w:szCs w:val="24"/>
        </w:rPr>
        <w:t>continuation of surveys for faculty evaluation of Admin</w:t>
      </w:r>
      <w:r w:rsidRPr="00F458C2">
        <w:rPr>
          <w:rFonts w:ascii="Times New Roman" w:eastAsia="Calibri" w:hAnsi="Times New Roman" w:cs="Times New Roman"/>
          <w:sz w:val="24"/>
          <w:szCs w:val="24"/>
        </w:rPr>
        <w:t>i</w:t>
      </w:r>
      <w:r w:rsidR="00707739" w:rsidRPr="00F458C2">
        <w:rPr>
          <w:rFonts w:ascii="Times New Roman" w:eastAsia="Calibri" w:hAnsi="Times New Roman" w:cs="Times New Roman"/>
          <w:sz w:val="24"/>
          <w:szCs w:val="24"/>
        </w:rPr>
        <w:t>strators</w:t>
      </w:r>
      <w:r w:rsidR="00F4264D" w:rsidRPr="00F458C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B0A9F8B" w14:textId="26BE8CB2" w:rsidR="0049319D" w:rsidRPr="00F458C2" w:rsidRDefault="0049319D" w:rsidP="00F4264D">
      <w:pPr>
        <w:rPr>
          <w:rFonts w:ascii="Times New Roman" w:eastAsia="Calibri" w:hAnsi="Times New Roman" w:cs="Times New Roman"/>
          <w:sz w:val="24"/>
          <w:szCs w:val="24"/>
        </w:rPr>
      </w:pPr>
      <w:r w:rsidRPr="00F458C2">
        <w:rPr>
          <w:rFonts w:ascii="Times New Roman" w:eastAsia="Calibri" w:hAnsi="Times New Roman" w:cs="Times New Roman"/>
          <w:sz w:val="24"/>
          <w:szCs w:val="24"/>
        </w:rPr>
        <w:t>Whereas,</w:t>
      </w:r>
    </w:p>
    <w:p w14:paraId="5E4D1A9A" w14:textId="1296DE1D" w:rsidR="0049319D" w:rsidRPr="00F458C2" w:rsidRDefault="0049319D" w:rsidP="00F4264D">
      <w:pPr>
        <w:rPr>
          <w:rFonts w:ascii="Times New Roman" w:eastAsia="Calibri" w:hAnsi="Times New Roman" w:cs="Times New Roman"/>
          <w:sz w:val="24"/>
          <w:szCs w:val="24"/>
        </w:rPr>
      </w:pPr>
      <w:r w:rsidRPr="00F458C2">
        <w:rPr>
          <w:rFonts w:ascii="Times New Roman" w:eastAsia="Calibri" w:hAnsi="Times New Roman" w:cs="Times New Roman"/>
          <w:sz w:val="24"/>
          <w:szCs w:val="24"/>
        </w:rPr>
        <w:t>For the reasons put forth in the November report from the Administrative Policies Committee</w:t>
      </w:r>
      <w:r w:rsidR="000D0A5F" w:rsidRPr="00F458C2">
        <w:rPr>
          <w:rFonts w:ascii="Times New Roman" w:eastAsia="Calibri" w:hAnsi="Times New Roman" w:cs="Times New Roman"/>
          <w:sz w:val="24"/>
          <w:szCs w:val="24"/>
        </w:rPr>
        <w:t>, including low response rate, accuracy/reliability, expense, and access to results.</w:t>
      </w:r>
    </w:p>
    <w:p w14:paraId="126AAFAE" w14:textId="56BEAB93" w:rsidR="00EE0E02" w:rsidRPr="00F458C2" w:rsidRDefault="00EE0E02" w:rsidP="00EE0E02">
      <w:pPr>
        <w:rPr>
          <w:rFonts w:ascii="Times New Roman" w:hAnsi="Times New Roman" w:cs="Times New Roman"/>
          <w:sz w:val="24"/>
          <w:szCs w:val="24"/>
        </w:rPr>
      </w:pPr>
      <w:r w:rsidRPr="00F458C2">
        <w:rPr>
          <w:rFonts w:ascii="Times New Roman" w:hAnsi="Times New Roman" w:cs="Times New Roman"/>
          <w:sz w:val="24"/>
          <w:szCs w:val="24"/>
        </w:rPr>
        <w:t xml:space="preserve">Be it resolved that, </w:t>
      </w:r>
    </w:p>
    <w:p w14:paraId="34A62F5C" w14:textId="02666448" w:rsidR="00EE0E02" w:rsidRPr="00F458C2" w:rsidRDefault="000416AB" w:rsidP="00EE0E02">
      <w:pPr>
        <w:rPr>
          <w:rFonts w:ascii="Times New Roman" w:hAnsi="Times New Roman" w:cs="Times New Roman"/>
          <w:sz w:val="24"/>
          <w:szCs w:val="24"/>
        </w:rPr>
      </w:pPr>
      <w:r w:rsidRPr="00F458C2">
        <w:rPr>
          <w:rFonts w:ascii="Times New Roman" w:eastAsia="Calibri" w:hAnsi="Times New Roman" w:cs="Times New Roman"/>
          <w:sz w:val="24"/>
          <w:szCs w:val="24"/>
        </w:rPr>
        <w:t>The</w:t>
      </w:r>
      <w:r w:rsidR="004A6053" w:rsidRPr="00F458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319D" w:rsidRPr="00F458C2">
        <w:rPr>
          <w:rFonts w:ascii="Times New Roman" w:eastAsia="Calibri" w:hAnsi="Times New Roman" w:cs="Times New Roman"/>
          <w:sz w:val="24"/>
          <w:szCs w:val="24"/>
        </w:rPr>
        <w:t>Faculty Senate</w:t>
      </w:r>
      <w:r w:rsidR="701ED878" w:rsidRPr="00F458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561B" w:rsidRPr="00F458C2">
        <w:rPr>
          <w:rFonts w:ascii="Times New Roman" w:eastAsia="Calibri" w:hAnsi="Times New Roman" w:cs="Times New Roman"/>
          <w:sz w:val="24"/>
          <w:szCs w:val="24"/>
        </w:rPr>
        <w:t>discontinue</w:t>
      </w:r>
      <w:r w:rsidR="0049319D" w:rsidRPr="00F458C2">
        <w:rPr>
          <w:rFonts w:ascii="Times New Roman" w:eastAsia="Calibri" w:hAnsi="Times New Roman" w:cs="Times New Roman"/>
          <w:sz w:val="24"/>
          <w:szCs w:val="24"/>
        </w:rPr>
        <w:t>s</w:t>
      </w:r>
      <w:r w:rsidR="00BA561B" w:rsidRPr="00F458C2">
        <w:rPr>
          <w:rFonts w:ascii="Times New Roman" w:eastAsia="Calibri" w:hAnsi="Times New Roman" w:cs="Times New Roman"/>
          <w:sz w:val="24"/>
          <w:szCs w:val="24"/>
        </w:rPr>
        <w:t xml:space="preserve"> the Faculty Evaluation</w:t>
      </w:r>
      <w:r w:rsidR="0049319D" w:rsidRPr="00F458C2">
        <w:rPr>
          <w:rFonts w:ascii="Times New Roman" w:eastAsia="Calibri" w:hAnsi="Times New Roman" w:cs="Times New Roman"/>
          <w:sz w:val="24"/>
          <w:szCs w:val="24"/>
        </w:rPr>
        <w:t xml:space="preserve"> of Administrators</w:t>
      </w:r>
      <w:r w:rsidR="00BA561B" w:rsidRPr="00F458C2">
        <w:rPr>
          <w:rFonts w:ascii="Times New Roman" w:eastAsia="Calibri" w:hAnsi="Times New Roman" w:cs="Times New Roman"/>
          <w:sz w:val="24"/>
          <w:szCs w:val="24"/>
        </w:rPr>
        <w:t xml:space="preserve"> Survey administered by the Center for R</w:t>
      </w:r>
      <w:r w:rsidR="00C84016" w:rsidRPr="00F458C2">
        <w:rPr>
          <w:rFonts w:ascii="Times New Roman" w:eastAsia="Calibri" w:hAnsi="Times New Roman" w:cs="Times New Roman"/>
          <w:sz w:val="24"/>
          <w:szCs w:val="24"/>
        </w:rPr>
        <w:t>esearch in Educational Policy</w:t>
      </w:r>
      <w:r w:rsidR="00F017F9" w:rsidRPr="00F458C2">
        <w:rPr>
          <w:rFonts w:ascii="Times New Roman" w:eastAsia="Calibri" w:hAnsi="Times New Roman" w:cs="Times New Roman"/>
          <w:sz w:val="24"/>
          <w:szCs w:val="24"/>
        </w:rPr>
        <w:t xml:space="preserve">, with the intent to pursue </w:t>
      </w:r>
      <w:r w:rsidR="0080177B" w:rsidRPr="00F458C2">
        <w:rPr>
          <w:rFonts w:ascii="Times New Roman" w:eastAsia="Calibri" w:hAnsi="Times New Roman" w:cs="Times New Roman"/>
          <w:sz w:val="24"/>
          <w:szCs w:val="24"/>
        </w:rPr>
        <w:t xml:space="preserve">and implement </w:t>
      </w:r>
      <w:r w:rsidR="00F017F9" w:rsidRPr="00F458C2">
        <w:rPr>
          <w:rFonts w:ascii="Times New Roman" w:eastAsia="Calibri" w:hAnsi="Times New Roman" w:cs="Times New Roman"/>
          <w:sz w:val="24"/>
          <w:szCs w:val="24"/>
        </w:rPr>
        <w:t>alternative evaluation methods and tools.</w:t>
      </w:r>
    </w:p>
    <w:p w14:paraId="51338847" w14:textId="77777777" w:rsidR="00DF14AB" w:rsidRPr="00F458C2" w:rsidRDefault="00DF14AB" w:rsidP="000364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8DFEC1" w14:textId="501729EC" w:rsidR="00CE7EBF" w:rsidRPr="00F458C2" w:rsidRDefault="00CE7EBF" w:rsidP="00922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8C2">
        <w:rPr>
          <w:rFonts w:ascii="Times New Roman" w:hAnsi="Times New Roman" w:cs="Times New Roman"/>
          <w:sz w:val="24"/>
          <w:szCs w:val="24"/>
        </w:rPr>
        <w:t>Recipients:</w:t>
      </w:r>
      <w:r w:rsidR="003F59CE" w:rsidRPr="00F458C2">
        <w:rPr>
          <w:rFonts w:ascii="Times New Roman" w:hAnsi="Times New Roman" w:cs="Times New Roman"/>
          <w:sz w:val="24"/>
          <w:szCs w:val="24"/>
        </w:rPr>
        <w:br/>
        <w:t>Faculty Senate</w:t>
      </w:r>
    </w:p>
    <w:p w14:paraId="3AB9FC09" w14:textId="0CCDB2B3" w:rsidR="00DC5757" w:rsidRPr="00F458C2" w:rsidRDefault="00DC5757" w:rsidP="00DC57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8C2">
        <w:rPr>
          <w:rFonts w:ascii="Times New Roman" w:hAnsi="Times New Roman" w:cs="Times New Roman"/>
          <w:sz w:val="24"/>
          <w:szCs w:val="24"/>
        </w:rPr>
        <w:t>President</w:t>
      </w:r>
    </w:p>
    <w:p w14:paraId="23B01F33" w14:textId="1CDA1A7F" w:rsidR="004A6053" w:rsidRPr="00F458C2" w:rsidRDefault="004A6053" w:rsidP="00922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8C2">
        <w:rPr>
          <w:rFonts w:ascii="Times New Roman" w:hAnsi="Times New Roman" w:cs="Times New Roman"/>
          <w:sz w:val="24"/>
          <w:szCs w:val="24"/>
        </w:rPr>
        <w:t>Provost</w:t>
      </w:r>
    </w:p>
    <w:p w14:paraId="6C66F26A" w14:textId="12A92749" w:rsidR="00DC5757" w:rsidRPr="0025404A" w:rsidRDefault="00DC5757">
      <w:pPr>
        <w:rPr>
          <w:rFonts w:ascii="Arial" w:hAnsi="Arial" w:cs="Arial"/>
          <w:sz w:val="24"/>
          <w:szCs w:val="24"/>
        </w:rPr>
      </w:pPr>
    </w:p>
    <w:sectPr w:rsidR="00DC5757" w:rsidRPr="0025404A" w:rsidSect="002D3A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650" w:right="1440" w:bottom="1440" w:left="1440" w:header="8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BFB4A" w14:textId="77777777" w:rsidR="002D3A1C" w:rsidRDefault="002D3A1C" w:rsidP="00632FCD">
      <w:pPr>
        <w:spacing w:after="0" w:line="240" w:lineRule="auto"/>
      </w:pPr>
      <w:r>
        <w:separator/>
      </w:r>
    </w:p>
  </w:endnote>
  <w:endnote w:type="continuationSeparator" w:id="0">
    <w:p w14:paraId="27E25F11" w14:textId="77777777" w:rsidR="002D3A1C" w:rsidRDefault="002D3A1C" w:rsidP="00632FCD">
      <w:pPr>
        <w:spacing w:after="0" w:line="240" w:lineRule="auto"/>
      </w:pPr>
      <w:r>
        <w:continuationSeparator/>
      </w:r>
    </w:p>
  </w:endnote>
  <w:endnote w:type="continuationNotice" w:id="1">
    <w:p w14:paraId="057ECB9E" w14:textId="77777777" w:rsidR="002D3A1C" w:rsidRDefault="002D3A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E623" w14:textId="77777777" w:rsidR="008B3C6A" w:rsidRDefault="008B3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E388" w14:textId="15C9060E" w:rsidR="00991C74" w:rsidRDefault="00F7567C">
    <w:pPr>
      <w:pStyle w:val="Footer"/>
    </w:pPr>
    <w:r w:rsidRPr="00632FCD">
      <w:rPr>
        <w:b/>
        <w:bCs/>
        <w:color w:val="000000" w:themeColor="text1"/>
        <w:sz w:val="20"/>
        <w:szCs w:val="20"/>
      </w:rPr>
      <w:t>Motion</w:t>
    </w:r>
    <w:r w:rsidR="00F82F72">
      <w:rPr>
        <w:b/>
        <w:bCs/>
        <w:color w:val="000000" w:themeColor="text1"/>
        <w:sz w:val="20"/>
        <w:szCs w:val="20"/>
      </w:rPr>
      <w:t xml:space="preserve"> Passed/</w:t>
    </w:r>
    <w:proofErr w:type="gramStart"/>
    <w:r w:rsidR="00F82F72">
      <w:rPr>
        <w:b/>
        <w:bCs/>
        <w:color w:val="000000" w:themeColor="text1"/>
        <w:sz w:val="20"/>
        <w:szCs w:val="20"/>
      </w:rPr>
      <w:t>Failed</w:t>
    </w:r>
    <w:r w:rsidRPr="00632FCD">
      <w:rPr>
        <w:b/>
        <w:bCs/>
        <w:color w:val="000000" w:themeColor="text1"/>
        <w:sz w:val="20"/>
        <w:szCs w:val="20"/>
      </w:rPr>
      <w:t xml:space="preserve">  </w:t>
    </w:r>
    <w:r w:rsidR="00E67477">
      <w:rPr>
        <w:b/>
        <w:bCs/>
        <w:color w:val="000000" w:themeColor="text1"/>
        <w:sz w:val="20"/>
        <w:szCs w:val="20"/>
      </w:rPr>
      <w:t>#</w:t>
    </w:r>
    <w:proofErr w:type="gramEnd"/>
    <w:r w:rsidRPr="00632FCD">
      <w:rPr>
        <w:b/>
        <w:bCs/>
        <w:color w:val="000000" w:themeColor="text1"/>
        <w:sz w:val="20"/>
        <w:szCs w:val="20"/>
      </w:rPr>
      <w:t>/</w:t>
    </w:r>
    <w:r w:rsidR="00E67477">
      <w:rPr>
        <w:b/>
        <w:bCs/>
        <w:color w:val="000000" w:themeColor="text1"/>
        <w:sz w:val="20"/>
        <w:szCs w:val="20"/>
      </w:rPr>
      <w:t>#</w:t>
    </w:r>
    <w:r w:rsidRPr="00632FCD">
      <w:rPr>
        <w:b/>
        <w:bCs/>
        <w:color w:val="000000" w:themeColor="text1"/>
        <w:sz w:val="20"/>
        <w:szCs w:val="20"/>
      </w:rPr>
      <w:t>/</w:t>
    </w:r>
    <w:r w:rsidR="00E67477">
      <w:rPr>
        <w:b/>
        <w:bCs/>
        <w:color w:val="000000" w:themeColor="text1"/>
        <w:sz w:val="20"/>
        <w:szCs w:val="20"/>
      </w:rPr>
      <w:t>####</w:t>
    </w:r>
    <w:r w:rsidRPr="00632FCD">
      <w:rPr>
        <w:b/>
        <w:bCs/>
        <w:color w:val="000000" w:themeColor="text1"/>
        <w:sz w:val="20"/>
        <w:szCs w:val="20"/>
      </w:rPr>
      <w:br/>
      <w:t xml:space="preserve">Vote:  </w:t>
    </w:r>
    <w:r w:rsidR="00E67477">
      <w:rPr>
        <w:b/>
        <w:bCs/>
        <w:color w:val="000000" w:themeColor="text1"/>
        <w:sz w:val="20"/>
        <w:szCs w:val="20"/>
      </w:rPr>
      <w:t>#</w:t>
    </w:r>
    <w:r w:rsidRPr="00632FCD">
      <w:rPr>
        <w:b/>
        <w:bCs/>
        <w:color w:val="000000" w:themeColor="text1"/>
        <w:sz w:val="20"/>
        <w:szCs w:val="20"/>
      </w:rPr>
      <w:t xml:space="preserve"> For, </w:t>
    </w:r>
    <w:r w:rsidR="00E67477">
      <w:rPr>
        <w:b/>
        <w:bCs/>
        <w:color w:val="000000" w:themeColor="text1"/>
        <w:sz w:val="20"/>
        <w:szCs w:val="20"/>
      </w:rPr>
      <w:t>#</w:t>
    </w:r>
    <w:r w:rsidRPr="00632FCD">
      <w:rPr>
        <w:b/>
        <w:bCs/>
        <w:color w:val="000000" w:themeColor="text1"/>
        <w:sz w:val="20"/>
        <w:szCs w:val="20"/>
      </w:rPr>
      <w:t xml:space="preserve"> Against, </w:t>
    </w:r>
    <w:r w:rsidR="00E67477">
      <w:rPr>
        <w:b/>
        <w:bCs/>
        <w:color w:val="000000" w:themeColor="text1"/>
        <w:sz w:val="20"/>
        <w:szCs w:val="20"/>
      </w:rPr>
      <w:t>#</w:t>
    </w:r>
    <w:r w:rsidRPr="00632FCD">
      <w:rPr>
        <w:b/>
        <w:bCs/>
        <w:color w:val="000000" w:themeColor="text1"/>
        <w:sz w:val="20"/>
        <w:szCs w:val="20"/>
      </w:rPr>
      <w:t xml:space="preserve"> Abstain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EEEB3" w14:textId="77777777" w:rsidR="008B3C6A" w:rsidRDefault="008B3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1794C" w14:textId="77777777" w:rsidR="002D3A1C" w:rsidRDefault="002D3A1C" w:rsidP="00632FCD">
      <w:pPr>
        <w:spacing w:after="0" w:line="240" w:lineRule="auto"/>
      </w:pPr>
      <w:r>
        <w:separator/>
      </w:r>
    </w:p>
  </w:footnote>
  <w:footnote w:type="continuationSeparator" w:id="0">
    <w:p w14:paraId="58BDDB24" w14:textId="77777777" w:rsidR="002D3A1C" w:rsidRDefault="002D3A1C" w:rsidP="00632FCD">
      <w:pPr>
        <w:spacing w:after="0" w:line="240" w:lineRule="auto"/>
      </w:pPr>
      <w:r>
        <w:continuationSeparator/>
      </w:r>
    </w:p>
  </w:footnote>
  <w:footnote w:type="continuationNotice" w:id="1">
    <w:p w14:paraId="666D97E1" w14:textId="77777777" w:rsidR="002D3A1C" w:rsidRDefault="002D3A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BFD3" w14:textId="77777777" w:rsidR="008B3C6A" w:rsidRDefault="008B3C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D28A" w14:textId="389293CD" w:rsidR="00632FCD" w:rsidRPr="008B3C6A" w:rsidRDefault="00ED3959" w:rsidP="00ED3959">
    <w:pPr>
      <w:spacing w:line="264" w:lineRule="auto"/>
      <w:rPr>
        <w:rFonts w:cstheme="minorHAnsi"/>
        <w:sz w:val="40"/>
        <w:szCs w:val="40"/>
      </w:rPr>
    </w:pPr>
    <w:r w:rsidRPr="008B3C6A">
      <w:rPr>
        <w:rFonts w:cstheme="minorHAnsi"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699B8393" wp14:editId="76B333BC">
          <wp:simplePos x="0" y="0"/>
          <wp:positionH relativeFrom="margin">
            <wp:posOffset>5000625</wp:posOffset>
          </wp:positionH>
          <wp:positionV relativeFrom="paragraph">
            <wp:posOffset>-209550</wp:posOffset>
          </wp:positionV>
          <wp:extent cx="1591056" cy="676656"/>
          <wp:effectExtent l="0" t="0" r="0" b="9525"/>
          <wp:wrapNone/>
          <wp:docPr id="22" name="Picture 2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ofmpreferred2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056" cy="676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C6A">
      <w:rPr>
        <w:rFonts w:cstheme="minorHAnsi"/>
        <w:sz w:val="40"/>
        <w:szCs w:val="40"/>
      </w:rPr>
      <w:t>Faculty Senate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3CD6" w14:textId="77777777" w:rsidR="008B3C6A" w:rsidRDefault="008B3C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84B0C"/>
    <w:multiLevelType w:val="hybridMultilevel"/>
    <w:tmpl w:val="27B48D6E"/>
    <w:lvl w:ilvl="0" w:tplc="226268E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5117F"/>
    <w:multiLevelType w:val="hybridMultilevel"/>
    <w:tmpl w:val="A6D27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B5F3B"/>
    <w:multiLevelType w:val="hybridMultilevel"/>
    <w:tmpl w:val="FB2EA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034C2"/>
    <w:multiLevelType w:val="hybridMultilevel"/>
    <w:tmpl w:val="827EBC9A"/>
    <w:lvl w:ilvl="0" w:tplc="3C6EC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400933">
    <w:abstractNumId w:val="1"/>
  </w:num>
  <w:num w:numId="2" w16cid:durableId="509226011">
    <w:abstractNumId w:val="3"/>
  </w:num>
  <w:num w:numId="3" w16cid:durableId="1303387864">
    <w:abstractNumId w:val="0"/>
  </w:num>
  <w:num w:numId="4" w16cid:durableId="802189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02"/>
    <w:rsid w:val="00024709"/>
    <w:rsid w:val="000364DD"/>
    <w:rsid w:val="000416AB"/>
    <w:rsid w:val="0008125C"/>
    <w:rsid w:val="00086620"/>
    <w:rsid w:val="000B1E7C"/>
    <w:rsid w:val="000D0A5F"/>
    <w:rsid w:val="0016048F"/>
    <w:rsid w:val="0017155F"/>
    <w:rsid w:val="001D45A5"/>
    <w:rsid w:val="001F44C7"/>
    <w:rsid w:val="0025404A"/>
    <w:rsid w:val="00276A00"/>
    <w:rsid w:val="00281C04"/>
    <w:rsid w:val="00294B15"/>
    <w:rsid w:val="002A5F48"/>
    <w:rsid w:val="002D3A1C"/>
    <w:rsid w:val="002D6561"/>
    <w:rsid w:val="003711A8"/>
    <w:rsid w:val="003739B5"/>
    <w:rsid w:val="003B22AE"/>
    <w:rsid w:val="003B2C4C"/>
    <w:rsid w:val="003F59CE"/>
    <w:rsid w:val="00431D8D"/>
    <w:rsid w:val="004329B9"/>
    <w:rsid w:val="00464A09"/>
    <w:rsid w:val="004761DF"/>
    <w:rsid w:val="0049319D"/>
    <w:rsid w:val="004941CA"/>
    <w:rsid w:val="00495E01"/>
    <w:rsid w:val="004A0D0F"/>
    <w:rsid w:val="004A6053"/>
    <w:rsid w:val="004B484F"/>
    <w:rsid w:val="004E0ED3"/>
    <w:rsid w:val="00502DF8"/>
    <w:rsid w:val="00524273"/>
    <w:rsid w:val="00542D78"/>
    <w:rsid w:val="00564270"/>
    <w:rsid w:val="00597BB2"/>
    <w:rsid w:val="00606831"/>
    <w:rsid w:val="00632FCD"/>
    <w:rsid w:val="00636A58"/>
    <w:rsid w:val="00640A9D"/>
    <w:rsid w:val="006468A9"/>
    <w:rsid w:val="006802F5"/>
    <w:rsid w:val="00686A8A"/>
    <w:rsid w:val="00707739"/>
    <w:rsid w:val="007215A8"/>
    <w:rsid w:val="00724E8B"/>
    <w:rsid w:val="007367F1"/>
    <w:rsid w:val="007B1489"/>
    <w:rsid w:val="007C6467"/>
    <w:rsid w:val="007D0236"/>
    <w:rsid w:val="007D672E"/>
    <w:rsid w:val="007F47F9"/>
    <w:rsid w:val="0080177B"/>
    <w:rsid w:val="008076F6"/>
    <w:rsid w:val="00847E1F"/>
    <w:rsid w:val="00876EBA"/>
    <w:rsid w:val="008926F2"/>
    <w:rsid w:val="008B0889"/>
    <w:rsid w:val="008B3C6A"/>
    <w:rsid w:val="008B78D4"/>
    <w:rsid w:val="008D6B62"/>
    <w:rsid w:val="008E72D5"/>
    <w:rsid w:val="00922459"/>
    <w:rsid w:val="00960D35"/>
    <w:rsid w:val="009747F8"/>
    <w:rsid w:val="00991C74"/>
    <w:rsid w:val="009D2C8E"/>
    <w:rsid w:val="009E1632"/>
    <w:rsid w:val="00A10860"/>
    <w:rsid w:val="00A20839"/>
    <w:rsid w:val="00A97808"/>
    <w:rsid w:val="00AA3187"/>
    <w:rsid w:val="00B52CB2"/>
    <w:rsid w:val="00BA2E41"/>
    <w:rsid w:val="00BA561B"/>
    <w:rsid w:val="00BF4240"/>
    <w:rsid w:val="00C11989"/>
    <w:rsid w:val="00C12839"/>
    <w:rsid w:val="00C4330B"/>
    <w:rsid w:val="00C83E9E"/>
    <w:rsid w:val="00C84016"/>
    <w:rsid w:val="00C8421C"/>
    <w:rsid w:val="00CE7EBF"/>
    <w:rsid w:val="00CF5F45"/>
    <w:rsid w:val="00D758B6"/>
    <w:rsid w:val="00DC5757"/>
    <w:rsid w:val="00DF14AB"/>
    <w:rsid w:val="00E3258D"/>
    <w:rsid w:val="00E361D6"/>
    <w:rsid w:val="00E452BB"/>
    <w:rsid w:val="00E67477"/>
    <w:rsid w:val="00ED3959"/>
    <w:rsid w:val="00EE0E02"/>
    <w:rsid w:val="00EE51F2"/>
    <w:rsid w:val="00EF69A0"/>
    <w:rsid w:val="00F017F9"/>
    <w:rsid w:val="00F05C65"/>
    <w:rsid w:val="00F31CD3"/>
    <w:rsid w:val="00F4264D"/>
    <w:rsid w:val="00F458C2"/>
    <w:rsid w:val="00F7567C"/>
    <w:rsid w:val="00F82F72"/>
    <w:rsid w:val="00FB6C2D"/>
    <w:rsid w:val="2FF4DEB3"/>
    <w:rsid w:val="701ED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8A060"/>
  <w15:chartTrackingRefBased/>
  <w15:docId w15:val="{6998488F-0944-4DC4-B880-A1D22E63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E0E02"/>
    <w:rPr>
      <w:b/>
      <w:bCs/>
    </w:rPr>
  </w:style>
  <w:style w:type="character" w:styleId="Hyperlink">
    <w:name w:val="Hyperlink"/>
    <w:basedOn w:val="DefaultParagraphFont"/>
    <w:uiPriority w:val="99"/>
    <w:unhideWhenUsed/>
    <w:rsid w:val="00EE0E0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FCD"/>
  </w:style>
  <w:style w:type="paragraph" w:styleId="Footer">
    <w:name w:val="footer"/>
    <w:basedOn w:val="Normal"/>
    <w:link w:val="FooterChar"/>
    <w:uiPriority w:val="99"/>
    <w:unhideWhenUsed/>
    <w:rsid w:val="00632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FCD"/>
  </w:style>
  <w:style w:type="paragraph" w:styleId="ListParagraph">
    <w:name w:val="List Paragraph"/>
    <w:basedOn w:val="Normal"/>
    <w:uiPriority w:val="34"/>
    <w:qFormat/>
    <w:rsid w:val="00724E8B"/>
    <w:pPr>
      <w:ind w:left="720"/>
      <w:contextualSpacing/>
    </w:pPr>
  </w:style>
  <w:style w:type="paragraph" w:styleId="NoSpacing">
    <w:name w:val="No Spacing"/>
    <w:uiPriority w:val="1"/>
    <w:qFormat/>
    <w:rsid w:val="000364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870b95-ad8e-4e59-b6a8-ab531fa805c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0426FDDBED74CAEB536667CBFAAF7" ma:contentTypeVersion="15" ma:contentTypeDescription="Create a new document." ma:contentTypeScope="" ma:versionID="81046ae5d30f44ec5b6b475221bc2149">
  <xsd:schema xmlns:xsd="http://www.w3.org/2001/XMLSchema" xmlns:xs="http://www.w3.org/2001/XMLSchema" xmlns:p="http://schemas.microsoft.com/office/2006/metadata/properties" xmlns:ns3="72b0583b-3b67-4ed9-9abb-b35b3e1d0408" xmlns:ns4="7e870b95-ad8e-4e59-b6a8-ab531fa805c1" targetNamespace="http://schemas.microsoft.com/office/2006/metadata/properties" ma:root="true" ma:fieldsID="b5e9ff703590744a490b3568804acda5" ns3:_="" ns4:_="">
    <xsd:import namespace="72b0583b-3b67-4ed9-9abb-b35b3e1d0408"/>
    <xsd:import namespace="7e870b95-ad8e-4e59-b6a8-ab531fa805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_activity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0583b-3b67-4ed9-9abb-b35b3e1d04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70b95-ad8e-4e59-b6a8-ab531fa80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0BE62-2B18-4323-9D41-7694623072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A53A61-3502-4756-8723-7C7E3BEBF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00D76-D59B-483B-875F-CD84EB788298}">
  <ds:schemaRefs>
    <ds:schemaRef ds:uri="http://schemas.microsoft.com/office/2006/metadata/properties"/>
    <ds:schemaRef ds:uri="http://schemas.microsoft.com/office/infopath/2007/PartnerControls"/>
    <ds:schemaRef ds:uri="7e870b95-ad8e-4e59-b6a8-ab531fa805c1"/>
  </ds:schemaRefs>
</ds:datastoreItem>
</file>

<file path=customXml/itemProps4.xml><?xml version="1.0" encoding="utf-8"?>
<ds:datastoreItem xmlns:ds="http://schemas.openxmlformats.org/officeDocument/2006/customXml" ds:itemID="{3E94B57B-28E5-496E-8EEB-93227D5DF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0583b-3b67-4ed9-9abb-b35b3e1d0408"/>
    <ds:schemaRef ds:uri="7e870b95-ad8e-4e59-b6a8-ab531fa80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G Marchetta (jmarchtt)</dc:creator>
  <cp:keywords/>
  <dc:description/>
  <cp:lastModifiedBy>T Monet Nichols</cp:lastModifiedBy>
  <cp:revision>18</cp:revision>
  <cp:lastPrinted>2023-01-31T19:28:00Z</cp:lastPrinted>
  <dcterms:created xsi:type="dcterms:W3CDTF">2023-11-10T18:03:00Z</dcterms:created>
  <dcterms:modified xsi:type="dcterms:W3CDTF">2024-04-22T19:41:00Z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0x0101007FB0426FDDBED74CAEB536667CBFAAF7</vt:lpwstr>
  </property>
</Properties>
</file>