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A5D20" w14:textId="77777777" w:rsidR="00EE0EAD" w:rsidRDefault="00EA6503" w:rsidP="00EA6503">
      <w:pPr>
        <w:pStyle w:val="NormalWeb"/>
        <w:shd w:val="clear" w:color="auto" w:fill="FFFFFF"/>
        <w:rPr>
          <w:rFonts w:ascii="Calibri" w:hAnsi="Calibri" w:cs="Calibri"/>
          <w:b/>
          <w:bCs/>
          <w:color w:val="1E2328"/>
        </w:rPr>
      </w:pPr>
      <w:bookmarkStart w:id="0" w:name="OLE_LINK8"/>
      <w:bookmarkStart w:id="1" w:name="OLE_LINK9"/>
      <w:r>
        <w:rPr>
          <w:rFonts w:ascii="Calibri" w:hAnsi="Calibri" w:cs="Calibri"/>
          <w:b/>
          <w:bCs/>
          <w:color w:val="1E2328"/>
        </w:rPr>
        <w:t>M2023.26.9 Motion to Appoint Faculty Representatives to the Faculty Appeals Committee</w:t>
      </w:r>
    </w:p>
    <w:p w14:paraId="3246C4FC" w14:textId="33837476" w:rsidR="00EA6503" w:rsidRDefault="00EA6503" w:rsidP="00EA6503">
      <w:pPr>
        <w:pStyle w:val="NormalWeb"/>
        <w:shd w:val="clear" w:color="auto" w:fill="FFFFFF"/>
        <w:rPr>
          <w:rFonts w:ascii="Calibri" w:hAnsi="Calibri" w:cs="Calibri"/>
          <w:b/>
          <w:bCs/>
          <w:color w:val="1E2328"/>
        </w:rPr>
      </w:pPr>
      <w:r>
        <w:rPr>
          <w:rFonts w:ascii="Calibri" w:hAnsi="Calibri" w:cs="Calibri"/>
          <w:b/>
          <w:bCs/>
          <w:color w:val="1E2328"/>
        </w:rPr>
        <w:t xml:space="preserve">Originator: Committee on Committees </w:t>
      </w:r>
    </w:p>
    <w:p w14:paraId="25D4507A" w14:textId="44B8BBBA" w:rsidR="0091462F" w:rsidRPr="00DC7090" w:rsidRDefault="0091462F" w:rsidP="0091462F">
      <w:pPr>
        <w:pStyle w:val="NormalWeb"/>
      </w:pPr>
      <w:r w:rsidRPr="00DC7090">
        <w:t xml:space="preserve">Whereas: </w:t>
      </w:r>
    </w:p>
    <w:p w14:paraId="5D20238C" w14:textId="47B92E36" w:rsidR="0091462F" w:rsidRPr="00DC7090" w:rsidRDefault="0091462F" w:rsidP="0091462F">
      <w:pPr>
        <w:pStyle w:val="NormalWeb"/>
      </w:pPr>
      <w:r w:rsidRPr="00DC7090">
        <w:t xml:space="preserve">The 2023 faculty handbook indicates the following regarding the faculty appeals committee composition: </w:t>
      </w:r>
    </w:p>
    <w:p w14:paraId="350099C9" w14:textId="77777777" w:rsidR="0091462F" w:rsidRPr="00DC7090" w:rsidRDefault="0091462F" w:rsidP="00EA6503">
      <w:pPr>
        <w:pStyle w:val="NormalWeb"/>
        <w:ind w:left="720"/>
      </w:pPr>
      <w:r w:rsidRPr="00DC7090">
        <w:t xml:space="preserve">The Faculty Appeals Committee is comprised of nineteen (19) full-time, tenured faculty members appointed to staggered three-year terms. Faculty cannot serve on the Faculty Appeals Committee if they hold an administrative appointment which exceeds 50%. At least ten (10) of the members must hold the rank of professor. Ten (10) of the members will be appointed by the Faculty Senate and nine (9) will be appointed by the president. The president will select the chair of the Faculty Appeals Committee from amongst the ten members appointed by the Faculty Senate. The chair must hold the rank of professor. The composition of the committee should reflect diversity in terms of race, gender, and academic unit. Membership is for three years with staggered terms to ensure conformity and continuity in the committee function. </w:t>
      </w:r>
    </w:p>
    <w:p w14:paraId="73188B62" w14:textId="77777777" w:rsidR="0091462F" w:rsidRPr="00DC7090" w:rsidRDefault="0091462F" w:rsidP="0091462F">
      <w:pPr>
        <w:pStyle w:val="NormalWeb"/>
      </w:pPr>
      <w:r w:rsidRPr="00DC7090">
        <w:t xml:space="preserve">Whereas: </w:t>
      </w:r>
    </w:p>
    <w:p w14:paraId="0FA826DD" w14:textId="77777777" w:rsidR="0091462F" w:rsidRPr="00DC7090" w:rsidRDefault="0091462F" w:rsidP="0091462F">
      <w:pPr>
        <w:pStyle w:val="NormalWeb"/>
      </w:pPr>
      <w:bookmarkStart w:id="2" w:name="OLE_LINK10"/>
      <w:bookmarkStart w:id="3" w:name="OLE_LINK11"/>
      <w:r w:rsidRPr="00DC7090">
        <w:t xml:space="preserve">The Committee on Committees is responsible for making nominations </w:t>
      </w:r>
      <w:bookmarkEnd w:id="2"/>
      <w:bookmarkEnd w:id="3"/>
      <w:r w:rsidRPr="00DC7090">
        <w:t>to the Faculty Senate for faculty appointments to Senate and university committees</w:t>
      </w:r>
      <w:bookmarkEnd w:id="0"/>
      <w:bookmarkEnd w:id="1"/>
      <w:r w:rsidRPr="00DC7090">
        <w:t xml:space="preserve">. </w:t>
      </w:r>
    </w:p>
    <w:p w14:paraId="40E7B44B" w14:textId="77777777" w:rsidR="0091462F" w:rsidRPr="00DC7090" w:rsidRDefault="0091462F" w:rsidP="0091462F">
      <w:pPr>
        <w:pStyle w:val="NormalWeb"/>
      </w:pPr>
      <w:r w:rsidRPr="00DC7090">
        <w:t xml:space="preserve">Whereas: </w:t>
      </w:r>
    </w:p>
    <w:p w14:paraId="13FC6A14" w14:textId="49F4DB5D" w:rsidR="0091462F" w:rsidRPr="00DC7090" w:rsidRDefault="0091462F" w:rsidP="0091462F">
      <w:pPr>
        <w:pStyle w:val="NormalWeb"/>
      </w:pPr>
      <w:r w:rsidRPr="00DC7090">
        <w:t xml:space="preserve">The Committee on Committees nominates the following faculty members to serve on the Faculty Appeals Committee as described in the 2023 Faculty Handbook. </w:t>
      </w:r>
    </w:p>
    <w:p w14:paraId="3B3FE2EB" w14:textId="77777777" w:rsidR="0091462F" w:rsidRPr="00DC7090" w:rsidRDefault="0091462F" w:rsidP="0091462F">
      <w:pPr>
        <w:pStyle w:val="NormalWeb"/>
      </w:pPr>
      <w:r w:rsidRPr="00DC7090">
        <w:rPr>
          <w:b/>
          <w:bCs/>
        </w:rPr>
        <w:t xml:space="preserve">COC’s nominations of the Faculty Senate </w:t>
      </w:r>
    </w:p>
    <w:p w14:paraId="69CECBA3" w14:textId="77777777" w:rsidR="00EA6503" w:rsidRPr="00DC7090" w:rsidRDefault="00EA6503" w:rsidP="00EA6503">
      <w:pPr>
        <w:pStyle w:val="NormalWeb"/>
        <w:ind w:left="720"/>
      </w:pPr>
      <w:r w:rsidRPr="00DC7090">
        <w:t>Sage Graham, English, College of Arts and Sciences</w:t>
      </w:r>
    </w:p>
    <w:p w14:paraId="34EBD053" w14:textId="4C717E58" w:rsidR="00EA6503" w:rsidRPr="00DC7090" w:rsidRDefault="00EA6503" w:rsidP="00EA6503">
      <w:pPr>
        <w:pStyle w:val="NormalWeb"/>
        <w:ind w:left="720"/>
      </w:pPr>
      <w:r w:rsidRPr="00DC7090">
        <w:t>Jeff Byford, Instruction, Curriculum and Leadership, College of Education</w:t>
      </w:r>
    </w:p>
    <w:p w14:paraId="297AFFD0" w14:textId="35988728" w:rsidR="00EA6503" w:rsidRPr="00DC7090" w:rsidRDefault="00EA6503" w:rsidP="00EA6503">
      <w:pPr>
        <w:pStyle w:val="NormalWeb"/>
        <w:ind w:left="720"/>
      </w:pPr>
      <w:r w:rsidRPr="00DC7090">
        <w:t>Stephen Watts, Criminology and Criminal Justice, College of Arts and Sciences</w:t>
      </w:r>
    </w:p>
    <w:p w14:paraId="0588B234" w14:textId="0A79C38D" w:rsidR="00CB6515" w:rsidRPr="00DC7090" w:rsidRDefault="00CB6515" w:rsidP="0091462F">
      <w:pPr>
        <w:pStyle w:val="NormalWeb"/>
      </w:pPr>
      <w:r w:rsidRPr="00DC7090">
        <w:t>Be it resolved that,</w:t>
      </w:r>
    </w:p>
    <w:p w14:paraId="4DE9405E" w14:textId="5A302F05" w:rsidR="0091462F" w:rsidRPr="00DC7090" w:rsidRDefault="0091462F" w:rsidP="0091462F">
      <w:pPr>
        <w:pStyle w:val="NormalWeb"/>
      </w:pPr>
      <w:r w:rsidRPr="00DC7090">
        <w:t xml:space="preserve">The Faculty Senate approves the recommendations of the Committee on Committees and their prospective term limits as stipulated by the </w:t>
      </w:r>
      <w:r w:rsidR="00577E5D" w:rsidRPr="00DC7090">
        <w:t>2023</w:t>
      </w:r>
      <w:r w:rsidRPr="00DC7090">
        <w:t xml:space="preserve"> Faculty Handbook. </w:t>
      </w:r>
    </w:p>
    <w:p w14:paraId="7FF9BD0D" w14:textId="2E76EAD6" w:rsidR="0039041A" w:rsidRPr="00DC7090" w:rsidRDefault="0091462F" w:rsidP="00CB6515">
      <w:pPr>
        <w:pStyle w:val="NormalWeb"/>
      </w:pPr>
      <w:r w:rsidRPr="00DC7090">
        <w:t xml:space="preserve">Recipients: Faculty Senate </w:t>
      </w:r>
    </w:p>
    <w:sectPr w:rsidR="0039041A" w:rsidRPr="00DC709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CCB5A" w14:textId="77777777" w:rsidR="00342651" w:rsidRDefault="00342651" w:rsidP="00DC7090">
      <w:r>
        <w:separator/>
      </w:r>
    </w:p>
  </w:endnote>
  <w:endnote w:type="continuationSeparator" w:id="0">
    <w:p w14:paraId="7E4BC361" w14:textId="77777777" w:rsidR="00342651" w:rsidRDefault="00342651" w:rsidP="00DC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53CB5" w14:textId="77777777" w:rsidR="00342651" w:rsidRDefault="00342651" w:rsidP="00DC7090">
      <w:r>
        <w:separator/>
      </w:r>
    </w:p>
  </w:footnote>
  <w:footnote w:type="continuationSeparator" w:id="0">
    <w:p w14:paraId="4061704D" w14:textId="77777777" w:rsidR="00342651" w:rsidRDefault="00342651" w:rsidP="00DC7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37EC" w14:textId="77777777" w:rsidR="00DC7090" w:rsidRPr="00DC7090" w:rsidRDefault="00DC7090" w:rsidP="00DC7090">
    <w:pPr>
      <w:spacing w:after="160" w:line="264" w:lineRule="auto"/>
      <w:rPr>
        <w:kern w:val="0"/>
        <w:sz w:val="40"/>
        <w:szCs w:val="40"/>
        <w14:ligatures w14:val="none"/>
      </w:rPr>
    </w:pPr>
    <w:r w:rsidRPr="00DC7090">
      <w:rPr>
        <w:rFonts w:ascii="Times New Roman" w:hAnsi="Times New Roman" w:cs="Times New Roman"/>
        <w:noProof/>
        <w:kern w:val="0"/>
        <w:sz w:val="40"/>
        <w:szCs w:val="40"/>
        <w14:ligatures w14:val="none"/>
      </w:rPr>
      <w:drawing>
        <wp:anchor distT="0" distB="0" distL="114300" distR="114300" simplePos="0" relativeHeight="251659264" behindDoc="0" locked="0" layoutInCell="1" allowOverlap="1" wp14:anchorId="12842B9C" wp14:editId="7389AF19">
          <wp:simplePos x="0" y="0"/>
          <wp:positionH relativeFrom="margin">
            <wp:posOffset>5000625</wp:posOffset>
          </wp:positionH>
          <wp:positionV relativeFrom="paragraph">
            <wp:posOffset>-209550</wp:posOffset>
          </wp:positionV>
          <wp:extent cx="1591056" cy="676656"/>
          <wp:effectExtent l="0" t="0" r="0" b="9525"/>
          <wp:wrapNone/>
          <wp:docPr id="22" name="Picture 2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fmpreferred2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1056" cy="676656"/>
                  </a:xfrm>
                  <a:prstGeom prst="rect">
                    <a:avLst/>
                  </a:prstGeom>
                </pic:spPr>
              </pic:pic>
            </a:graphicData>
          </a:graphic>
          <wp14:sizeRelH relativeFrom="page">
            <wp14:pctWidth>0</wp14:pctWidth>
          </wp14:sizeRelH>
          <wp14:sizeRelV relativeFrom="page">
            <wp14:pctHeight>0</wp14:pctHeight>
          </wp14:sizeRelV>
        </wp:anchor>
      </w:drawing>
    </w:r>
    <w:r w:rsidRPr="00DC7090">
      <w:rPr>
        <w:kern w:val="0"/>
        <w:sz w:val="40"/>
        <w:szCs w:val="40"/>
        <w14:ligatures w14:val="none"/>
      </w:rPr>
      <w:t>Faculty Senate</w:t>
    </w:r>
  </w:p>
  <w:p w14:paraId="37EDC3ED" w14:textId="56DED05C" w:rsidR="00DC7090" w:rsidRDefault="00DC7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850"/>
    <w:multiLevelType w:val="multilevel"/>
    <w:tmpl w:val="0DEA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785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2F"/>
    <w:rsid w:val="00342651"/>
    <w:rsid w:val="0039041A"/>
    <w:rsid w:val="00577E5D"/>
    <w:rsid w:val="0091462F"/>
    <w:rsid w:val="00C22FB1"/>
    <w:rsid w:val="00CB6515"/>
    <w:rsid w:val="00CB669C"/>
    <w:rsid w:val="00D95A5C"/>
    <w:rsid w:val="00DC7090"/>
    <w:rsid w:val="00EA6503"/>
    <w:rsid w:val="00EE0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EA26"/>
  <w15:chartTrackingRefBased/>
  <w15:docId w15:val="{0E486223-83E6-5544-BEB0-42B10DF7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62F"/>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C7090"/>
    <w:pPr>
      <w:tabs>
        <w:tab w:val="center" w:pos="4680"/>
        <w:tab w:val="right" w:pos="9360"/>
      </w:tabs>
    </w:pPr>
  </w:style>
  <w:style w:type="character" w:customStyle="1" w:styleId="HeaderChar">
    <w:name w:val="Header Char"/>
    <w:basedOn w:val="DefaultParagraphFont"/>
    <w:link w:val="Header"/>
    <w:uiPriority w:val="99"/>
    <w:rsid w:val="00DC7090"/>
  </w:style>
  <w:style w:type="paragraph" w:styleId="Footer">
    <w:name w:val="footer"/>
    <w:basedOn w:val="Normal"/>
    <w:link w:val="FooterChar"/>
    <w:uiPriority w:val="99"/>
    <w:unhideWhenUsed/>
    <w:rsid w:val="00DC7090"/>
    <w:pPr>
      <w:tabs>
        <w:tab w:val="center" w:pos="4680"/>
        <w:tab w:val="right" w:pos="9360"/>
      </w:tabs>
    </w:pPr>
  </w:style>
  <w:style w:type="character" w:customStyle="1" w:styleId="FooterChar">
    <w:name w:val="Footer Char"/>
    <w:basedOn w:val="DefaultParagraphFont"/>
    <w:link w:val="Footer"/>
    <w:uiPriority w:val="99"/>
    <w:rsid w:val="00DC7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17427">
      <w:bodyDiv w:val="1"/>
      <w:marLeft w:val="0"/>
      <w:marRight w:val="0"/>
      <w:marTop w:val="0"/>
      <w:marBottom w:val="0"/>
      <w:divBdr>
        <w:top w:val="none" w:sz="0" w:space="0" w:color="auto"/>
        <w:left w:val="none" w:sz="0" w:space="0" w:color="auto"/>
        <w:bottom w:val="none" w:sz="0" w:space="0" w:color="auto"/>
        <w:right w:val="none" w:sz="0" w:space="0" w:color="auto"/>
      </w:divBdr>
      <w:divsChild>
        <w:div w:id="533004385">
          <w:marLeft w:val="0"/>
          <w:marRight w:val="0"/>
          <w:marTop w:val="0"/>
          <w:marBottom w:val="0"/>
          <w:divBdr>
            <w:top w:val="none" w:sz="0" w:space="0" w:color="auto"/>
            <w:left w:val="none" w:sz="0" w:space="0" w:color="auto"/>
            <w:bottom w:val="none" w:sz="0" w:space="0" w:color="auto"/>
            <w:right w:val="none" w:sz="0" w:space="0" w:color="auto"/>
          </w:divBdr>
          <w:divsChild>
            <w:div w:id="1671248635">
              <w:marLeft w:val="0"/>
              <w:marRight w:val="0"/>
              <w:marTop w:val="0"/>
              <w:marBottom w:val="0"/>
              <w:divBdr>
                <w:top w:val="none" w:sz="0" w:space="0" w:color="auto"/>
                <w:left w:val="none" w:sz="0" w:space="0" w:color="auto"/>
                <w:bottom w:val="none" w:sz="0" w:space="0" w:color="auto"/>
                <w:right w:val="none" w:sz="0" w:space="0" w:color="auto"/>
              </w:divBdr>
              <w:divsChild>
                <w:div w:id="584192164">
                  <w:marLeft w:val="0"/>
                  <w:marRight w:val="0"/>
                  <w:marTop w:val="0"/>
                  <w:marBottom w:val="0"/>
                  <w:divBdr>
                    <w:top w:val="none" w:sz="0" w:space="0" w:color="auto"/>
                    <w:left w:val="none" w:sz="0" w:space="0" w:color="auto"/>
                    <w:bottom w:val="none" w:sz="0" w:space="0" w:color="auto"/>
                    <w:right w:val="none" w:sz="0" w:space="0" w:color="auto"/>
                  </w:divBdr>
                </w:div>
              </w:divsChild>
            </w:div>
            <w:div w:id="930040580">
              <w:marLeft w:val="0"/>
              <w:marRight w:val="0"/>
              <w:marTop w:val="0"/>
              <w:marBottom w:val="0"/>
              <w:divBdr>
                <w:top w:val="none" w:sz="0" w:space="0" w:color="auto"/>
                <w:left w:val="none" w:sz="0" w:space="0" w:color="auto"/>
                <w:bottom w:val="none" w:sz="0" w:space="0" w:color="auto"/>
                <w:right w:val="none" w:sz="0" w:space="0" w:color="auto"/>
              </w:divBdr>
              <w:divsChild>
                <w:div w:id="2102213321">
                  <w:marLeft w:val="0"/>
                  <w:marRight w:val="0"/>
                  <w:marTop w:val="0"/>
                  <w:marBottom w:val="0"/>
                  <w:divBdr>
                    <w:top w:val="none" w:sz="0" w:space="0" w:color="auto"/>
                    <w:left w:val="none" w:sz="0" w:space="0" w:color="auto"/>
                    <w:bottom w:val="none" w:sz="0" w:space="0" w:color="auto"/>
                    <w:right w:val="none" w:sz="0" w:space="0" w:color="auto"/>
                  </w:divBdr>
                  <w:divsChild>
                    <w:div w:id="12914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3595">
              <w:marLeft w:val="0"/>
              <w:marRight w:val="0"/>
              <w:marTop w:val="0"/>
              <w:marBottom w:val="0"/>
              <w:divBdr>
                <w:top w:val="none" w:sz="0" w:space="0" w:color="auto"/>
                <w:left w:val="none" w:sz="0" w:space="0" w:color="auto"/>
                <w:bottom w:val="none" w:sz="0" w:space="0" w:color="auto"/>
                <w:right w:val="none" w:sz="0" w:space="0" w:color="auto"/>
              </w:divBdr>
              <w:divsChild>
                <w:div w:id="664819679">
                  <w:marLeft w:val="0"/>
                  <w:marRight w:val="0"/>
                  <w:marTop w:val="0"/>
                  <w:marBottom w:val="0"/>
                  <w:divBdr>
                    <w:top w:val="none" w:sz="0" w:space="0" w:color="auto"/>
                    <w:left w:val="none" w:sz="0" w:space="0" w:color="auto"/>
                    <w:bottom w:val="none" w:sz="0" w:space="0" w:color="auto"/>
                    <w:right w:val="none" w:sz="0" w:space="0" w:color="auto"/>
                  </w:divBdr>
                </w:div>
                <w:div w:id="9242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06460">
          <w:marLeft w:val="0"/>
          <w:marRight w:val="0"/>
          <w:marTop w:val="0"/>
          <w:marBottom w:val="0"/>
          <w:divBdr>
            <w:top w:val="none" w:sz="0" w:space="0" w:color="auto"/>
            <w:left w:val="none" w:sz="0" w:space="0" w:color="auto"/>
            <w:bottom w:val="none" w:sz="0" w:space="0" w:color="auto"/>
            <w:right w:val="none" w:sz="0" w:space="0" w:color="auto"/>
          </w:divBdr>
          <w:divsChild>
            <w:div w:id="92670856">
              <w:marLeft w:val="0"/>
              <w:marRight w:val="0"/>
              <w:marTop w:val="0"/>
              <w:marBottom w:val="0"/>
              <w:divBdr>
                <w:top w:val="none" w:sz="0" w:space="0" w:color="auto"/>
                <w:left w:val="none" w:sz="0" w:space="0" w:color="auto"/>
                <w:bottom w:val="none" w:sz="0" w:space="0" w:color="auto"/>
                <w:right w:val="none" w:sz="0" w:space="0" w:color="auto"/>
              </w:divBdr>
              <w:divsChild>
                <w:div w:id="403337424">
                  <w:marLeft w:val="0"/>
                  <w:marRight w:val="0"/>
                  <w:marTop w:val="0"/>
                  <w:marBottom w:val="0"/>
                  <w:divBdr>
                    <w:top w:val="none" w:sz="0" w:space="0" w:color="auto"/>
                    <w:left w:val="none" w:sz="0" w:space="0" w:color="auto"/>
                    <w:bottom w:val="none" w:sz="0" w:space="0" w:color="auto"/>
                    <w:right w:val="none" w:sz="0" w:space="0" w:color="auto"/>
                  </w:divBdr>
                </w:div>
                <w:div w:id="2137064105">
                  <w:marLeft w:val="0"/>
                  <w:marRight w:val="0"/>
                  <w:marTop w:val="0"/>
                  <w:marBottom w:val="0"/>
                  <w:divBdr>
                    <w:top w:val="none" w:sz="0" w:space="0" w:color="auto"/>
                    <w:left w:val="none" w:sz="0" w:space="0" w:color="auto"/>
                    <w:bottom w:val="none" w:sz="0" w:space="0" w:color="auto"/>
                    <w:right w:val="none" w:sz="0" w:space="0" w:color="auto"/>
                  </w:divBdr>
                </w:div>
              </w:divsChild>
            </w:div>
            <w:div w:id="511913057">
              <w:marLeft w:val="0"/>
              <w:marRight w:val="0"/>
              <w:marTop w:val="0"/>
              <w:marBottom w:val="0"/>
              <w:divBdr>
                <w:top w:val="none" w:sz="0" w:space="0" w:color="auto"/>
                <w:left w:val="none" w:sz="0" w:space="0" w:color="auto"/>
                <w:bottom w:val="none" w:sz="0" w:space="0" w:color="auto"/>
                <w:right w:val="none" w:sz="0" w:space="0" w:color="auto"/>
              </w:divBdr>
              <w:divsChild>
                <w:div w:id="17655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Windsor (awindsor)</dc:creator>
  <cp:keywords/>
  <dc:description/>
  <cp:lastModifiedBy>T Monet Nichols</cp:lastModifiedBy>
  <cp:revision>4</cp:revision>
  <dcterms:created xsi:type="dcterms:W3CDTF">2023-09-18T16:15:00Z</dcterms:created>
  <dcterms:modified xsi:type="dcterms:W3CDTF">2024-04-22T20:39:00Z</dcterms:modified>
</cp:coreProperties>
</file>