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C1058" w14:textId="040139D7" w:rsidR="005761F8" w:rsidRPr="00AA7A03" w:rsidRDefault="005761F8" w:rsidP="00197AA8">
      <w:pPr>
        <w:rPr>
          <w:rFonts w:cstheme="minorHAnsi"/>
        </w:rPr>
      </w:pPr>
    </w:p>
    <w:p w14:paraId="20077359" w14:textId="2EE0068B" w:rsidR="001A7A97" w:rsidRPr="00D17F79" w:rsidRDefault="001A7A97" w:rsidP="00D17F79">
      <w:pPr>
        <w:jc w:val="center"/>
        <w:rPr>
          <w:rFonts w:cstheme="minorHAnsi"/>
          <w:b/>
          <w:bCs/>
          <w:color w:val="1F3D7D"/>
          <w:sz w:val="48"/>
          <w:szCs w:val="48"/>
        </w:rPr>
      </w:pPr>
      <w:r w:rsidRPr="00AA7A03">
        <w:rPr>
          <w:rFonts w:cstheme="minorHAnsi"/>
          <w:b/>
          <w:bCs/>
          <w:noProof/>
          <w:color w:val="1F3D7D"/>
          <w:sz w:val="48"/>
          <w:szCs w:val="48"/>
        </w:rPr>
        <w:drawing>
          <wp:inline distT="0" distB="0" distL="0" distR="0" wp14:anchorId="1EB13C50" wp14:editId="05DCBF9D">
            <wp:extent cx="6438900" cy="4572000"/>
            <wp:effectExtent l="0" t="0" r="0" b="0"/>
            <wp:docPr id="64606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69285" name="Picture 1"/>
                    <pic:cNvPicPr/>
                  </pic:nvPicPr>
                  <pic:blipFill>
                    <a:blip r:embed="rId7"/>
                    <a:srcRect l="3056" r="3056"/>
                    <a:stretch>
                      <a:fillRect/>
                    </a:stretch>
                  </pic:blipFill>
                  <pic:spPr bwMode="auto">
                    <a:xfrm>
                      <a:off x="0" y="0"/>
                      <a:ext cx="6438900" cy="4572000"/>
                    </a:xfrm>
                    <a:prstGeom prst="rect">
                      <a:avLst/>
                    </a:prstGeom>
                    <a:ln>
                      <a:noFill/>
                    </a:ln>
                    <a:extLst>
                      <a:ext uri="{53640926-AAD7-44D8-BBD7-CCE9431645EC}">
                        <a14:shadowObscured xmlns:a14="http://schemas.microsoft.com/office/drawing/2010/main"/>
                      </a:ext>
                    </a:extLst>
                  </pic:spPr>
                </pic:pic>
              </a:graphicData>
            </a:graphic>
          </wp:inline>
        </w:drawing>
      </w:r>
    </w:p>
    <w:p w14:paraId="226E4190" w14:textId="77777777" w:rsidR="00D17F79" w:rsidRPr="00D17F79" w:rsidRDefault="00D17F79" w:rsidP="00D17F79">
      <w:pPr>
        <w:rPr>
          <w:rFonts w:cstheme="minorHAnsi"/>
          <w:b/>
          <w:bCs/>
          <w:color w:val="155381"/>
        </w:rPr>
      </w:pPr>
    </w:p>
    <w:p w14:paraId="5079F1A3" w14:textId="6367DBF5" w:rsidR="005761F8" w:rsidRPr="001E0690" w:rsidRDefault="005761F8" w:rsidP="005761F8">
      <w:pPr>
        <w:jc w:val="center"/>
        <w:rPr>
          <w:rFonts w:cstheme="minorHAnsi"/>
          <w:b/>
          <w:bCs/>
          <w:color w:val="155381"/>
          <w:sz w:val="48"/>
          <w:szCs w:val="48"/>
        </w:rPr>
      </w:pPr>
      <w:r w:rsidRPr="001E0690">
        <w:rPr>
          <w:rFonts w:cstheme="minorHAnsi"/>
          <w:b/>
          <w:bCs/>
          <w:color w:val="155381"/>
          <w:sz w:val="48"/>
          <w:szCs w:val="48"/>
        </w:rPr>
        <w:t>COMM 2381: Oral Communication</w:t>
      </w:r>
    </w:p>
    <w:p w14:paraId="1E50767A" w14:textId="663D53EA" w:rsidR="005761F8" w:rsidRPr="00AA7A03" w:rsidRDefault="00682933" w:rsidP="005761F8">
      <w:pPr>
        <w:jc w:val="center"/>
        <w:rPr>
          <w:rFonts w:cstheme="minorHAnsi"/>
          <w:sz w:val="32"/>
          <w:szCs w:val="32"/>
        </w:rPr>
      </w:pPr>
      <w:r w:rsidRPr="00AA7A03">
        <w:rPr>
          <w:rFonts w:cstheme="minorHAnsi"/>
          <w:sz w:val="32"/>
          <w:szCs w:val="32"/>
        </w:rPr>
        <w:t>Section</w:t>
      </w:r>
      <w:r w:rsidR="00B17493">
        <w:rPr>
          <w:rFonts w:cstheme="minorHAnsi"/>
          <w:sz w:val="32"/>
          <w:szCs w:val="32"/>
        </w:rPr>
        <w:t xml:space="preserve"> #</w:t>
      </w:r>
    </w:p>
    <w:p w14:paraId="36DAAB2A" w14:textId="244B0620" w:rsidR="009F66F9" w:rsidRPr="00AA7A03" w:rsidRDefault="00385FC5" w:rsidP="009F66F9">
      <w:pPr>
        <w:jc w:val="center"/>
        <w:rPr>
          <w:rFonts w:cstheme="minorHAnsi"/>
          <w:sz w:val="32"/>
          <w:szCs w:val="32"/>
        </w:rPr>
      </w:pPr>
      <w:r>
        <w:rPr>
          <w:rFonts w:cstheme="minorHAnsi"/>
          <w:sz w:val="32"/>
          <w:szCs w:val="32"/>
        </w:rPr>
        <w:t>Spring</w:t>
      </w:r>
      <w:r w:rsidR="00B17493">
        <w:rPr>
          <w:rFonts w:cstheme="minorHAnsi"/>
          <w:sz w:val="32"/>
          <w:szCs w:val="32"/>
        </w:rPr>
        <w:t xml:space="preserve"> 202</w:t>
      </w:r>
      <w:r>
        <w:rPr>
          <w:rFonts w:cstheme="minorHAnsi"/>
          <w:sz w:val="32"/>
          <w:szCs w:val="32"/>
        </w:rPr>
        <w:t>6</w:t>
      </w:r>
    </w:p>
    <w:p w14:paraId="001BF606" w14:textId="77777777" w:rsidR="009F66F9" w:rsidRPr="00AA7A03" w:rsidRDefault="009F66F9" w:rsidP="005761F8">
      <w:pPr>
        <w:jc w:val="center"/>
        <w:rPr>
          <w:rFonts w:cstheme="minorHAnsi"/>
        </w:rPr>
      </w:pPr>
    </w:p>
    <w:tbl>
      <w:tblPr>
        <w:tblStyle w:val="TableGrid"/>
        <w:tblW w:w="10795" w:type="dxa"/>
        <w:tblLook w:val="04A0" w:firstRow="1" w:lastRow="0" w:firstColumn="1" w:lastColumn="0" w:noHBand="0" w:noVBand="1"/>
      </w:tblPr>
      <w:tblGrid>
        <w:gridCol w:w="2222"/>
        <w:gridCol w:w="3100"/>
        <w:gridCol w:w="2593"/>
        <w:gridCol w:w="2880"/>
      </w:tblGrid>
      <w:tr w:rsidR="005761F8" w:rsidRPr="00AA7A03" w14:paraId="5C8B7EA8" w14:textId="77777777" w:rsidTr="009F66F9">
        <w:tc>
          <w:tcPr>
            <w:tcW w:w="2222" w:type="dxa"/>
          </w:tcPr>
          <w:p w14:paraId="7D55E5E2" w14:textId="77777777" w:rsidR="005761F8" w:rsidRPr="00AA7A03" w:rsidRDefault="005761F8" w:rsidP="006442C2">
            <w:pPr>
              <w:jc w:val="center"/>
              <w:rPr>
                <w:rFonts w:eastAsia="Times New Roman" w:cstheme="minorHAnsi"/>
              </w:rPr>
            </w:pPr>
            <w:r w:rsidRPr="00AA7A03">
              <w:rPr>
                <w:rStyle w:val="Strong"/>
                <w:rFonts w:cstheme="minorHAnsi"/>
                <w:color w:val="000000"/>
                <w:spacing w:val="-1"/>
                <w:shd w:val="clear" w:color="auto" w:fill="FFFFFF"/>
              </w:rPr>
              <w:t>Instructor</w:t>
            </w:r>
          </w:p>
        </w:tc>
        <w:tc>
          <w:tcPr>
            <w:tcW w:w="3100" w:type="dxa"/>
          </w:tcPr>
          <w:p w14:paraId="6360F8E6" w14:textId="77777777" w:rsidR="005761F8" w:rsidRPr="00AA7A03" w:rsidRDefault="005761F8" w:rsidP="006442C2">
            <w:pPr>
              <w:jc w:val="center"/>
              <w:rPr>
                <w:rFonts w:eastAsia="Times New Roman" w:cstheme="minorHAnsi"/>
              </w:rPr>
            </w:pPr>
            <w:r w:rsidRPr="00AA7A03">
              <w:rPr>
                <w:rStyle w:val="Strong"/>
                <w:rFonts w:cstheme="minorHAnsi"/>
                <w:color w:val="000000"/>
                <w:spacing w:val="-1"/>
                <w:shd w:val="clear" w:color="auto" w:fill="FFFFFF"/>
              </w:rPr>
              <w:t>Time and Location</w:t>
            </w:r>
          </w:p>
        </w:tc>
        <w:tc>
          <w:tcPr>
            <w:tcW w:w="2593" w:type="dxa"/>
          </w:tcPr>
          <w:p w14:paraId="1A398738" w14:textId="77777777" w:rsidR="005761F8" w:rsidRPr="00AA7A03" w:rsidRDefault="005761F8" w:rsidP="006442C2">
            <w:pPr>
              <w:jc w:val="center"/>
              <w:rPr>
                <w:rFonts w:eastAsia="Times New Roman" w:cstheme="minorHAnsi"/>
              </w:rPr>
            </w:pPr>
            <w:r w:rsidRPr="00AA7A03">
              <w:rPr>
                <w:rStyle w:val="Strong"/>
                <w:rFonts w:cstheme="minorHAnsi"/>
                <w:color w:val="000000"/>
                <w:spacing w:val="-1"/>
                <w:shd w:val="clear" w:color="auto" w:fill="FFFFFF"/>
              </w:rPr>
              <w:t>Email Address</w:t>
            </w:r>
          </w:p>
        </w:tc>
        <w:tc>
          <w:tcPr>
            <w:tcW w:w="2880" w:type="dxa"/>
          </w:tcPr>
          <w:p w14:paraId="2C0525E5" w14:textId="77777777" w:rsidR="005761F8" w:rsidRPr="00AA7A03" w:rsidRDefault="005761F8" w:rsidP="006442C2">
            <w:pPr>
              <w:jc w:val="center"/>
              <w:rPr>
                <w:rFonts w:eastAsia="Times New Roman" w:cstheme="minorHAnsi"/>
              </w:rPr>
            </w:pPr>
            <w:r w:rsidRPr="00AA7A03">
              <w:rPr>
                <w:rStyle w:val="Strong"/>
                <w:rFonts w:cstheme="minorHAnsi"/>
                <w:color w:val="000000"/>
                <w:spacing w:val="-1"/>
                <w:shd w:val="clear" w:color="auto" w:fill="FFFFFF"/>
              </w:rPr>
              <w:t>Office Hours</w:t>
            </w:r>
          </w:p>
        </w:tc>
      </w:tr>
      <w:tr w:rsidR="005761F8" w:rsidRPr="00AA7A03" w14:paraId="666C3AA7" w14:textId="77777777" w:rsidTr="009F66F9">
        <w:trPr>
          <w:trHeight w:val="1061"/>
        </w:trPr>
        <w:tc>
          <w:tcPr>
            <w:tcW w:w="2222" w:type="dxa"/>
          </w:tcPr>
          <w:p w14:paraId="47C9D204" w14:textId="77777777" w:rsidR="005761F8" w:rsidRPr="00AA7A03" w:rsidRDefault="005761F8" w:rsidP="00682933">
            <w:pPr>
              <w:rPr>
                <w:rFonts w:eastAsia="Times New Roman" w:cstheme="minorHAnsi"/>
              </w:rPr>
            </w:pPr>
          </w:p>
          <w:p w14:paraId="78CF0073" w14:textId="4F3B3A5A" w:rsidR="005761F8" w:rsidRPr="00AA7A03" w:rsidRDefault="005761F8" w:rsidP="00682933">
            <w:pPr>
              <w:jc w:val="center"/>
              <w:rPr>
                <w:rFonts w:eastAsia="Times New Roman" w:cstheme="minorHAnsi"/>
              </w:rPr>
            </w:pPr>
          </w:p>
        </w:tc>
        <w:tc>
          <w:tcPr>
            <w:tcW w:w="3100" w:type="dxa"/>
          </w:tcPr>
          <w:p w14:paraId="38513EFA" w14:textId="77777777" w:rsidR="005761F8" w:rsidRPr="00AA7A03" w:rsidRDefault="005761F8" w:rsidP="006442C2">
            <w:pPr>
              <w:jc w:val="center"/>
              <w:rPr>
                <w:rFonts w:eastAsia="Times New Roman" w:cstheme="minorHAnsi"/>
              </w:rPr>
            </w:pPr>
          </w:p>
          <w:p w14:paraId="0CB37182" w14:textId="2E3A5F05" w:rsidR="005761F8" w:rsidRPr="00AA7A03" w:rsidRDefault="005761F8" w:rsidP="006442C2">
            <w:pPr>
              <w:jc w:val="center"/>
              <w:rPr>
                <w:rFonts w:eastAsia="Times New Roman" w:cstheme="minorHAnsi"/>
              </w:rPr>
            </w:pPr>
          </w:p>
        </w:tc>
        <w:tc>
          <w:tcPr>
            <w:tcW w:w="2593" w:type="dxa"/>
          </w:tcPr>
          <w:p w14:paraId="7ED21C00" w14:textId="77777777" w:rsidR="005761F8" w:rsidRPr="00AA7A03" w:rsidRDefault="005761F8" w:rsidP="008C3D5F">
            <w:pPr>
              <w:jc w:val="center"/>
              <w:rPr>
                <w:rFonts w:eastAsia="Times New Roman" w:cstheme="minorHAnsi"/>
              </w:rPr>
            </w:pPr>
          </w:p>
          <w:p w14:paraId="5D891CD7" w14:textId="66DA1AF9" w:rsidR="005761F8" w:rsidRPr="00AA7A03" w:rsidRDefault="005761F8" w:rsidP="008C3D5F">
            <w:pPr>
              <w:jc w:val="center"/>
              <w:rPr>
                <w:rFonts w:eastAsia="Times New Roman" w:cstheme="minorHAnsi"/>
              </w:rPr>
            </w:pPr>
          </w:p>
        </w:tc>
        <w:tc>
          <w:tcPr>
            <w:tcW w:w="2880" w:type="dxa"/>
          </w:tcPr>
          <w:p w14:paraId="6BB052FA" w14:textId="5849AEA7" w:rsidR="008C3D5F" w:rsidRPr="00AA7A03" w:rsidRDefault="008C3D5F" w:rsidP="00682933">
            <w:pPr>
              <w:jc w:val="center"/>
              <w:rPr>
                <w:rFonts w:eastAsia="Times New Roman" w:cstheme="minorHAnsi"/>
              </w:rPr>
            </w:pPr>
          </w:p>
        </w:tc>
      </w:tr>
    </w:tbl>
    <w:p w14:paraId="3076542F" w14:textId="19E09E25" w:rsidR="00B37648" w:rsidRPr="001E0690" w:rsidRDefault="00B37648" w:rsidP="00B37648">
      <w:pPr>
        <w:pStyle w:val="Heading1"/>
        <w:rPr>
          <w:rFonts w:asciiTheme="minorHAnsi" w:hAnsiTheme="minorHAnsi" w:cstheme="minorHAnsi"/>
          <w:b/>
          <w:bCs/>
          <w:color w:val="155381"/>
        </w:rPr>
      </w:pPr>
      <w:r w:rsidRPr="001E0690">
        <w:rPr>
          <w:rFonts w:asciiTheme="minorHAnsi" w:hAnsiTheme="minorHAnsi" w:cstheme="minorHAnsi"/>
          <w:b/>
          <w:bCs/>
          <w:color w:val="155381"/>
        </w:rPr>
        <w:t>Ab</w:t>
      </w:r>
      <w:r w:rsidR="005761F8" w:rsidRPr="001E0690">
        <w:rPr>
          <w:rFonts w:asciiTheme="minorHAnsi" w:hAnsiTheme="minorHAnsi" w:cstheme="minorHAnsi"/>
          <w:b/>
          <w:bCs/>
          <w:color w:val="155381"/>
        </w:rPr>
        <w:t>o</w:t>
      </w:r>
      <w:r w:rsidRPr="001E0690">
        <w:rPr>
          <w:rFonts w:asciiTheme="minorHAnsi" w:hAnsiTheme="minorHAnsi" w:cstheme="minorHAnsi"/>
          <w:b/>
          <w:bCs/>
          <w:color w:val="155381"/>
        </w:rPr>
        <w:t>ut This Course</w:t>
      </w:r>
    </w:p>
    <w:p w14:paraId="46885E46" w14:textId="77777777" w:rsidR="00B37648" w:rsidRPr="00AA7A03" w:rsidRDefault="00B37648" w:rsidP="00B37648">
      <w:pPr>
        <w:rPr>
          <w:rFonts w:cstheme="minorHAnsi"/>
        </w:rPr>
      </w:pPr>
    </w:p>
    <w:p w14:paraId="78957D0A" w14:textId="77B24E60" w:rsidR="00B37648" w:rsidRPr="00AA7A03" w:rsidRDefault="00B37648" w:rsidP="00B37648">
      <w:pPr>
        <w:rPr>
          <w:rFonts w:cstheme="minorHAnsi"/>
        </w:rPr>
      </w:pPr>
      <w:r w:rsidRPr="00AA7A03">
        <w:rPr>
          <w:rFonts w:cstheme="minorHAnsi"/>
        </w:rPr>
        <w:t xml:space="preserve">Communication creates and sustains connections between people. Meaningful </w:t>
      </w:r>
      <w:r w:rsidR="00B75519">
        <w:rPr>
          <w:rFonts w:cstheme="minorHAnsi"/>
        </w:rPr>
        <w:t>communication</w:t>
      </w:r>
      <w:r w:rsidRPr="00AA7A03">
        <w:rPr>
          <w:rFonts w:cstheme="minorHAnsi"/>
        </w:rPr>
        <w:t xml:space="preserve"> build families, friendships, communities, nations, and worlds. Your ability to communicate with clarity and conviction is your greatest source of power and fulfillment in personal, professional, and community life. </w:t>
      </w:r>
      <w:r w:rsidR="005840B4">
        <w:rPr>
          <w:rFonts w:cstheme="minorHAnsi"/>
        </w:rPr>
        <w:t>In this course</w:t>
      </w:r>
      <w:r w:rsidR="005840B4" w:rsidRPr="005840B4">
        <w:rPr>
          <w:rFonts w:cstheme="minorHAnsi"/>
        </w:rPr>
        <w:t>, you will study the theories and principles of effective</w:t>
      </w:r>
      <w:r w:rsidR="005840B4">
        <w:rPr>
          <w:rFonts w:cstheme="minorHAnsi"/>
        </w:rPr>
        <w:t xml:space="preserve"> oral</w:t>
      </w:r>
      <w:r w:rsidR="005840B4" w:rsidRPr="005840B4">
        <w:rPr>
          <w:rFonts w:cstheme="minorHAnsi"/>
        </w:rPr>
        <w:t xml:space="preserve"> communication</w:t>
      </w:r>
      <w:r w:rsidR="005840B4">
        <w:rPr>
          <w:rFonts w:cstheme="minorHAnsi"/>
        </w:rPr>
        <w:t xml:space="preserve"> and </w:t>
      </w:r>
      <w:r w:rsidR="005840B4" w:rsidRPr="005840B4">
        <w:rPr>
          <w:rFonts w:cstheme="minorHAnsi"/>
        </w:rPr>
        <w:t xml:space="preserve">practice applying these principles in a </w:t>
      </w:r>
      <w:r w:rsidR="00B75519">
        <w:rPr>
          <w:rFonts w:cstheme="minorHAnsi"/>
        </w:rPr>
        <w:t>series</w:t>
      </w:r>
      <w:r w:rsidR="005840B4" w:rsidRPr="005840B4">
        <w:rPr>
          <w:rFonts w:cstheme="minorHAnsi"/>
        </w:rPr>
        <w:t xml:space="preserve"> of </w:t>
      </w:r>
      <w:r w:rsidR="005840B4">
        <w:rPr>
          <w:rFonts w:cstheme="minorHAnsi"/>
        </w:rPr>
        <w:t>presentation and written assignments</w:t>
      </w:r>
      <w:r w:rsidR="005840B4" w:rsidRPr="005840B4">
        <w:rPr>
          <w:rFonts w:cstheme="minorHAnsi"/>
        </w:rPr>
        <w:t>. By the end of the semester, you should be able to plan and prepare professional presentations; deliver a well-organized speech; analyze and adapt to various audiences; and adjust to different speaking situations, purposes, and contexts.</w:t>
      </w:r>
      <w:r w:rsidR="005840B4">
        <w:rPr>
          <w:rFonts w:cstheme="minorHAnsi"/>
        </w:rPr>
        <w:t xml:space="preserve"> </w:t>
      </w:r>
      <w:r w:rsidR="005840B4">
        <w:rPr>
          <w:rFonts w:cstheme="minorHAnsi"/>
          <w:b/>
          <w:bCs/>
        </w:rPr>
        <w:t>This course will equip you with the communication skills</w:t>
      </w:r>
      <w:r w:rsidRPr="00AA7A03">
        <w:rPr>
          <w:rFonts w:cstheme="minorHAnsi"/>
          <w:b/>
          <w:bCs/>
        </w:rPr>
        <w:t xml:space="preserve"> to foster greater connections with the people and communities you care about.</w:t>
      </w:r>
      <w:r w:rsidRPr="00AA7A03">
        <w:rPr>
          <w:rFonts w:cstheme="minorHAnsi"/>
        </w:rPr>
        <w:t xml:space="preserve"> </w:t>
      </w:r>
    </w:p>
    <w:p w14:paraId="19EAF221" w14:textId="77777777" w:rsidR="00B37648" w:rsidRPr="001E0690" w:rsidRDefault="00B37648" w:rsidP="00B37648">
      <w:pPr>
        <w:pStyle w:val="Heading1"/>
        <w:rPr>
          <w:rFonts w:asciiTheme="minorHAnsi" w:hAnsiTheme="minorHAnsi" w:cstheme="minorHAnsi"/>
          <w:b/>
          <w:bCs/>
          <w:color w:val="155381"/>
        </w:rPr>
      </w:pPr>
      <w:r w:rsidRPr="001E0690">
        <w:rPr>
          <w:rFonts w:asciiTheme="minorHAnsi" w:hAnsiTheme="minorHAnsi" w:cstheme="minorHAnsi"/>
          <w:b/>
          <w:bCs/>
          <w:color w:val="155381"/>
        </w:rPr>
        <w:lastRenderedPageBreak/>
        <w:t xml:space="preserve">About Your Instructor </w:t>
      </w:r>
    </w:p>
    <w:p w14:paraId="6278A916" w14:textId="0C1D04F4" w:rsidR="00D159B5" w:rsidRPr="00AA7A03" w:rsidRDefault="00D159B5" w:rsidP="009C173D">
      <w:pPr>
        <w:pStyle w:val="NormalWeb"/>
        <w:rPr>
          <w:rFonts w:asciiTheme="minorHAnsi" w:hAnsiTheme="minorHAnsi" w:cstheme="minorHAnsi"/>
          <w:color w:val="000000"/>
        </w:rPr>
      </w:pPr>
      <w:r w:rsidRPr="00AA7A03">
        <w:rPr>
          <w:rFonts w:asciiTheme="minorHAnsi" w:hAnsiTheme="minorHAnsi" w:cstheme="minorHAnsi"/>
          <w:color w:val="000000"/>
        </w:rPr>
        <w:t xml:space="preserve">Hi! My name is </w:t>
      </w:r>
      <w:r w:rsidR="009C173D" w:rsidRPr="00AA7A03">
        <w:rPr>
          <w:rFonts w:asciiTheme="minorHAnsi" w:hAnsiTheme="minorHAnsi" w:cstheme="minorHAnsi"/>
          <w:color w:val="000000"/>
        </w:rPr>
        <w:t>Nathaniel Repay</w:t>
      </w:r>
      <w:r w:rsidR="00E81693">
        <w:rPr>
          <w:rFonts w:asciiTheme="minorHAnsi" w:hAnsiTheme="minorHAnsi" w:cstheme="minorHAnsi"/>
          <w:color w:val="000000"/>
        </w:rPr>
        <w:t xml:space="preserve">. I am an Assistant Professor of Teaching in the Department of Communication &amp; Film here at the University of Memphis. </w:t>
      </w:r>
      <w:r w:rsidR="000262A0">
        <w:rPr>
          <w:rFonts w:asciiTheme="minorHAnsi" w:hAnsiTheme="minorHAnsi" w:cstheme="minorHAnsi"/>
          <w:color w:val="000000"/>
        </w:rPr>
        <w:t xml:space="preserve">I also serve as the Course Coordinator for COMM 2381, overseeing the course and supervising all the wonderful faculty members and graduate student instructors who teach </w:t>
      </w:r>
      <w:r w:rsidR="00FE4F07">
        <w:rPr>
          <w:rFonts w:asciiTheme="minorHAnsi" w:hAnsiTheme="minorHAnsi" w:cstheme="minorHAnsi"/>
          <w:color w:val="000000"/>
        </w:rPr>
        <w:t>it</w:t>
      </w:r>
      <w:r w:rsidR="000262A0">
        <w:rPr>
          <w:rFonts w:asciiTheme="minorHAnsi" w:hAnsiTheme="minorHAnsi" w:cstheme="minorHAnsi"/>
          <w:color w:val="000000"/>
        </w:rPr>
        <w:t>. My PhD is in Rhetoric, Language, and Political Communication from the Department of Communication Studies at The University of Texas at Austin. Prior to that, I completed a Master of Arts in Communication at the University of Wisconsin-Milwaukee, and a Bachelor of Arts in Communication from Northern Illinois University.</w:t>
      </w:r>
      <w:r w:rsidR="00E81693">
        <w:rPr>
          <w:rFonts w:asciiTheme="minorHAnsi" w:hAnsiTheme="minorHAnsi" w:cstheme="minorHAnsi"/>
          <w:color w:val="000000"/>
        </w:rPr>
        <w:t xml:space="preserve"> I have two cats, Theo and Frankli</w:t>
      </w:r>
      <w:r w:rsidR="00FE4F07">
        <w:rPr>
          <w:rFonts w:asciiTheme="minorHAnsi" w:hAnsiTheme="minorHAnsi" w:cstheme="minorHAnsi"/>
          <w:color w:val="000000"/>
        </w:rPr>
        <w:t>n, and</w:t>
      </w:r>
      <w:r w:rsidR="00E81693">
        <w:rPr>
          <w:rFonts w:asciiTheme="minorHAnsi" w:hAnsiTheme="minorHAnsi" w:cstheme="minorHAnsi"/>
          <w:color w:val="000000"/>
        </w:rPr>
        <w:t xml:space="preserve"> I’m a big fan of baseball, board games, film and television, live music</w:t>
      </w:r>
      <w:r w:rsidR="000262A0">
        <w:rPr>
          <w:rFonts w:asciiTheme="minorHAnsi" w:hAnsiTheme="minorHAnsi" w:cstheme="minorHAnsi"/>
          <w:color w:val="000000"/>
        </w:rPr>
        <w:t>, and good food.</w:t>
      </w:r>
    </w:p>
    <w:p w14:paraId="1BBF2172" w14:textId="23EF7397" w:rsidR="00B37648" w:rsidRPr="00AA7A03" w:rsidRDefault="00D159B5" w:rsidP="00B37648">
      <w:pPr>
        <w:pStyle w:val="NormalWeb"/>
        <w:rPr>
          <w:rFonts w:asciiTheme="minorHAnsi" w:hAnsiTheme="minorHAnsi" w:cstheme="minorHAnsi"/>
          <w:color w:val="000000"/>
        </w:rPr>
      </w:pPr>
      <w:r w:rsidRPr="00AA7A03">
        <w:rPr>
          <w:rFonts w:asciiTheme="minorHAnsi" w:hAnsiTheme="minorHAnsi" w:cstheme="minorHAnsi"/>
          <w:color w:val="000000"/>
        </w:rPr>
        <w:t xml:space="preserve">You can reach me anytime at </w:t>
      </w:r>
      <w:r w:rsidR="009C173D" w:rsidRPr="00AA7A03">
        <w:rPr>
          <w:rFonts w:asciiTheme="minorHAnsi" w:hAnsiTheme="minorHAnsi" w:cstheme="minorHAnsi"/>
          <w:b/>
          <w:bCs/>
          <w:color w:val="000000"/>
        </w:rPr>
        <w:t>nrrepay</w:t>
      </w:r>
      <w:r w:rsidRPr="00AA7A03">
        <w:rPr>
          <w:rFonts w:asciiTheme="minorHAnsi" w:hAnsiTheme="minorHAnsi" w:cstheme="minorHAnsi"/>
          <w:b/>
          <w:bCs/>
          <w:color w:val="000000"/>
        </w:rPr>
        <w:t>@memphis.edu</w:t>
      </w:r>
      <w:r w:rsidRPr="00AA7A03">
        <w:rPr>
          <w:rFonts w:asciiTheme="minorHAnsi" w:hAnsiTheme="minorHAnsi" w:cstheme="minorHAnsi"/>
          <w:color w:val="000000"/>
        </w:rPr>
        <w:t xml:space="preserve">—I typically respond </w:t>
      </w:r>
      <w:r w:rsidR="009C173D" w:rsidRPr="00AA7A03">
        <w:rPr>
          <w:rFonts w:asciiTheme="minorHAnsi" w:hAnsiTheme="minorHAnsi" w:cstheme="minorHAnsi"/>
          <w:color w:val="000000"/>
        </w:rPr>
        <w:t>within 2 business days.</w:t>
      </w:r>
      <w:r w:rsidRPr="00AA7A03">
        <w:rPr>
          <w:rFonts w:asciiTheme="minorHAnsi" w:hAnsiTheme="minorHAnsi" w:cstheme="minorHAnsi"/>
          <w:color w:val="000000"/>
        </w:rPr>
        <w:t xml:space="preserve"> I also encourage you to schedule a</w:t>
      </w:r>
      <w:r w:rsidR="009C173D" w:rsidRPr="00AA7A03">
        <w:rPr>
          <w:rFonts w:asciiTheme="minorHAnsi" w:hAnsiTheme="minorHAnsi" w:cstheme="minorHAnsi"/>
          <w:color w:val="000000"/>
        </w:rPr>
        <w:t xml:space="preserve">n in-person or virtual </w:t>
      </w:r>
      <w:r w:rsidRPr="00AA7A03">
        <w:rPr>
          <w:rFonts w:asciiTheme="minorHAnsi" w:hAnsiTheme="minorHAnsi" w:cstheme="minorHAnsi"/>
          <w:color w:val="000000"/>
        </w:rPr>
        <w:t>meeting</w:t>
      </w:r>
      <w:r w:rsidR="009C173D" w:rsidRPr="00AA7A03">
        <w:rPr>
          <w:rFonts w:asciiTheme="minorHAnsi" w:hAnsiTheme="minorHAnsi" w:cstheme="minorHAnsi"/>
          <w:color w:val="000000"/>
        </w:rPr>
        <w:t xml:space="preserve"> with me</w:t>
      </w:r>
      <w:r w:rsidRPr="00AA7A03">
        <w:rPr>
          <w:rFonts w:asciiTheme="minorHAnsi" w:hAnsiTheme="minorHAnsi" w:cstheme="minorHAnsi"/>
          <w:color w:val="000000"/>
        </w:rPr>
        <w:t xml:space="preserve"> if you have any questions or concerns. </w:t>
      </w:r>
    </w:p>
    <w:p w14:paraId="0E72CAC3" w14:textId="77777777" w:rsidR="00B37648" w:rsidRPr="001E0690" w:rsidRDefault="00B37648" w:rsidP="00B37648">
      <w:pPr>
        <w:pStyle w:val="Heading1"/>
        <w:rPr>
          <w:rFonts w:asciiTheme="minorHAnsi" w:hAnsiTheme="minorHAnsi" w:cstheme="minorHAnsi"/>
          <w:b/>
          <w:bCs/>
          <w:color w:val="155381"/>
        </w:rPr>
      </w:pPr>
      <w:r w:rsidRPr="001E0690">
        <w:rPr>
          <w:rFonts w:asciiTheme="minorHAnsi" w:hAnsiTheme="minorHAnsi" w:cstheme="minorHAnsi"/>
          <w:b/>
          <w:bCs/>
          <w:color w:val="155381"/>
        </w:rPr>
        <w:t>What You’ll Learn</w:t>
      </w:r>
    </w:p>
    <w:p w14:paraId="64D96518" w14:textId="77777777" w:rsidR="00B37648" w:rsidRPr="00AA7A03" w:rsidRDefault="00B37648" w:rsidP="00B37648">
      <w:pPr>
        <w:rPr>
          <w:rFonts w:cstheme="minorHAnsi"/>
        </w:rPr>
      </w:pPr>
    </w:p>
    <w:p w14:paraId="030823C9" w14:textId="77777777" w:rsidR="00B37648" w:rsidRPr="00AA7A03" w:rsidRDefault="00B37648" w:rsidP="00B37648">
      <w:pPr>
        <w:rPr>
          <w:rFonts w:cstheme="minorHAnsi"/>
        </w:rPr>
      </w:pPr>
      <w:r w:rsidRPr="00AA7A03">
        <w:rPr>
          <w:rFonts w:cstheme="minorHAnsi"/>
        </w:rPr>
        <w:t xml:space="preserve">By taking this course, you will increase your communication competence as you: </w:t>
      </w:r>
    </w:p>
    <w:p w14:paraId="6A51963B" w14:textId="5F9CDE21" w:rsidR="00B37648" w:rsidRPr="00AA7A03" w:rsidRDefault="00B37648" w:rsidP="00AF2FFA">
      <w:pPr>
        <w:numPr>
          <w:ilvl w:val="0"/>
          <w:numId w:val="4"/>
        </w:numPr>
        <w:rPr>
          <w:rFonts w:cstheme="minorHAnsi"/>
        </w:rPr>
      </w:pPr>
      <w:r w:rsidRPr="00AA7A03">
        <w:rPr>
          <w:rFonts w:cstheme="minorHAnsi"/>
        </w:rPr>
        <w:t>Create messages for personal</w:t>
      </w:r>
      <w:r w:rsidR="00F11FF2" w:rsidRPr="00AA7A03">
        <w:rPr>
          <w:rFonts w:cstheme="minorHAnsi"/>
        </w:rPr>
        <w:t>, professional,</w:t>
      </w:r>
      <w:r w:rsidRPr="00AA7A03">
        <w:rPr>
          <w:rFonts w:cstheme="minorHAnsi"/>
        </w:rPr>
        <w:t xml:space="preserve"> and public contexts, using effective verbal and nonverbal communication and utilizing technology appropriately in each setting.</w:t>
      </w:r>
    </w:p>
    <w:p w14:paraId="4DDFAD01" w14:textId="77777777" w:rsidR="00B37648" w:rsidRPr="00AA7A03" w:rsidRDefault="00B37648" w:rsidP="00AF2FFA">
      <w:pPr>
        <w:numPr>
          <w:ilvl w:val="0"/>
          <w:numId w:val="4"/>
        </w:numPr>
        <w:rPr>
          <w:rFonts w:cstheme="minorHAnsi"/>
        </w:rPr>
      </w:pPr>
      <w:r w:rsidRPr="00AA7A03">
        <w:rPr>
          <w:rFonts w:cstheme="minorHAnsi"/>
        </w:rPr>
        <w:t xml:space="preserve">Examine your communication style, habits, and assumptions to enhance your effectiveness across a variety of contexts. </w:t>
      </w:r>
    </w:p>
    <w:p w14:paraId="18FCDDDA" w14:textId="77777777" w:rsidR="00B37648" w:rsidRPr="00AA7A03" w:rsidRDefault="00B37648" w:rsidP="00AF2FFA">
      <w:pPr>
        <w:numPr>
          <w:ilvl w:val="0"/>
          <w:numId w:val="4"/>
        </w:numPr>
        <w:rPr>
          <w:rFonts w:cstheme="minorHAnsi"/>
        </w:rPr>
      </w:pPr>
      <w:r w:rsidRPr="00AA7A03">
        <w:rPr>
          <w:rFonts w:cstheme="minorHAnsi"/>
        </w:rPr>
        <w:t>Evaluate the influence of relationships on the development, delivery, and reception of messages in personal and public contexts.</w:t>
      </w:r>
    </w:p>
    <w:p w14:paraId="37D7A98C" w14:textId="77777777" w:rsidR="00B37648" w:rsidRPr="00AA7A03" w:rsidRDefault="00B37648" w:rsidP="00AF2FFA">
      <w:pPr>
        <w:numPr>
          <w:ilvl w:val="0"/>
          <w:numId w:val="4"/>
        </w:numPr>
        <w:rPr>
          <w:rFonts w:cstheme="minorHAnsi"/>
        </w:rPr>
      </w:pPr>
      <w:r w:rsidRPr="00AA7A03">
        <w:rPr>
          <w:rFonts w:cstheme="minorHAnsi"/>
        </w:rPr>
        <w:t>Apply rhetorical conventions and techniques ethically and appropriately to create effective presentations.</w:t>
      </w:r>
    </w:p>
    <w:p w14:paraId="67901FEC" w14:textId="77777777" w:rsidR="00B37648" w:rsidRPr="00AA7A03" w:rsidRDefault="00B37648" w:rsidP="00AF2FFA">
      <w:pPr>
        <w:numPr>
          <w:ilvl w:val="0"/>
          <w:numId w:val="4"/>
        </w:numPr>
        <w:rPr>
          <w:rFonts w:cstheme="minorHAnsi"/>
        </w:rPr>
      </w:pPr>
      <w:r w:rsidRPr="00AA7A03">
        <w:rPr>
          <w:rFonts w:cstheme="minorHAnsi"/>
        </w:rPr>
        <w:t>Articulate your ideas to diverse audiences with clarity, precision, and cultural sensitivity.</w:t>
      </w:r>
    </w:p>
    <w:p w14:paraId="1F258631" w14:textId="77777777" w:rsidR="00B37648" w:rsidRPr="00AA7A03" w:rsidRDefault="00B37648" w:rsidP="00AF2FFA">
      <w:pPr>
        <w:numPr>
          <w:ilvl w:val="0"/>
          <w:numId w:val="4"/>
        </w:numPr>
        <w:rPr>
          <w:rFonts w:cstheme="minorHAnsi"/>
        </w:rPr>
      </w:pPr>
      <w:r w:rsidRPr="00AA7A03">
        <w:rPr>
          <w:rFonts w:cstheme="minorHAnsi"/>
        </w:rPr>
        <w:t>Gather, evaluate, and utilize data from multiple credible sources to create cogent and compelling arguments.</w:t>
      </w:r>
    </w:p>
    <w:p w14:paraId="7D99B706" w14:textId="77777777" w:rsidR="00B37648" w:rsidRPr="00AA7A03" w:rsidRDefault="00B37648" w:rsidP="00AF2FFA">
      <w:pPr>
        <w:numPr>
          <w:ilvl w:val="0"/>
          <w:numId w:val="4"/>
        </w:numPr>
        <w:rPr>
          <w:rFonts w:cstheme="minorHAnsi"/>
        </w:rPr>
      </w:pPr>
      <w:r w:rsidRPr="00AA7A03">
        <w:rPr>
          <w:rFonts w:cstheme="minorHAnsi"/>
        </w:rPr>
        <w:t xml:space="preserve">Develop listening skills to facilitate your understanding and critical evaluation of messages.  </w:t>
      </w:r>
    </w:p>
    <w:p w14:paraId="0D0F6E59" w14:textId="7DB17931" w:rsidR="00B37648" w:rsidRPr="00AA7A03" w:rsidRDefault="00B37648" w:rsidP="00AF2FFA">
      <w:pPr>
        <w:numPr>
          <w:ilvl w:val="0"/>
          <w:numId w:val="4"/>
        </w:numPr>
        <w:rPr>
          <w:rFonts w:cstheme="minorHAnsi"/>
        </w:rPr>
      </w:pPr>
      <w:r w:rsidRPr="00AA7A03">
        <w:rPr>
          <w:rFonts w:cstheme="minorHAnsi"/>
        </w:rPr>
        <w:t>Apply the principles of working in groups effectively.</w:t>
      </w:r>
    </w:p>
    <w:p w14:paraId="0202C88C" w14:textId="7CF3A5AB" w:rsidR="00B37648" w:rsidRPr="001E0690" w:rsidRDefault="00B37648" w:rsidP="00682933">
      <w:pPr>
        <w:pStyle w:val="Heading1"/>
        <w:rPr>
          <w:rFonts w:asciiTheme="minorHAnsi" w:hAnsiTheme="minorHAnsi" w:cstheme="minorHAnsi"/>
          <w:b/>
          <w:bCs/>
          <w:color w:val="155381"/>
        </w:rPr>
      </w:pPr>
      <w:r w:rsidRPr="001E0690">
        <w:rPr>
          <w:rFonts w:asciiTheme="minorHAnsi" w:hAnsiTheme="minorHAnsi" w:cstheme="minorHAnsi"/>
          <w:b/>
          <w:bCs/>
          <w:color w:val="155381"/>
        </w:rPr>
        <w:t>What You’ll Need</w:t>
      </w:r>
    </w:p>
    <w:p w14:paraId="1A5D5C08" w14:textId="2A277A2C" w:rsidR="00682933" w:rsidRPr="00AA7A03" w:rsidRDefault="00D17F79" w:rsidP="00B37648">
      <w:pPr>
        <w:pStyle w:val="xcontentpasted0"/>
        <w:shd w:val="clear" w:color="auto" w:fill="FFFFFF"/>
        <w:spacing w:before="180" w:beforeAutospacing="0" w:after="180" w:afterAutospacing="0"/>
        <w:rPr>
          <w:rFonts w:asciiTheme="minorHAnsi" w:eastAsiaTheme="majorEastAsia" w:hAnsiTheme="minorHAnsi" w:cstheme="minorHAnsi"/>
          <w:color w:val="000000" w:themeColor="text1"/>
        </w:rPr>
      </w:pPr>
      <w:r>
        <w:rPr>
          <w:rFonts w:asciiTheme="minorHAnsi" w:eastAsiaTheme="majorEastAsia" w:hAnsiTheme="minorHAnsi" w:cstheme="minorHAnsi"/>
          <w:i/>
          <w:iCs/>
          <w:noProof/>
          <w:color w:val="000000" w:themeColor="text1"/>
        </w:rPr>
        <w:drawing>
          <wp:anchor distT="0" distB="0" distL="114300" distR="114300" simplePos="0" relativeHeight="251658240" behindDoc="0" locked="0" layoutInCell="1" allowOverlap="1" wp14:anchorId="0C30EC84" wp14:editId="4AB6AE32">
            <wp:simplePos x="0" y="0"/>
            <wp:positionH relativeFrom="column">
              <wp:posOffset>5113020</wp:posOffset>
            </wp:positionH>
            <wp:positionV relativeFrom="paragraph">
              <wp:posOffset>185228</wp:posOffset>
            </wp:positionV>
            <wp:extent cx="1612265" cy="2009140"/>
            <wp:effectExtent l="0" t="0" r="635" b="0"/>
            <wp:wrapSquare wrapText="bothSides"/>
            <wp:docPr id="1504383087" name="Picture 1" descr="A poster for a speech cra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83087" name="Picture 1" descr="A poster for a speech craf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12265" cy="2009140"/>
                    </a:xfrm>
                    <a:prstGeom prst="rect">
                      <a:avLst/>
                    </a:prstGeom>
                  </pic:spPr>
                </pic:pic>
              </a:graphicData>
            </a:graphic>
            <wp14:sizeRelH relativeFrom="page">
              <wp14:pctWidth>0</wp14:pctWidth>
            </wp14:sizeRelH>
            <wp14:sizeRelV relativeFrom="page">
              <wp14:pctHeight>0</wp14:pctHeight>
            </wp14:sizeRelV>
          </wp:anchor>
        </w:drawing>
      </w:r>
      <w:r w:rsidR="00B37648" w:rsidRPr="00AA7A03">
        <w:rPr>
          <w:rFonts w:asciiTheme="minorHAnsi" w:hAnsiTheme="minorHAnsi" w:cstheme="minorHAnsi"/>
          <w:color w:val="2D3B45"/>
        </w:rPr>
        <w:t>Our course textbook is</w:t>
      </w:r>
      <w:r w:rsidR="00682933" w:rsidRPr="00AA7A03">
        <w:rPr>
          <w:rFonts w:asciiTheme="minorHAnsi" w:hAnsiTheme="minorHAnsi" w:cstheme="minorHAnsi"/>
          <w:b/>
          <w:bCs/>
          <w:color w:val="2D3B45"/>
        </w:rPr>
        <w:t xml:space="preserve"> Speech Craft: Second Edition by Joshua Gunn.</w:t>
      </w:r>
      <w:r w:rsidR="00B37648" w:rsidRPr="00AA7A03">
        <w:rPr>
          <w:rFonts w:asciiTheme="minorHAnsi" w:hAnsiTheme="minorHAnsi" w:cstheme="minorHAnsi"/>
          <w:b/>
          <w:bCs/>
          <w:color w:val="2D3B45"/>
        </w:rPr>
        <w:t> </w:t>
      </w:r>
      <w:r w:rsidR="00682933" w:rsidRPr="00AA7A03">
        <w:rPr>
          <w:rStyle w:val="Strong"/>
          <w:rFonts w:asciiTheme="minorHAnsi" w:eastAsiaTheme="majorEastAsia" w:hAnsiTheme="minorHAnsi" w:cstheme="minorHAnsi"/>
          <w:b w:val="0"/>
          <w:bCs w:val="0"/>
          <w:color w:val="000000" w:themeColor="text1"/>
        </w:rPr>
        <w:t xml:space="preserve">You must create an account with </w:t>
      </w:r>
      <w:r w:rsidR="00682933" w:rsidRPr="00AA7A03">
        <w:rPr>
          <w:rStyle w:val="Strong"/>
          <w:rFonts w:asciiTheme="minorHAnsi" w:eastAsiaTheme="majorEastAsia" w:hAnsiTheme="minorHAnsi" w:cstheme="minorHAnsi"/>
          <w:b w:val="0"/>
          <w:bCs w:val="0"/>
          <w:i/>
          <w:iCs/>
          <w:color w:val="000000" w:themeColor="text1"/>
        </w:rPr>
        <w:t>Achieve</w:t>
      </w:r>
      <w:r w:rsidR="00B953DC" w:rsidRPr="00AA7A03">
        <w:rPr>
          <w:rStyle w:val="Strong"/>
          <w:rFonts w:asciiTheme="minorHAnsi" w:eastAsiaTheme="majorEastAsia" w:hAnsiTheme="minorHAnsi" w:cstheme="minorHAnsi"/>
          <w:b w:val="0"/>
          <w:bCs w:val="0"/>
          <w:color w:val="000000" w:themeColor="text1"/>
        </w:rPr>
        <w:t xml:space="preserve">, using your University of Memphis official email address. You can do so </w:t>
      </w:r>
      <w:r w:rsidR="00682933" w:rsidRPr="00AA7A03">
        <w:rPr>
          <w:rStyle w:val="Strong"/>
          <w:rFonts w:asciiTheme="minorHAnsi" w:eastAsiaTheme="majorEastAsia" w:hAnsiTheme="minorHAnsi" w:cstheme="minorHAnsi"/>
          <w:b w:val="0"/>
          <w:bCs w:val="0"/>
          <w:color w:val="000000" w:themeColor="text1"/>
        </w:rPr>
        <w:t>through the following link (also available under the Course Resources module on Canvas).</w:t>
      </w:r>
    </w:p>
    <w:p w14:paraId="075BC438" w14:textId="14B1DEBF" w:rsidR="00682933" w:rsidRPr="00AA7A03" w:rsidRDefault="00682933" w:rsidP="00AF2FFA">
      <w:pPr>
        <w:pStyle w:val="Heading1"/>
        <w:numPr>
          <w:ilvl w:val="0"/>
          <w:numId w:val="6"/>
        </w:numPr>
        <w:rPr>
          <w:rFonts w:asciiTheme="minorHAnsi" w:eastAsia="Times New Roman" w:hAnsiTheme="minorHAnsi" w:cstheme="minorHAnsi"/>
          <w:color w:val="auto"/>
          <w:sz w:val="24"/>
          <w:szCs w:val="24"/>
        </w:rPr>
      </w:pPr>
      <w:hyperlink r:id="rId9" w:history="1">
        <w:r w:rsidRPr="00AA7A03">
          <w:rPr>
            <w:rStyle w:val="Hyperlink"/>
            <w:rFonts w:asciiTheme="minorHAnsi" w:eastAsia="Times New Roman" w:hAnsiTheme="minorHAnsi" w:cstheme="minorHAnsi"/>
            <w:sz w:val="24"/>
            <w:szCs w:val="24"/>
          </w:rPr>
          <w:t>https://mhe.my.site.com/macmillanlearning/s/article/Students-Register-for-Achieve-courses-via-your-school-s-LMS</w:t>
        </w:r>
      </w:hyperlink>
      <w:r w:rsidRPr="00AA7A03">
        <w:rPr>
          <w:rFonts w:asciiTheme="minorHAnsi" w:eastAsia="Times New Roman" w:hAnsiTheme="minorHAnsi" w:cstheme="minorHAnsi"/>
          <w:color w:val="auto"/>
          <w:sz w:val="24"/>
          <w:szCs w:val="24"/>
        </w:rPr>
        <w:t>.</w:t>
      </w:r>
    </w:p>
    <w:p w14:paraId="6EEF18A1" w14:textId="77777777" w:rsidR="00B17493" w:rsidRDefault="00B17493" w:rsidP="00682933">
      <w:pPr>
        <w:rPr>
          <w:rFonts w:cstheme="minorHAnsi"/>
        </w:rPr>
      </w:pPr>
    </w:p>
    <w:p w14:paraId="65220CF3" w14:textId="237B65FD" w:rsidR="00682933" w:rsidRDefault="00B17493" w:rsidP="00682933">
      <w:pPr>
        <w:rPr>
          <w:rFonts w:cstheme="minorHAnsi"/>
        </w:rPr>
      </w:pPr>
      <w:r>
        <w:rPr>
          <w:rFonts w:cstheme="minorHAnsi"/>
        </w:rPr>
        <w:t>If you</w:t>
      </w:r>
      <w:r w:rsidR="00682933" w:rsidRPr="00AA7A03">
        <w:rPr>
          <w:rFonts w:cstheme="minorHAnsi"/>
        </w:rPr>
        <w:t xml:space="preserve"> opt to rent or purchase a </w:t>
      </w:r>
      <w:r w:rsidR="00B953DC" w:rsidRPr="00AA7A03">
        <w:rPr>
          <w:rFonts w:cstheme="minorHAnsi"/>
        </w:rPr>
        <w:t xml:space="preserve">physical copy through the University of Memphis bookstore, but you must ensure it includes the </w:t>
      </w:r>
      <w:r w:rsidR="00B953DC" w:rsidRPr="00AA7A03">
        <w:rPr>
          <w:rFonts w:cstheme="minorHAnsi"/>
          <w:i/>
          <w:iCs/>
        </w:rPr>
        <w:t>Achieve</w:t>
      </w:r>
      <w:r w:rsidR="00B953DC" w:rsidRPr="00AA7A03">
        <w:rPr>
          <w:rFonts w:cstheme="minorHAnsi"/>
        </w:rPr>
        <w:t xml:space="preserve"> bundle </w:t>
      </w:r>
      <w:r w:rsidR="005840B4">
        <w:rPr>
          <w:rFonts w:cstheme="minorHAnsi"/>
        </w:rPr>
        <w:t xml:space="preserve">which grants </w:t>
      </w:r>
      <w:r w:rsidR="00B953DC" w:rsidRPr="00AA7A03">
        <w:rPr>
          <w:rFonts w:cstheme="minorHAnsi"/>
        </w:rPr>
        <w:t xml:space="preserve">access to </w:t>
      </w:r>
      <w:r w:rsidR="00B953DC" w:rsidRPr="00AA7A03">
        <w:rPr>
          <w:rFonts w:cstheme="minorHAnsi"/>
          <w:i/>
          <w:iCs/>
        </w:rPr>
        <w:t>Achieve</w:t>
      </w:r>
      <w:r w:rsidR="00B953DC" w:rsidRPr="00AA7A03">
        <w:rPr>
          <w:rFonts w:cstheme="minorHAnsi"/>
        </w:rPr>
        <w:t xml:space="preserve"> exercises and assignments. </w:t>
      </w:r>
      <w:r>
        <w:rPr>
          <w:rFonts w:cstheme="minorHAnsi"/>
        </w:rPr>
        <w:t>Speech</w:t>
      </w:r>
      <w:r w:rsidR="00BA1A79" w:rsidRPr="00AA7A03">
        <w:rPr>
          <w:rFonts w:cstheme="minorHAnsi"/>
        </w:rPr>
        <w:t xml:space="preserve"> assignments will be recorded through </w:t>
      </w:r>
      <w:proofErr w:type="spellStart"/>
      <w:r w:rsidR="00BA1A79" w:rsidRPr="00AA7A03">
        <w:rPr>
          <w:rFonts w:cstheme="minorHAnsi"/>
        </w:rPr>
        <w:t>GoReact</w:t>
      </w:r>
      <w:proofErr w:type="spellEnd"/>
      <w:r w:rsidR="00BA1A79" w:rsidRPr="00AA7A03">
        <w:rPr>
          <w:rFonts w:cstheme="minorHAnsi"/>
        </w:rPr>
        <w:t xml:space="preserve"> on </w:t>
      </w:r>
      <w:r w:rsidR="00BA1A79" w:rsidRPr="00AA7A03">
        <w:rPr>
          <w:rFonts w:cstheme="minorHAnsi"/>
          <w:i/>
          <w:iCs/>
        </w:rPr>
        <w:t>Achieve</w:t>
      </w:r>
      <w:r w:rsidR="00BA1A79" w:rsidRPr="00AA7A03">
        <w:rPr>
          <w:rFonts w:cstheme="minorHAnsi"/>
        </w:rPr>
        <w:t>.</w:t>
      </w:r>
    </w:p>
    <w:p w14:paraId="547E8CC0" w14:textId="77777777" w:rsidR="00B17493" w:rsidRPr="00AA7A03" w:rsidRDefault="00B17493" w:rsidP="00682933">
      <w:pPr>
        <w:rPr>
          <w:rFonts w:cstheme="minorHAnsi"/>
        </w:rPr>
      </w:pPr>
    </w:p>
    <w:p w14:paraId="522D7661" w14:textId="0697C48B" w:rsidR="00B37648" w:rsidRPr="001E0690" w:rsidRDefault="00B37648" w:rsidP="00B37648">
      <w:pPr>
        <w:pStyle w:val="Heading1"/>
        <w:rPr>
          <w:rFonts w:asciiTheme="minorHAnsi" w:hAnsiTheme="minorHAnsi" w:cstheme="minorHAnsi"/>
          <w:b/>
          <w:bCs/>
          <w:color w:val="155381"/>
        </w:rPr>
      </w:pPr>
      <w:r w:rsidRPr="001E0690">
        <w:rPr>
          <w:rFonts w:asciiTheme="minorHAnsi" w:hAnsiTheme="minorHAnsi" w:cstheme="minorHAnsi"/>
          <w:b/>
          <w:bCs/>
          <w:color w:val="155381"/>
        </w:rPr>
        <w:lastRenderedPageBreak/>
        <w:t xml:space="preserve">What We’ll Be Doing: Course Assignments </w:t>
      </w:r>
    </w:p>
    <w:p w14:paraId="43457485" w14:textId="72282A94" w:rsidR="000B67C9" w:rsidRDefault="000B67C9" w:rsidP="00B37648">
      <w:pPr>
        <w:rPr>
          <w:rFonts w:cstheme="minorHAnsi"/>
        </w:rPr>
      </w:pPr>
    </w:p>
    <w:p w14:paraId="4EA269DF" w14:textId="4548FD64" w:rsidR="00EF6765" w:rsidRPr="00EF6765" w:rsidRDefault="00EF6765" w:rsidP="00B37648">
      <w:pPr>
        <w:rPr>
          <w:rFonts w:cstheme="minorHAnsi"/>
          <w:color w:val="000000" w:themeColor="text1"/>
        </w:rPr>
      </w:pPr>
      <w:r>
        <w:rPr>
          <w:rFonts w:cstheme="minorHAnsi"/>
          <w:color w:val="000000" w:themeColor="text1"/>
        </w:rPr>
        <w:t xml:space="preserve">We will explore Oral Communication through a mix of speaking assignments, quizzes and exams, written reflections, self-assessments, and in-class activities. </w:t>
      </w:r>
      <w:r w:rsidRPr="00EF6765">
        <w:rPr>
          <w:rFonts w:cstheme="minorHAnsi"/>
          <w:color w:val="000000" w:themeColor="text1"/>
        </w:rPr>
        <w:t>Additional instructions</w:t>
      </w:r>
      <w:r w:rsidR="00D17F79">
        <w:rPr>
          <w:rFonts w:cstheme="minorHAnsi"/>
          <w:color w:val="000000" w:themeColor="text1"/>
        </w:rPr>
        <w:t xml:space="preserve"> </w:t>
      </w:r>
      <w:r w:rsidRPr="00EF6765">
        <w:rPr>
          <w:rFonts w:cstheme="minorHAnsi"/>
          <w:color w:val="000000" w:themeColor="text1"/>
        </w:rPr>
        <w:t xml:space="preserve">are </w:t>
      </w:r>
      <w:r w:rsidR="00D17F79">
        <w:rPr>
          <w:rFonts w:cstheme="minorHAnsi"/>
          <w:color w:val="000000" w:themeColor="text1"/>
        </w:rPr>
        <w:t xml:space="preserve">available </w:t>
      </w:r>
      <w:r w:rsidRPr="00EF6765">
        <w:rPr>
          <w:rFonts w:cstheme="minorHAnsi"/>
          <w:color w:val="000000" w:themeColor="text1"/>
        </w:rPr>
        <w:t xml:space="preserve">on Canvas, </w:t>
      </w:r>
      <w:r>
        <w:rPr>
          <w:rFonts w:cstheme="minorHAnsi"/>
          <w:color w:val="000000" w:themeColor="text1"/>
        </w:rPr>
        <w:t>as well as</w:t>
      </w:r>
      <w:r w:rsidRPr="00EF6765">
        <w:rPr>
          <w:rFonts w:cstheme="minorHAnsi"/>
          <w:color w:val="000000" w:themeColor="text1"/>
        </w:rPr>
        <w:t xml:space="preserve"> worksheets your instructor may ask you to turn in to accompany lessons and assignments.</w:t>
      </w:r>
    </w:p>
    <w:p w14:paraId="2BBB9A27" w14:textId="77777777" w:rsidR="00EF6765" w:rsidRPr="00AA7A03" w:rsidRDefault="00EF6765" w:rsidP="00B37648">
      <w:pPr>
        <w:rPr>
          <w:rFonts w:cstheme="minorHAnsi"/>
        </w:rPr>
      </w:pPr>
    </w:p>
    <w:p w14:paraId="23C99658" w14:textId="157F0C8B" w:rsidR="00B37648" w:rsidRDefault="00B37648" w:rsidP="00B37648">
      <w:pPr>
        <w:pStyle w:val="Heading3"/>
        <w:rPr>
          <w:rFonts w:asciiTheme="minorHAnsi" w:hAnsiTheme="minorHAnsi" w:cstheme="minorHAnsi"/>
          <w:b/>
          <w:bCs/>
          <w:color w:val="155381"/>
        </w:rPr>
      </w:pPr>
      <w:r w:rsidRPr="001E0690">
        <w:rPr>
          <w:rFonts w:asciiTheme="minorHAnsi" w:hAnsiTheme="minorHAnsi" w:cstheme="minorHAnsi"/>
          <w:b/>
          <w:bCs/>
          <w:color w:val="155381"/>
        </w:rPr>
        <w:t xml:space="preserve">Speaking Assignments </w:t>
      </w:r>
      <w:r w:rsidR="00A704C6" w:rsidRPr="001E0690">
        <w:rPr>
          <w:rFonts w:asciiTheme="minorHAnsi" w:hAnsiTheme="minorHAnsi" w:cstheme="minorHAnsi"/>
          <w:b/>
          <w:bCs/>
          <w:color w:val="155381"/>
        </w:rPr>
        <w:t xml:space="preserve">= </w:t>
      </w:r>
      <w:r w:rsidR="000262A0">
        <w:rPr>
          <w:rFonts w:asciiTheme="minorHAnsi" w:hAnsiTheme="minorHAnsi" w:cstheme="minorHAnsi"/>
          <w:b/>
          <w:bCs/>
          <w:color w:val="155381"/>
        </w:rPr>
        <w:t>5</w:t>
      </w:r>
      <w:r w:rsidR="00B83FC1">
        <w:rPr>
          <w:rFonts w:asciiTheme="minorHAnsi" w:hAnsiTheme="minorHAnsi" w:cstheme="minorHAnsi"/>
          <w:b/>
          <w:bCs/>
          <w:color w:val="155381"/>
        </w:rPr>
        <w:t>0</w:t>
      </w:r>
      <w:r w:rsidR="000262A0">
        <w:rPr>
          <w:rFonts w:asciiTheme="minorHAnsi" w:hAnsiTheme="minorHAnsi" w:cstheme="minorHAnsi"/>
          <w:b/>
          <w:bCs/>
          <w:color w:val="155381"/>
        </w:rPr>
        <w:t>0</w:t>
      </w:r>
      <w:r w:rsidRPr="001E0690">
        <w:rPr>
          <w:rFonts w:asciiTheme="minorHAnsi" w:hAnsiTheme="minorHAnsi" w:cstheme="minorHAnsi"/>
          <w:b/>
          <w:bCs/>
          <w:color w:val="155381"/>
        </w:rPr>
        <w:t xml:space="preserve"> points</w:t>
      </w:r>
    </w:p>
    <w:p w14:paraId="368F3803" w14:textId="77777777" w:rsidR="00265B93" w:rsidRPr="00265B93" w:rsidRDefault="00265B93" w:rsidP="00265B93"/>
    <w:p w14:paraId="5EDFB9A4" w14:textId="6BEEA256" w:rsidR="009D7AFD" w:rsidRPr="00CA53EE" w:rsidRDefault="00BA1A79" w:rsidP="00AF2FFA">
      <w:pPr>
        <w:pStyle w:val="ListParagraph"/>
        <w:numPr>
          <w:ilvl w:val="0"/>
          <w:numId w:val="3"/>
        </w:numPr>
        <w:rPr>
          <w:rFonts w:cstheme="minorHAnsi"/>
          <w:u w:val="single"/>
        </w:rPr>
      </w:pPr>
      <w:r w:rsidRPr="00CA53EE">
        <w:rPr>
          <w:rFonts w:cstheme="minorHAnsi"/>
          <w:u w:val="single"/>
        </w:rPr>
        <w:t>Self-</w:t>
      </w:r>
      <w:r w:rsidR="00B37648" w:rsidRPr="00CA53EE">
        <w:rPr>
          <w:rFonts w:cstheme="minorHAnsi"/>
          <w:u w:val="single"/>
        </w:rPr>
        <w:t>Introduction</w:t>
      </w:r>
      <w:r w:rsidR="00B83FC1">
        <w:rPr>
          <w:rFonts w:cstheme="minorHAnsi"/>
          <w:u w:val="single"/>
        </w:rPr>
        <w:t xml:space="preserve"> Presentation</w:t>
      </w:r>
      <w:r w:rsidR="009D7AFD" w:rsidRPr="00CA53EE">
        <w:rPr>
          <w:rFonts w:cstheme="minorHAnsi"/>
          <w:u w:val="single"/>
        </w:rPr>
        <w:t xml:space="preserve"> = </w:t>
      </w:r>
      <w:r w:rsidR="00732318">
        <w:rPr>
          <w:rFonts w:cstheme="minorHAnsi"/>
          <w:u w:val="single"/>
        </w:rPr>
        <w:t>50</w:t>
      </w:r>
      <w:r w:rsidR="009D7AFD" w:rsidRPr="00CA53EE">
        <w:rPr>
          <w:rFonts w:cstheme="minorHAnsi"/>
          <w:u w:val="single"/>
        </w:rPr>
        <w:t xml:space="preserve"> points</w:t>
      </w:r>
    </w:p>
    <w:p w14:paraId="079986B0" w14:textId="0A986482" w:rsidR="00B37648" w:rsidRDefault="009D7AFD" w:rsidP="009D7AFD">
      <w:pPr>
        <w:pStyle w:val="ListParagraph"/>
        <w:rPr>
          <w:rFonts w:cstheme="minorHAnsi"/>
        </w:rPr>
      </w:pPr>
      <w:r>
        <w:rPr>
          <w:rFonts w:cstheme="minorHAnsi"/>
        </w:rPr>
        <w:t>For this assignment you will deliver a</w:t>
      </w:r>
      <w:r w:rsidRPr="009D7AFD">
        <w:rPr>
          <w:rFonts w:cstheme="minorHAnsi"/>
        </w:rPr>
        <w:t xml:space="preserve"> short</w:t>
      </w:r>
      <w:r>
        <w:rPr>
          <w:rFonts w:cstheme="minorHAnsi"/>
        </w:rPr>
        <w:t xml:space="preserve"> (two to three minute)</w:t>
      </w:r>
      <w:r w:rsidRPr="009D7AFD">
        <w:rPr>
          <w:rFonts w:cstheme="minorHAnsi"/>
        </w:rPr>
        <w:t xml:space="preserve"> speech to introduce yourself to the class and orient yourself to the task of speaking in public. </w:t>
      </w:r>
    </w:p>
    <w:p w14:paraId="606AE79A" w14:textId="77777777" w:rsidR="00B37648" w:rsidRPr="00161323" w:rsidRDefault="00B37648" w:rsidP="00161323">
      <w:pPr>
        <w:rPr>
          <w:rFonts w:cstheme="minorHAnsi"/>
        </w:rPr>
      </w:pPr>
    </w:p>
    <w:p w14:paraId="0335E870" w14:textId="578CACE2" w:rsidR="009D7AFD" w:rsidRPr="00CA53EE" w:rsidRDefault="00B37648" w:rsidP="00AF2FFA">
      <w:pPr>
        <w:pStyle w:val="ListParagraph"/>
        <w:numPr>
          <w:ilvl w:val="0"/>
          <w:numId w:val="3"/>
        </w:numPr>
        <w:rPr>
          <w:rFonts w:cstheme="minorHAnsi"/>
          <w:u w:val="single"/>
        </w:rPr>
      </w:pPr>
      <w:r w:rsidRPr="00CA53EE">
        <w:rPr>
          <w:rFonts w:cstheme="minorHAnsi"/>
          <w:u w:val="single"/>
        </w:rPr>
        <w:t xml:space="preserve">Informative Presentation = </w:t>
      </w:r>
      <w:r w:rsidR="00B953DC" w:rsidRPr="00CA53EE">
        <w:rPr>
          <w:rFonts w:cstheme="minorHAnsi"/>
          <w:u w:val="single"/>
        </w:rPr>
        <w:t>1</w:t>
      </w:r>
      <w:r w:rsidR="000863A6">
        <w:rPr>
          <w:rFonts w:cstheme="minorHAnsi"/>
          <w:u w:val="single"/>
        </w:rPr>
        <w:t>75</w:t>
      </w:r>
      <w:r w:rsidRPr="00CA53EE">
        <w:rPr>
          <w:rFonts w:cstheme="minorHAnsi"/>
          <w:u w:val="single"/>
        </w:rPr>
        <w:t xml:space="preserve"> </w:t>
      </w:r>
      <w:r w:rsidR="00A704C6" w:rsidRPr="00CA53EE">
        <w:rPr>
          <w:rFonts w:cstheme="minorHAnsi"/>
          <w:u w:val="single"/>
        </w:rPr>
        <w:t>points</w:t>
      </w:r>
    </w:p>
    <w:p w14:paraId="57ECA64F" w14:textId="1E13615C" w:rsidR="00D95C47" w:rsidRDefault="009D7AFD" w:rsidP="00D95C47">
      <w:pPr>
        <w:ind w:left="720"/>
        <w:rPr>
          <w:rFonts w:cstheme="minorHAnsi"/>
        </w:rPr>
      </w:pPr>
      <w:r>
        <w:rPr>
          <w:rFonts w:cstheme="minorHAnsi"/>
        </w:rPr>
        <w:t>For this assignment you will learn to refine, research, organize, and deliver a presentation to share information with an audience.</w:t>
      </w:r>
      <w:r w:rsidR="001B1C47">
        <w:rPr>
          <w:rFonts w:cstheme="minorHAnsi"/>
        </w:rPr>
        <w:t xml:space="preserve"> You will construct and deliver a 4.5-to-5.5-minute</w:t>
      </w:r>
      <w:r w:rsidR="00CA53EE">
        <w:rPr>
          <w:rFonts w:cstheme="minorHAnsi"/>
        </w:rPr>
        <w:t>, well-researched</w:t>
      </w:r>
      <w:r w:rsidR="001B1C47">
        <w:rPr>
          <w:rFonts w:cstheme="minorHAnsi"/>
        </w:rPr>
        <w:t xml:space="preserve"> informative speech on a topic of your choosing.</w:t>
      </w:r>
    </w:p>
    <w:p w14:paraId="4C875050" w14:textId="77777777" w:rsidR="000C4E47" w:rsidRDefault="000C4E47" w:rsidP="00D95C47">
      <w:pPr>
        <w:ind w:left="720"/>
        <w:rPr>
          <w:rFonts w:cstheme="minorHAnsi"/>
        </w:rPr>
      </w:pPr>
    </w:p>
    <w:p w14:paraId="4EF68136" w14:textId="6C96B859" w:rsidR="000C4E47" w:rsidRDefault="00B83FC1" w:rsidP="00D95C47">
      <w:pPr>
        <w:ind w:left="720"/>
        <w:rPr>
          <w:rFonts w:cstheme="minorHAnsi"/>
        </w:rPr>
      </w:pPr>
      <w:r>
        <w:rPr>
          <w:rFonts w:cstheme="minorHAnsi"/>
        </w:rPr>
        <w:t>Presentation</w:t>
      </w:r>
      <w:r w:rsidR="000C4E47">
        <w:rPr>
          <w:rFonts w:cstheme="minorHAnsi"/>
        </w:rPr>
        <w:t xml:space="preserve"> = 1</w:t>
      </w:r>
      <w:r w:rsidR="000863A6">
        <w:rPr>
          <w:rFonts w:cstheme="minorHAnsi"/>
        </w:rPr>
        <w:t>25</w:t>
      </w:r>
      <w:r w:rsidR="000C4E47">
        <w:rPr>
          <w:rFonts w:cstheme="minorHAnsi"/>
        </w:rPr>
        <w:t xml:space="preserve"> points</w:t>
      </w:r>
    </w:p>
    <w:p w14:paraId="21AEE52C" w14:textId="4E1984AC" w:rsidR="000C4E47" w:rsidRDefault="000C4E47" w:rsidP="00D95C47">
      <w:pPr>
        <w:ind w:left="720"/>
        <w:rPr>
          <w:rFonts w:cstheme="minorHAnsi"/>
        </w:rPr>
      </w:pPr>
      <w:r>
        <w:rPr>
          <w:rFonts w:cstheme="minorHAnsi"/>
        </w:rPr>
        <w:t>Outline and Reference Page = 50 points</w:t>
      </w:r>
    </w:p>
    <w:p w14:paraId="6F82A46F" w14:textId="77777777" w:rsidR="00A704C6" w:rsidRPr="00AA7A03" w:rsidRDefault="00A704C6" w:rsidP="00A704C6">
      <w:pPr>
        <w:rPr>
          <w:rFonts w:cstheme="minorHAnsi"/>
        </w:rPr>
      </w:pPr>
    </w:p>
    <w:p w14:paraId="6D00369A" w14:textId="30CF4978" w:rsidR="000262A0" w:rsidRPr="00CA53EE" w:rsidRDefault="00B37648" w:rsidP="00AF2FFA">
      <w:pPr>
        <w:pStyle w:val="ListParagraph"/>
        <w:numPr>
          <w:ilvl w:val="0"/>
          <w:numId w:val="3"/>
        </w:numPr>
        <w:rPr>
          <w:rFonts w:cstheme="minorHAnsi"/>
          <w:color w:val="000000" w:themeColor="text1"/>
          <w:u w:val="single"/>
        </w:rPr>
      </w:pPr>
      <w:r w:rsidRPr="00CA53EE">
        <w:rPr>
          <w:rFonts w:cstheme="minorHAnsi"/>
          <w:u w:val="single"/>
        </w:rPr>
        <w:t>Persuasive</w:t>
      </w:r>
      <w:r w:rsidR="00B953DC" w:rsidRPr="00CA53EE">
        <w:rPr>
          <w:rFonts w:cstheme="minorHAnsi"/>
          <w:u w:val="single"/>
        </w:rPr>
        <w:t xml:space="preserve"> </w:t>
      </w:r>
      <w:r w:rsidRPr="00CA53EE">
        <w:rPr>
          <w:rFonts w:cstheme="minorHAnsi"/>
          <w:u w:val="single"/>
        </w:rPr>
        <w:t xml:space="preserve">Presentation = </w:t>
      </w:r>
      <w:r w:rsidR="00B953DC" w:rsidRPr="00CA53EE">
        <w:rPr>
          <w:rFonts w:cstheme="minorHAnsi"/>
          <w:u w:val="single"/>
        </w:rPr>
        <w:t>1</w:t>
      </w:r>
      <w:r w:rsidR="000863A6">
        <w:rPr>
          <w:rFonts w:cstheme="minorHAnsi"/>
          <w:u w:val="single"/>
        </w:rPr>
        <w:t>75</w:t>
      </w:r>
      <w:r w:rsidR="00A704C6" w:rsidRPr="00CA53EE">
        <w:rPr>
          <w:rFonts w:cstheme="minorHAnsi"/>
          <w:u w:val="single"/>
        </w:rPr>
        <w:t xml:space="preserve"> Points</w:t>
      </w:r>
    </w:p>
    <w:p w14:paraId="48FF7ECC" w14:textId="7A750C73" w:rsidR="000262A0" w:rsidRDefault="009D7AFD" w:rsidP="000262A0">
      <w:pPr>
        <w:pStyle w:val="ListParagraph"/>
        <w:rPr>
          <w:rFonts w:cstheme="minorHAnsi"/>
          <w:color w:val="000000" w:themeColor="text1"/>
        </w:rPr>
      </w:pPr>
      <w:r>
        <w:rPr>
          <w:rFonts w:cstheme="minorHAnsi"/>
          <w:color w:val="000000" w:themeColor="text1"/>
        </w:rPr>
        <w:t>For this assignment you will learn to critically construct, evaluate, and deliver effective arguments through various types of appeals and contextual reasoning. You will deliver a</w:t>
      </w:r>
      <w:r w:rsidR="001B1C47">
        <w:rPr>
          <w:rFonts w:cstheme="minorHAnsi"/>
          <w:color w:val="000000" w:themeColor="text1"/>
        </w:rPr>
        <w:t xml:space="preserve"> 5-to-6-minute</w:t>
      </w:r>
      <w:r w:rsidR="00CA53EE">
        <w:rPr>
          <w:rFonts w:cstheme="minorHAnsi"/>
          <w:color w:val="000000" w:themeColor="text1"/>
        </w:rPr>
        <w:t xml:space="preserve">, well-researched </w:t>
      </w:r>
      <w:r>
        <w:rPr>
          <w:rFonts w:cstheme="minorHAnsi"/>
          <w:color w:val="000000" w:themeColor="text1"/>
        </w:rPr>
        <w:t xml:space="preserve">persuasive speech </w:t>
      </w:r>
      <w:r w:rsidR="001B1C47">
        <w:rPr>
          <w:rFonts w:cstheme="minorHAnsi"/>
          <w:color w:val="000000" w:themeColor="text1"/>
        </w:rPr>
        <w:t xml:space="preserve">on a topic of your choosing </w:t>
      </w:r>
      <w:r>
        <w:rPr>
          <w:rFonts w:cstheme="minorHAnsi"/>
          <w:color w:val="000000" w:themeColor="text1"/>
        </w:rPr>
        <w:t>in which you attempt to move your audience toward an ethical course of action.</w:t>
      </w:r>
    </w:p>
    <w:p w14:paraId="02C32392" w14:textId="77777777" w:rsidR="000C4E47" w:rsidRDefault="000C4E47" w:rsidP="000262A0">
      <w:pPr>
        <w:pStyle w:val="ListParagraph"/>
        <w:rPr>
          <w:rFonts w:cstheme="minorHAnsi"/>
          <w:color w:val="000000" w:themeColor="text1"/>
        </w:rPr>
      </w:pPr>
    </w:p>
    <w:p w14:paraId="34A12CEF" w14:textId="182804EC" w:rsidR="000C4E47" w:rsidRDefault="00B83FC1" w:rsidP="000C4E47">
      <w:pPr>
        <w:ind w:left="720"/>
        <w:rPr>
          <w:rFonts w:cstheme="minorHAnsi"/>
        </w:rPr>
      </w:pPr>
      <w:r>
        <w:rPr>
          <w:rFonts w:cstheme="minorHAnsi"/>
        </w:rPr>
        <w:t>Presentation</w:t>
      </w:r>
      <w:r w:rsidR="000C4E47">
        <w:rPr>
          <w:rFonts w:cstheme="minorHAnsi"/>
        </w:rPr>
        <w:t xml:space="preserve"> = 1</w:t>
      </w:r>
      <w:r w:rsidR="000863A6">
        <w:rPr>
          <w:rFonts w:cstheme="minorHAnsi"/>
        </w:rPr>
        <w:t>25</w:t>
      </w:r>
      <w:r w:rsidR="000C4E47">
        <w:rPr>
          <w:rFonts w:cstheme="minorHAnsi"/>
        </w:rPr>
        <w:t xml:space="preserve"> points</w:t>
      </w:r>
    </w:p>
    <w:p w14:paraId="74567A5D" w14:textId="65401FEA" w:rsidR="000C4E47" w:rsidRPr="000C4E47" w:rsidRDefault="000C4E47" w:rsidP="000C4E47">
      <w:pPr>
        <w:ind w:left="720"/>
        <w:rPr>
          <w:rFonts w:cstheme="minorHAnsi"/>
        </w:rPr>
      </w:pPr>
      <w:r>
        <w:rPr>
          <w:rFonts w:cstheme="minorHAnsi"/>
        </w:rPr>
        <w:t>Outline and Reference Page = 50 points</w:t>
      </w:r>
    </w:p>
    <w:p w14:paraId="2128C902" w14:textId="77777777" w:rsidR="009D7AFD" w:rsidRPr="00AA7A03" w:rsidRDefault="009D7AFD" w:rsidP="00A704C6">
      <w:pPr>
        <w:rPr>
          <w:rFonts w:cstheme="minorHAnsi"/>
          <w:color w:val="000000" w:themeColor="text1"/>
        </w:rPr>
      </w:pPr>
    </w:p>
    <w:p w14:paraId="181531BE" w14:textId="05A027B0" w:rsidR="00B37648" w:rsidRPr="00CA53EE" w:rsidRDefault="00557720" w:rsidP="00AF2FFA">
      <w:pPr>
        <w:pStyle w:val="ListParagraph"/>
        <w:numPr>
          <w:ilvl w:val="0"/>
          <w:numId w:val="3"/>
        </w:numPr>
        <w:rPr>
          <w:rFonts w:cstheme="minorHAnsi"/>
          <w:color w:val="000000" w:themeColor="text1"/>
          <w:u w:val="single"/>
        </w:rPr>
      </w:pPr>
      <w:r w:rsidRPr="00CA53EE">
        <w:rPr>
          <w:rFonts w:eastAsia="Times New Roman" w:cstheme="minorHAnsi"/>
          <w:color w:val="000000" w:themeColor="text1"/>
          <w:u w:val="single"/>
        </w:rPr>
        <w:t>Mock Interview</w:t>
      </w:r>
      <w:r w:rsidR="00B37648" w:rsidRPr="00CA53EE">
        <w:rPr>
          <w:rFonts w:eastAsia="Times New Roman" w:cstheme="minorHAnsi"/>
          <w:color w:val="000000" w:themeColor="text1"/>
          <w:u w:val="single"/>
        </w:rPr>
        <w:t xml:space="preserve"> = </w:t>
      </w:r>
      <w:r w:rsidR="00732318">
        <w:rPr>
          <w:rFonts w:eastAsia="Times New Roman" w:cstheme="minorHAnsi"/>
          <w:color w:val="000000" w:themeColor="text1"/>
          <w:u w:val="single"/>
        </w:rPr>
        <w:t>100</w:t>
      </w:r>
      <w:r w:rsidR="00B37648" w:rsidRPr="00CA53EE">
        <w:rPr>
          <w:rFonts w:eastAsia="Times New Roman" w:cstheme="minorHAnsi"/>
          <w:color w:val="000000" w:themeColor="text1"/>
          <w:u w:val="single"/>
        </w:rPr>
        <w:t xml:space="preserve"> points</w:t>
      </w:r>
    </w:p>
    <w:p w14:paraId="1E1DBE1D" w14:textId="0D26E8FA" w:rsidR="00B37648" w:rsidRDefault="001B1C47" w:rsidP="00CA53EE">
      <w:pPr>
        <w:ind w:left="720"/>
        <w:rPr>
          <w:rFonts w:cstheme="minorHAnsi"/>
        </w:rPr>
      </w:pPr>
      <w:r>
        <w:rPr>
          <w:rFonts w:cstheme="minorHAnsi"/>
        </w:rPr>
        <w:t>For this assignment</w:t>
      </w:r>
      <w:r w:rsidR="00CA53EE">
        <w:rPr>
          <w:rFonts w:cstheme="minorHAnsi"/>
        </w:rPr>
        <w:t xml:space="preserve"> you </w:t>
      </w:r>
      <w:r>
        <w:rPr>
          <w:rFonts w:cstheme="minorHAnsi"/>
        </w:rPr>
        <w:t xml:space="preserve">will learn and practice the unique considerations a speaker must make when communicating </w:t>
      </w:r>
      <w:r w:rsidR="00CA53EE">
        <w:rPr>
          <w:rFonts w:cstheme="minorHAnsi"/>
        </w:rPr>
        <w:t>online and practice the skills of impromptu speaking and professional communication</w:t>
      </w:r>
      <w:r>
        <w:rPr>
          <w:rFonts w:cstheme="minorHAnsi"/>
        </w:rPr>
        <w:t>.</w:t>
      </w:r>
      <w:r w:rsidR="00CA53EE">
        <w:rPr>
          <w:rFonts w:cstheme="minorHAnsi"/>
        </w:rPr>
        <w:t xml:space="preserve"> You will respond to a series of question prompts to apply your newly honed Oral Communication skills to your career field.</w:t>
      </w:r>
    </w:p>
    <w:p w14:paraId="0FAC6516" w14:textId="77777777" w:rsidR="000C4E47" w:rsidRDefault="000C4E47" w:rsidP="00CA53EE">
      <w:pPr>
        <w:ind w:left="720"/>
        <w:rPr>
          <w:rFonts w:cstheme="minorHAnsi"/>
        </w:rPr>
      </w:pPr>
    </w:p>
    <w:p w14:paraId="1281695F" w14:textId="77777777" w:rsidR="00CA53EE" w:rsidRPr="00AA7A03" w:rsidRDefault="00CA53EE" w:rsidP="00846A97">
      <w:pPr>
        <w:rPr>
          <w:rFonts w:cstheme="minorHAnsi"/>
        </w:rPr>
      </w:pPr>
    </w:p>
    <w:p w14:paraId="7613293C" w14:textId="20DFC5D9" w:rsidR="00B37648" w:rsidRDefault="000262A0" w:rsidP="00B37648">
      <w:pPr>
        <w:pStyle w:val="Heading3"/>
        <w:rPr>
          <w:rFonts w:asciiTheme="minorHAnsi" w:hAnsiTheme="minorHAnsi" w:cstheme="minorHAnsi"/>
          <w:b/>
          <w:bCs/>
          <w:color w:val="155381"/>
        </w:rPr>
      </w:pPr>
      <w:r>
        <w:rPr>
          <w:rFonts w:asciiTheme="minorHAnsi" w:hAnsiTheme="minorHAnsi" w:cstheme="minorHAnsi"/>
          <w:b/>
          <w:bCs/>
          <w:color w:val="155381"/>
        </w:rPr>
        <w:t>Reflection</w:t>
      </w:r>
      <w:r w:rsidR="00A704C6" w:rsidRPr="001E0690">
        <w:rPr>
          <w:rFonts w:asciiTheme="minorHAnsi" w:hAnsiTheme="minorHAnsi" w:cstheme="minorHAnsi"/>
          <w:b/>
          <w:bCs/>
          <w:color w:val="155381"/>
        </w:rPr>
        <w:t xml:space="preserve"> Assignments =</w:t>
      </w:r>
      <w:r w:rsidR="00B37648" w:rsidRPr="001E0690">
        <w:rPr>
          <w:rFonts w:asciiTheme="minorHAnsi" w:hAnsiTheme="minorHAnsi" w:cstheme="minorHAnsi"/>
          <w:b/>
          <w:bCs/>
          <w:color w:val="155381"/>
        </w:rPr>
        <w:t xml:space="preserve"> </w:t>
      </w:r>
      <w:r w:rsidR="00B17493">
        <w:rPr>
          <w:rFonts w:asciiTheme="minorHAnsi" w:hAnsiTheme="minorHAnsi" w:cstheme="minorHAnsi"/>
          <w:b/>
          <w:bCs/>
          <w:color w:val="155381"/>
        </w:rPr>
        <w:t>10</w:t>
      </w:r>
      <w:r w:rsidR="00AA7A03" w:rsidRPr="001E0690">
        <w:rPr>
          <w:rFonts w:asciiTheme="minorHAnsi" w:hAnsiTheme="minorHAnsi" w:cstheme="minorHAnsi"/>
          <w:b/>
          <w:bCs/>
          <w:color w:val="155381"/>
        </w:rPr>
        <w:t>0</w:t>
      </w:r>
      <w:r w:rsidR="00B37648" w:rsidRPr="001E0690">
        <w:rPr>
          <w:rFonts w:asciiTheme="minorHAnsi" w:hAnsiTheme="minorHAnsi" w:cstheme="minorHAnsi"/>
          <w:b/>
          <w:bCs/>
          <w:color w:val="155381"/>
        </w:rPr>
        <w:t xml:space="preserve"> points</w:t>
      </w:r>
    </w:p>
    <w:p w14:paraId="4206FC6B" w14:textId="77777777" w:rsidR="00265B93" w:rsidRPr="00265B93" w:rsidRDefault="00265B93" w:rsidP="00265B93"/>
    <w:p w14:paraId="181B495D" w14:textId="7D269DCD" w:rsidR="00BA1A79" w:rsidRPr="00CA53EE" w:rsidRDefault="000262A0" w:rsidP="00AF2FFA">
      <w:pPr>
        <w:pStyle w:val="ListParagraph"/>
        <w:numPr>
          <w:ilvl w:val="0"/>
          <w:numId w:val="2"/>
        </w:numPr>
        <w:rPr>
          <w:rFonts w:cstheme="minorHAnsi"/>
          <w:u w:val="single"/>
        </w:rPr>
      </w:pPr>
      <w:r w:rsidRPr="00CA53EE">
        <w:rPr>
          <w:rFonts w:cstheme="minorHAnsi"/>
          <w:u w:val="single"/>
        </w:rPr>
        <w:t>Peer-Evaluation Assignments = 2 x 25 points</w:t>
      </w:r>
    </w:p>
    <w:p w14:paraId="4DC7CC69" w14:textId="5AE86DA5" w:rsidR="00CA53EE" w:rsidRDefault="00CA53EE" w:rsidP="00CA53EE">
      <w:pPr>
        <w:ind w:left="720"/>
        <w:rPr>
          <w:rFonts w:cstheme="minorHAnsi"/>
        </w:rPr>
      </w:pPr>
      <w:r>
        <w:rPr>
          <w:rFonts w:cstheme="minorHAnsi"/>
        </w:rPr>
        <w:t xml:space="preserve">For this assignment, you will practice the skills of active and ethical listening by evaluating a classmate’s </w:t>
      </w:r>
      <w:r w:rsidR="00B708B3">
        <w:rPr>
          <w:rFonts w:cstheme="minorHAnsi"/>
        </w:rPr>
        <w:t>speech performance</w:t>
      </w:r>
      <w:r>
        <w:rPr>
          <w:rFonts w:cstheme="minorHAnsi"/>
        </w:rPr>
        <w:t>.</w:t>
      </w:r>
    </w:p>
    <w:p w14:paraId="3843C8D4" w14:textId="77777777" w:rsidR="00CA53EE" w:rsidRPr="00CA53EE" w:rsidRDefault="00CA53EE" w:rsidP="00CA53EE">
      <w:pPr>
        <w:rPr>
          <w:rFonts w:cstheme="minorHAnsi"/>
        </w:rPr>
      </w:pPr>
    </w:p>
    <w:p w14:paraId="6DB8753E" w14:textId="0D3D314D" w:rsidR="001A18EB" w:rsidRPr="00CA53EE" w:rsidRDefault="000262A0" w:rsidP="00AF2FFA">
      <w:pPr>
        <w:pStyle w:val="ListParagraph"/>
        <w:numPr>
          <w:ilvl w:val="0"/>
          <w:numId w:val="2"/>
        </w:numPr>
        <w:rPr>
          <w:rFonts w:cstheme="minorHAnsi"/>
          <w:u w:val="single"/>
        </w:rPr>
      </w:pPr>
      <w:r w:rsidRPr="00CA53EE">
        <w:rPr>
          <w:rFonts w:cstheme="minorHAnsi"/>
          <w:u w:val="single"/>
        </w:rPr>
        <w:t>Self-Evaluation Assignments = 2 x 25 points</w:t>
      </w:r>
    </w:p>
    <w:p w14:paraId="69918EC5" w14:textId="32EDEB15" w:rsidR="00CA53EE" w:rsidRDefault="00CA53EE" w:rsidP="00CA53EE">
      <w:pPr>
        <w:ind w:left="720"/>
        <w:rPr>
          <w:rFonts w:cstheme="minorHAnsi"/>
        </w:rPr>
      </w:pPr>
      <w:r>
        <w:rPr>
          <w:rFonts w:cstheme="minorHAnsi"/>
        </w:rPr>
        <w:t xml:space="preserve">For this assignment, you will hone your communication skills by writing a critical reflection of your speech performance. </w:t>
      </w:r>
    </w:p>
    <w:p w14:paraId="42D6A0FC" w14:textId="77777777" w:rsidR="00265B93" w:rsidRDefault="00265B93" w:rsidP="00CA53EE">
      <w:pPr>
        <w:pStyle w:val="Heading3"/>
        <w:rPr>
          <w:rFonts w:asciiTheme="minorHAnsi" w:hAnsiTheme="minorHAnsi" w:cstheme="minorHAnsi"/>
          <w:b/>
          <w:bCs/>
          <w:color w:val="155381"/>
        </w:rPr>
      </w:pPr>
    </w:p>
    <w:p w14:paraId="3509659F" w14:textId="210E7621" w:rsidR="00CA53EE" w:rsidRDefault="00CA53EE" w:rsidP="00CA53EE">
      <w:pPr>
        <w:pStyle w:val="Heading3"/>
        <w:rPr>
          <w:rFonts w:asciiTheme="minorHAnsi" w:hAnsiTheme="minorHAnsi" w:cstheme="minorHAnsi"/>
          <w:b/>
          <w:bCs/>
          <w:color w:val="155381"/>
        </w:rPr>
      </w:pPr>
      <w:r>
        <w:rPr>
          <w:rFonts w:asciiTheme="minorHAnsi" w:hAnsiTheme="minorHAnsi" w:cstheme="minorHAnsi"/>
          <w:b/>
          <w:bCs/>
          <w:color w:val="155381"/>
        </w:rPr>
        <w:t xml:space="preserve">Quizzes and Exams </w:t>
      </w:r>
      <w:r w:rsidRPr="001E0690">
        <w:rPr>
          <w:rFonts w:asciiTheme="minorHAnsi" w:hAnsiTheme="minorHAnsi" w:cstheme="minorHAnsi"/>
          <w:b/>
          <w:bCs/>
          <w:color w:val="155381"/>
        </w:rPr>
        <w:t xml:space="preserve">– </w:t>
      </w:r>
      <w:r>
        <w:rPr>
          <w:rFonts w:asciiTheme="minorHAnsi" w:hAnsiTheme="minorHAnsi" w:cstheme="minorHAnsi"/>
          <w:b/>
          <w:bCs/>
          <w:color w:val="155381"/>
        </w:rPr>
        <w:t>225</w:t>
      </w:r>
      <w:r w:rsidRPr="001E0690">
        <w:rPr>
          <w:rFonts w:asciiTheme="minorHAnsi" w:hAnsiTheme="minorHAnsi" w:cstheme="minorHAnsi"/>
          <w:b/>
          <w:bCs/>
          <w:color w:val="155381"/>
        </w:rPr>
        <w:t xml:space="preserve"> Points</w:t>
      </w:r>
    </w:p>
    <w:p w14:paraId="7822E35B" w14:textId="77777777" w:rsidR="00D262F0" w:rsidRPr="00D262F0" w:rsidRDefault="00D262F0" w:rsidP="00D262F0"/>
    <w:p w14:paraId="448C51A3" w14:textId="5C4C0E66" w:rsidR="00CA53EE" w:rsidRDefault="00B708B3" w:rsidP="00AF2FFA">
      <w:pPr>
        <w:pStyle w:val="ListParagraph"/>
        <w:numPr>
          <w:ilvl w:val="0"/>
          <w:numId w:val="1"/>
        </w:numPr>
        <w:rPr>
          <w:rFonts w:cstheme="minorHAnsi"/>
          <w:u w:val="single"/>
        </w:rPr>
      </w:pPr>
      <w:r>
        <w:rPr>
          <w:rFonts w:cstheme="minorHAnsi"/>
          <w:u w:val="single"/>
        </w:rPr>
        <w:t>Achieve Learning Curve Activities</w:t>
      </w:r>
      <w:r w:rsidR="00FE4F07" w:rsidRPr="00FE4F07">
        <w:rPr>
          <w:rFonts w:cstheme="minorHAnsi"/>
          <w:u w:val="single"/>
        </w:rPr>
        <w:t xml:space="preserve"> </w:t>
      </w:r>
      <w:r w:rsidR="00CA53EE" w:rsidRPr="00FE4F07">
        <w:rPr>
          <w:rFonts w:cstheme="minorHAnsi"/>
          <w:u w:val="single"/>
        </w:rPr>
        <w:t>=</w:t>
      </w:r>
      <w:r>
        <w:rPr>
          <w:rFonts w:cstheme="minorHAnsi"/>
          <w:u w:val="single"/>
        </w:rPr>
        <w:t xml:space="preserve"> </w:t>
      </w:r>
      <w:r w:rsidR="00CA53EE" w:rsidRPr="00FE4F07">
        <w:rPr>
          <w:rFonts w:cstheme="minorHAnsi"/>
          <w:u w:val="single"/>
        </w:rPr>
        <w:t>75 points</w:t>
      </w:r>
    </w:p>
    <w:p w14:paraId="6C671299" w14:textId="62F2B57D" w:rsidR="00B708B3" w:rsidRDefault="00B708B3" w:rsidP="00B708B3">
      <w:pPr>
        <w:pStyle w:val="ListParagraph"/>
        <w:rPr>
          <w:rFonts w:cstheme="minorHAnsi"/>
        </w:rPr>
      </w:pPr>
      <w:r>
        <w:rPr>
          <w:rFonts w:cstheme="minorHAnsi"/>
        </w:rPr>
        <w:t>Learning Curve is an adaptive quiz assignment. Learning Curve activities prepare you for class discussions and activities. Each activity is pass-fail; you will earn full credit as long as you complete the quiz.</w:t>
      </w:r>
    </w:p>
    <w:p w14:paraId="145AF228" w14:textId="77777777" w:rsidR="00B708B3" w:rsidRDefault="00B708B3" w:rsidP="00B708B3">
      <w:pPr>
        <w:pStyle w:val="ListParagraph"/>
        <w:rPr>
          <w:rFonts w:cstheme="minorHAnsi"/>
        </w:rPr>
      </w:pPr>
    </w:p>
    <w:p w14:paraId="5624C1FD" w14:textId="48908C66" w:rsidR="00CA53EE" w:rsidRDefault="00CA53EE" w:rsidP="00B708B3">
      <w:pPr>
        <w:pStyle w:val="ListParagraph"/>
        <w:rPr>
          <w:rFonts w:cstheme="minorHAnsi"/>
          <w:u w:val="single"/>
        </w:rPr>
      </w:pPr>
      <w:r w:rsidRPr="00FE4F07">
        <w:rPr>
          <w:rFonts w:cstheme="minorHAnsi"/>
          <w:u w:val="single"/>
        </w:rPr>
        <w:t xml:space="preserve">Exam #1 </w:t>
      </w:r>
      <w:r w:rsidR="00FE4F07" w:rsidRPr="00FE4F07">
        <w:rPr>
          <w:rFonts w:cstheme="minorHAnsi"/>
          <w:u w:val="single"/>
        </w:rPr>
        <w:t xml:space="preserve">and #2 </w:t>
      </w:r>
      <w:r w:rsidRPr="00FE4F07">
        <w:rPr>
          <w:rFonts w:cstheme="minorHAnsi"/>
          <w:u w:val="single"/>
        </w:rPr>
        <w:t xml:space="preserve">= </w:t>
      </w:r>
      <w:r w:rsidR="00FE4F07" w:rsidRPr="00FE4F07">
        <w:rPr>
          <w:rFonts w:cstheme="minorHAnsi"/>
          <w:u w:val="single"/>
        </w:rPr>
        <w:t xml:space="preserve">2 x </w:t>
      </w:r>
      <w:r w:rsidRPr="00FE4F07">
        <w:rPr>
          <w:rFonts w:cstheme="minorHAnsi"/>
          <w:u w:val="single"/>
        </w:rPr>
        <w:t>75 points</w:t>
      </w:r>
    </w:p>
    <w:p w14:paraId="013DCEC0" w14:textId="0D56D0D2" w:rsidR="00FE4F07" w:rsidRPr="00FE4F07" w:rsidRDefault="00FE4F07" w:rsidP="00FE4F07">
      <w:pPr>
        <w:pStyle w:val="ListParagraph"/>
        <w:rPr>
          <w:rFonts w:cstheme="minorHAnsi"/>
        </w:rPr>
      </w:pPr>
      <w:r>
        <w:rPr>
          <w:rFonts w:cstheme="minorHAnsi"/>
        </w:rPr>
        <w:t>Exams are an opportunity to demonstrate mastery of course material through multiple choice, short answer, and essay questions.</w:t>
      </w:r>
    </w:p>
    <w:p w14:paraId="67C4E5A3" w14:textId="77777777" w:rsidR="00B37648" w:rsidRPr="00CA53EE" w:rsidRDefault="00B37648" w:rsidP="00CA53EE">
      <w:pPr>
        <w:rPr>
          <w:rFonts w:cstheme="minorHAnsi"/>
        </w:rPr>
      </w:pPr>
    </w:p>
    <w:p w14:paraId="433C5166" w14:textId="725DE945" w:rsidR="000262A0" w:rsidRDefault="000262A0" w:rsidP="00B37648">
      <w:pPr>
        <w:pStyle w:val="Heading3"/>
        <w:rPr>
          <w:rFonts w:asciiTheme="minorHAnsi" w:hAnsiTheme="minorHAnsi" w:cstheme="minorHAnsi"/>
          <w:b/>
          <w:bCs/>
          <w:color w:val="155381"/>
        </w:rPr>
      </w:pPr>
      <w:r>
        <w:rPr>
          <w:rFonts w:asciiTheme="minorHAnsi" w:hAnsiTheme="minorHAnsi" w:cstheme="minorHAnsi"/>
          <w:b/>
          <w:bCs/>
          <w:color w:val="155381"/>
        </w:rPr>
        <w:t>Self-Assessment Assignments: 50 points</w:t>
      </w:r>
    </w:p>
    <w:p w14:paraId="56E6510F" w14:textId="77777777" w:rsidR="00D262F0" w:rsidRPr="00D262F0" w:rsidRDefault="00D262F0" w:rsidP="00D262F0"/>
    <w:p w14:paraId="655BAF9A" w14:textId="08373AB5" w:rsidR="000262A0" w:rsidRPr="00CA53EE" w:rsidRDefault="000262A0" w:rsidP="00AF2FFA">
      <w:pPr>
        <w:pStyle w:val="Heading3"/>
        <w:numPr>
          <w:ilvl w:val="0"/>
          <w:numId w:val="7"/>
        </w:numPr>
        <w:rPr>
          <w:rFonts w:asciiTheme="minorHAnsi" w:hAnsiTheme="minorHAnsi" w:cstheme="minorHAnsi"/>
          <w:color w:val="000000" w:themeColor="text1"/>
          <w:u w:val="single"/>
        </w:rPr>
      </w:pPr>
      <w:r w:rsidRPr="00CA53EE">
        <w:rPr>
          <w:rFonts w:asciiTheme="minorHAnsi" w:hAnsiTheme="minorHAnsi" w:cstheme="minorHAnsi"/>
          <w:color w:val="000000" w:themeColor="text1"/>
          <w:u w:val="single"/>
        </w:rPr>
        <w:t xml:space="preserve">Personal Report on Public Speaking Anxiety = </w:t>
      </w:r>
      <w:r w:rsidR="00CA53EE">
        <w:rPr>
          <w:rFonts w:asciiTheme="minorHAnsi" w:hAnsiTheme="minorHAnsi" w:cstheme="minorHAnsi"/>
          <w:color w:val="000000" w:themeColor="text1"/>
          <w:u w:val="single"/>
        </w:rPr>
        <w:t>50 points total</w:t>
      </w:r>
    </w:p>
    <w:p w14:paraId="5591C101" w14:textId="32ED8C79" w:rsidR="00CA53EE" w:rsidRPr="000262A0" w:rsidRDefault="00CA53EE" w:rsidP="00CA53EE">
      <w:pPr>
        <w:ind w:left="720"/>
      </w:pPr>
      <w:r>
        <w:t>For this scaffolded assignment, you will assess and track your growth as a communicator through a series of assessment, discussion, and reflection assignments.</w:t>
      </w:r>
    </w:p>
    <w:p w14:paraId="2A00E470" w14:textId="77777777" w:rsidR="000262A0" w:rsidRDefault="000262A0" w:rsidP="00B37648">
      <w:pPr>
        <w:pStyle w:val="Heading3"/>
        <w:rPr>
          <w:rFonts w:asciiTheme="minorHAnsi" w:hAnsiTheme="minorHAnsi" w:cstheme="minorHAnsi"/>
          <w:b/>
          <w:bCs/>
          <w:color w:val="155381"/>
        </w:rPr>
      </w:pPr>
    </w:p>
    <w:p w14:paraId="128FA3DE" w14:textId="5B565A8A" w:rsidR="000262A0" w:rsidRDefault="000262A0" w:rsidP="00B37648">
      <w:pPr>
        <w:pStyle w:val="Heading3"/>
        <w:rPr>
          <w:rFonts w:asciiTheme="minorHAnsi" w:hAnsiTheme="minorHAnsi" w:cstheme="minorHAnsi"/>
          <w:b/>
          <w:bCs/>
          <w:color w:val="155381"/>
        </w:rPr>
      </w:pPr>
      <w:r>
        <w:rPr>
          <w:rFonts w:asciiTheme="minorHAnsi" w:hAnsiTheme="minorHAnsi" w:cstheme="minorHAnsi"/>
          <w:b/>
          <w:bCs/>
          <w:color w:val="155381"/>
        </w:rPr>
        <w:t>In Class Participation and Activities</w:t>
      </w:r>
      <w:r w:rsidR="00B17493">
        <w:rPr>
          <w:rFonts w:asciiTheme="minorHAnsi" w:hAnsiTheme="minorHAnsi" w:cstheme="minorHAnsi"/>
          <w:b/>
          <w:bCs/>
          <w:color w:val="155381"/>
        </w:rPr>
        <w:t>: 75 points</w:t>
      </w:r>
    </w:p>
    <w:p w14:paraId="61820FD4" w14:textId="77777777" w:rsidR="00D262F0" w:rsidRPr="00D262F0" w:rsidRDefault="00D262F0" w:rsidP="00D262F0"/>
    <w:p w14:paraId="67115A40" w14:textId="68D543B8" w:rsidR="00CA53EE" w:rsidRDefault="00CA53EE" w:rsidP="00AF2FFA">
      <w:pPr>
        <w:pStyle w:val="ListParagraph"/>
        <w:numPr>
          <w:ilvl w:val="0"/>
          <w:numId w:val="8"/>
        </w:numPr>
        <w:rPr>
          <w:color w:val="000000" w:themeColor="text1"/>
          <w:u w:val="single"/>
        </w:rPr>
      </w:pPr>
      <w:r w:rsidRPr="00CA53EE">
        <w:rPr>
          <w:color w:val="000000" w:themeColor="text1"/>
          <w:u w:val="single"/>
        </w:rPr>
        <w:t>In class participation and activitie</w:t>
      </w:r>
      <w:r>
        <w:rPr>
          <w:color w:val="000000" w:themeColor="text1"/>
          <w:u w:val="single"/>
        </w:rPr>
        <w:t xml:space="preserve">s = </w:t>
      </w:r>
      <w:r w:rsidR="008B7DC0">
        <w:rPr>
          <w:color w:val="000000" w:themeColor="text1"/>
          <w:u w:val="single"/>
        </w:rPr>
        <w:t>125</w:t>
      </w:r>
      <w:r>
        <w:rPr>
          <w:color w:val="000000" w:themeColor="text1"/>
          <w:u w:val="single"/>
        </w:rPr>
        <w:t xml:space="preserve"> points</w:t>
      </w:r>
    </w:p>
    <w:p w14:paraId="5C44D6C8" w14:textId="4610EA31" w:rsidR="00CA53EE" w:rsidRPr="00CA53EE" w:rsidRDefault="00CA53EE" w:rsidP="00CA53EE">
      <w:pPr>
        <w:pStyle w:val="ListParagraph"/>
        <w:rPr>
          <w:color w:val="000000" w:themeColor="text1"/>
        </w:rPr>
      </w:pPr>
      <w:r>
        <w:rPr>
          <w:color w:val="000000" w:themeColor="text1"/>
        </w:rPr>
        <w:t>Each instructor will assess in-class participation and assign additional graded in-class or virtual activities. This may include discussion boards about speech topics, in-class speaking activities, reflection assignments, and more.</w:t>
      </w:r>
    </w:p>
    <w:p w14:paraId="0C19A91D" w14:textId="77777777" w:rsidR="000262A0" w:rsidRDefault="000262A0" w:rsidP="00B37648">
      <w:pPr>
        <w:pStyle w:val="Heading3"/>
        <w:rPr>
          <w:rFonts w:asciiTheme="minorHAnsi" w:hAnsiTheme="minorHAnsi" w:cstheme="minorHAnsi"/>
          <w:b/>
          <w:bCs/>
          <w:color w:val="155381"/>
        </w:rPr>
      </w:pPr>
    </w:p>
    <w:p w14:paraId="07AA8386" w14:textId="4D121FDB" w:rsidR="00B37648" w:rsidRDefault="00B37648" w:rsidP="00B37648">
      <w:pPr>
        <w:pStyle w:val="Heading3"/>
        <w:rPr>
          <w:rFonts w:asciiTheme="minorHAnsi" w:hAnsiTheme="minorHAnsi" w:cstheme="minorHAnsi"/>
          <w:b/>
          <w:bCs/>
          <w:color w:val="155381"/>
        </w:rPr>
      </w:pPr>
      <w:r w:rsidRPr="001E0690">
        <w:rPr>
          <w:rFonts w:asciiTheme="minorHAnsi" w:hAnsiTheme="minorHAnsi" w:cstheme="minorHAnsi"/>
          <w:b/>
          <w:bCs/>
          <w:color w:val="155381"/>
        </w:rPr>
        <w:t>Extra Credit</w:t>
      </w:r>
      <w:r w:rsidR="00BA1A79" w:rsidRPr="001E0690">
        <w:rPr>
          <w:rFonts w:asciiTheme="minorHAnsi" w:hAnsiTheme="minorHAnsi" w:cstheme="minorHAnsi"/>
          <w:b/>
          <w:bCs/>
          <w:color w:val="155381"/>
        </w:rPr>
        <w:t xml:space="preserve"> = </w:t>
      </w:r>
      <w:r w:rsidR="00B17493">
        <w:rPr>
          <w:rFonts w:asciiTheme="minorHAnsi" w:hAnsiTheme="minorHAnsi" w:cstheme="minorHAnsi"/>
          <w:b/>
          <w:bCs/>
          <w:color w:val="155381"/>
        </w:rPr>
        <w:t>Up to 40</w:t>
      </w:r>
      <w:r w:rsidR="00BA1A79" w:rsidRPr="001E0690">
        <w:rPr>
          <w:rFonts w:asciiTheme="minorHAnsi" w:hAnsiTheme="minorHAnsi" w:cstheme="minorHAnsi"/>
          <w:b/>
          <w:bCs/>
          <w:color w:val="155381"/>
        </w:rPr>
        <w:t xml:space="preserve"> points</w:t>
      </w:r>
    </w:p>
    <w:p w14:paraId="6157F596" w14:textId="77777777" w:rsidR="00D262F0" w:rsidRPr="00D262F0" w:rsidRDefault="00D262F0" w:rsidP="00D262F0"/>
    <w:p w14:paraId="1741AEC4" w14:textId="7135A743" w:rsidR="00072DA7" w:rsidRPr="00AA7A03" w:rsidRDefault="00BA1A79" w:rsidP="00AF2FFA">
      <w:pPr>
        <w:pStyle w:val="ListParagraph"/>
        <w:numPr>
          <w:ilvl w:val="0"/>
          <w:numId w:val="2"/>
        </w:numPr>
        <w:rPr>
          <w:rFonts w:cstheme="minorHAnsi"/>
        </w:rPr>
      </w:pPr>
      <w:hyperlink r:id="rId10" w:history="1">
        <w:r w:rsidRPr="00AA7A03">
          <w:rPr>
            <w:rStyle w:val="Hyperlink"/>
            <w:rFonts w:cstheme="minorHAnsi"/>
          </w:rPr>
          <w:t>Writing and Communication Services</w:t>
        </w:r>
      </w:hyperlink>
      <w:r w:rsidRPr="00AA7A03">
        <w:rPr>
          <w:rFonts w:cstheme="minorHAnsi"/>
        </w:rPr>
        <w:t xml:space="preserve"> </w:t>
      </w:r>
      <w:r w:rsidR="00072DA7" w:rsidRPr="00AA7A03">
        <w:rPr>
          <w:rFonts w:cstheme="minorHAnsi"/>
        </w:rPr>
        <w:t>consultation</w:t>
      </w:r>
      <w:r w:rsidR="00FE4F07">
        <w:rPr>
          <w:rFonts w:cstheme="minorHAnsi"/>
        </w:rPr>
        <w:t xml:space="preserve"> </w:t>
      </w:r>
      <w:r w:rsidR="00072DA7" w:rsidRPr="00AA7A03">
        <w:rPr>
          <w:rFonts w:cstheme="minorHAnsi"/>
        </w:rPr>
        <w:t xml:space="preserve">= </w:t>
      </w:r>
      <w:r w:rsidR="00FE4F07">
        <w:rPr>
          <w:rFonts w:cstheme="minorHAnsi"/>
        </w:rPr>
        <w:t xml:space="preserve">2 x </w:t>
      </w:r>
      <w:r w:rsidR="00B17493">
        <w:rPr>
          <w:rFonts w:cstheme="minorHAnsi"/>
        </w:rPr>
        <w:t>20</w:t>
      </w:r>
    </w:p>
    <w:p w14:paraId="1A9043AB" w14:textId="26D8A4ED" w:rsidR="00B37648" w:rsidRPr="00FE4F07" w:rsidRDefault="00072DA7" w:rsidP="00FE4F07">
      <w:pPr>
        <w:ind w:left="720"/>
        <w:rPr>
          <w:rFonts w:cstheme="minorHAnsi"/>
          <w:b/>
          <w:bCs/>
        </w:rPr>
      </w:pPr>
      <w:r w:rsidRPr="00FE4F07">
        <w:rPr>
          <w:rFonts w:cstheme="minorHAnsi"/>
        </w:rPr>
        <w:t>You may</w:t>
      </w:r>
      <w:r w:rsidR="00FE4F07">
        <w:rPr>
          <w:rFonts w:cstheme="minorHAnsi"/>
        </w:rPr>
        <w:t xml:space="preserve"> earn extra credit by</w:t>
      </w:r>
      <w:r w:rsidRPr="00FE4F07">
        <w:rPr>
          <w:rFonts w:cstheme="minorHAnsi"/>
        </w:rPr>
        <w:t xml:space="preserve"> schedul</w:t>
      </w:r>
      <w:r w:rsidR="00FE4F07">
        <w:rPr>
          <w:rFonts w:cstheme="minorHAnsi"/>
        </w:rPr>
        <w:t>ing</w:t>
      </w:r>
      <w:r w:rsidRPr="00FE4F07">
        <w:rPr>
          <w:rFonts w:cstheme="minorHAnsi"/>
        </w:rPr>
        <w:t xml:space="preserve"> a consultation</w:t>
      </w:r>
      <w:r w:rsidR="00FE4F07">
        <w:rPr>
          <w:rFonts w:cstheme="minorHAnsi"/>
        </w:rPr>
        <w:t xml:space="preserve"> through the Center for Academic Success and Achievement</w:t>
      </w:r>
      <w:r w:rsidRPr="00FE4F07">
        <w:rPr>
          <w:rFonts w:cstheme="minorHAnsi"/>
        </w:rPr>
        <w:t xml:space="preserve"> </w:t>
      </w:r>
      <w:r w:rsidR="00FE4F07">
        <w:rPr>
          <w:rFonts w:cstheme="minorHAnsi"/>
        </w:rPr>
        <w:t xml:space="preserve">on </w:t>
      </w:r>
      <w:r w:rsidR="00FE4F07">
        <w:rPr>
          <w:rFonts w:cstheme="minorHAnsi"/>
          <w:i/>
          <w:iCs/>
        </w:rPr>
        <w:t xml:space="preserve">up to two </w:t>
      </w:r>
      <w:r w:rsidR="00FE4F07">
        <w:rPr>
          <w:rFonts w:cstheme="minorHAnsi"/>
        </w:rPr>
        <w:t xml:space="preserve">of your speech assignments. Consultants can help </w:t>
      </w:r>
      <w:r w:rsidRPr="00FE4F07">
        <w:rPr>
          <w:rFonts w:cstheme="minorHAnsi"/>
        </w:rPr>
        <w:t xml:space="preserve">at any stage of the presentation process, from idea generation, to outlining, to practicing your delivery. </w:t>
      </w:r>
      <w:r w:rsidRPr="00FE4F07">
        <w:rPr>
          <w:rFonts w:cstheme="minorHAnsi"/>
          <w:b/>
          <w:bCs/>
        </w:rPr>
        <w:t>To receive credit, you must upload your client report to the Extra Credit assignment drop</w:t>
      </w:r>
      <w:r w:rsidR="00AA7A03" w:rsidRPr="00FE4F07">
        <w:rPr>
          <w:rFonts w:cstheme="minorHAnsi"/>
          <w:b/>
          <w:bCs/>
        </w:rPr>
        <w:t xml:space="preserve"> </w:t>
      </w:r>
      <w:r w:rsidRPr="00FE4F07">
        <w:rPr>
          <w:rFonts w:cstheme="minorHAnsi"/>
          <w:b/>
          <w:bCs/>
        </w:rPr>
        <w:t>box on Canvas</w:t>
      </w:r>
      <w:r w:rsidR="00BA1A79" w:rsidRPr="00FE4F07">
        <w:rPr>
          <w:rFonts w:cstheme="minorHAnsi"/>
          <w:b/>
          <w:bCs/>
        </w:rPr>
        <w:t>.</w:t>
      </w:r>
    </w:p>
    <w:p w14:paraId="3917A00F" w14:textId="64654D81" w:rsidR="00072DA7" w:rsidRPr="00D262F0" w:rsidRDefault="00072DA7" w:rsidP="00D262F0">
      <w:pPr>
        <w:pStyle w:val="Heading1"/>
        <w:rPr>
          <w:rFonts w:asciiTheme="minorHAnsi" w:hAnsiTheme="minorHAnsi" w:cstheme="minorHAnsi"/>
          <w:b/>
          <w:bCs/>
          <w:color w:val="155381"/>
        </w:rPr>
      </w:pPr>
      <w:r w:rsidRPr="001E0690">
        <w:rPr>
          <w:rFonts w:asciiTheme="minorHAnsi" w:hAnsiTheme="minorHAnsi" w:cstheme="minorHAnsi"/>
          <w:b/>
          <w:bCs/>
          <w:color w:val="155381"/>
        </w:rPr>
        <w:t xml:space="preserve">How </w:t>
      </w:r>
      <w:r w:rsidR="000B67C9" w:rsidRPr="001E0690">
        <w:rPr>
          <w:rFonts w:asciiTheme="minorHAnsi" w:hAnsiTheme="minorHAnsi" w:cstheme="minorHAnsi"/>
          <w:b/>
          <w:bCs/>
          <w:color w:val="155381"/>
        </w:rPr>
        <w:t>Your Grade</w:t>
      </w:r>
      <w:r w:rsidRPr="001E0690">
        <w:rPr>
          <w:rFonts w:asciiTheme="minorHAnsi" w:hAnsiTheme="minorHAnsi" w:cstheme="minorHAnsi"/>
          <w:b/>
          <w:bCs/>
          <w:color w:val="155381"/>
        </w:rPr>
        <w:t xml:space="preserve"> Will Be Assessed </w:t>
      </w:r>
    </w:p>
    <w:p w14:paraId="5A6443C7" w14:textId="77777777" w:rsidR="00072DA7" w:rsidRDefault="00072DA7" w:rsidP="00072DA7">
      <w:pPr>
        <w:pStyle w:val="Heading3"/>
        <w:rPr>
          <w:rFonts w:asciiTheme="minorHAnsi" w:hAnsiTheme="minorHAnsi" w:cstheme="minorHAnsi"/>
          <w:b/>
          <w:bCs/>
          <w:color w:val="155381"/>
        </w:rPr>
      </w:pPr>
      <w:r w:rsidRPr="001E0690">
        <w:rPr>
          <w:rFonts w:asciiTheme="minorHAnsi" w:hAnsiTheme="minorHAnsi" w:cstheme="minorHAnsi"/>
          <w:b/>
          <w:bCs/>
          <w:color w:val="155381"/>
        </w:rPr>
        <w:t>Course Grading</w:t>
      </w:r>
    </w:p>
    <w:p w14:paraId="634836A5" w14:textId="77777777" w:rsidR="00D262F0" w:rsidRPr="00D262F0" w:rsidRDefault="00D262F0" w:rsidP="00D262F0"/>
    <w:tbl>
      <w:tblPr>
        <w:tblStyle w:val="TableGrid"/>
        <w:tblW w:w="9370" w:type="dxa"/>
        <w:jc w:val="center"/>
        <w:tblLook w:val="04A0" w:firstRow="1" w:lastRow="0" w:firstColumn="1" w:lastColumn="0" w:noHBand="0" w:noVBand="1"/>
      </w:tblPr>
      <w:tblGrid>
        <w:gridCol w:w="3122"/>
        <w:gridCol w:w="3124"/>
        <w:gridCol w:w="3124"/>
      </w:tblGrid>
      <w:tr w:rsidR="00072DA7" w:rsidRPr="00072DA7" w14:paraId="118AF2EE" w14:textId="77777777" w:rsidTr="00B0153A">
        <w:trPr>
          <w:trHeight w:val="435"/>
          <w:jc w:val="center"/>
        </w:trPr>
        <w:tc>
          <w:tcPr>
            <w:tcW w:w="3122" w:type="dxa"/>
          </w:tcPr>
          <w:p w14:paraId="68581DDE" w14:textId="77777777" w:rsidR="00072DA7" w:rsidRPr="00072DA7" w:rsidRDefault="00072DA7" w:rsidP="00072DA7">
            <w:pPr>
              <w:rPr>
                <w:rFonts w:cstheme="minorHAnsi"/>
              </w:rPr>
            </w:pPr>
            <w:r w:rsidRPr="00072DA7">
              <w:rPr>
                <w:rFonts w:cstheme="minorHAnsi"/>
                <w:b/>
                <w:bCs/>
              </w:rPr>
              <w:t>Final Letter Grade</w:t>
            </w:r>
          </w:p>
        </w:tc>
        <w:tc>
          <w:tcPr>
            <w:tcW w:w="3124" w:type="dxa"/>
          </w:tcPr>
          <w:p w14:paraId="177EAD09" w14:textId="77777777" w:rsidR="00072DA7" w:rsidRPr="00072DA7" w:rsidRDefault="00072DA7" w:rsidP="00072DA7">
            <w:pPr>
              <w:rPr>
                <w:rFonts w:cstheme="minorHAnsi"/>
              </w:rPr>
            </w:pPr>
            <w:r w:rsidRPr="00072DA7">
              <w:rPr>
                <w:rFonts w:cstheme="minorHAnsi"/>
                <w:b/>
                <w:bCs/>
              </w:rPr>
              <w:t>Course Points</w:t>
            </w:r>
          </w:p>
        </w:tc>
        <w:tc>
          <w:tcPr>
            <w:tcW w:w="3124" w:type="dxa"/>
          </w:tcPr>
          <w:p w14:paraId="71C0EE82" w14:textId="77777777" w:rsidR="00072DA7" w:rsidRPr="00072DA7" w:rsidRDefault="00072DA7" w:rsidP="00072DA7">
            <w:pPr>
              <w:rPr>
                <w:rFonts w:cstheme="minorHAnsi"/>
              </w:rPr>
            </w:pPr>
            <w:r w:rsidRPr="00072DA7">
              <w:rPr>
                <w:rFonts w:cstheme="minorHAnsi"/>
                <w:b/>
                <w:bCs/>
              </w:rPr>
              <w:t>Expectation</w:t>
            </w:r>
          </w:p>
        </w:tc>
      </w:tr>
      <w:tr w:rsidR="00072DA7" w:rsidRPr="00072DA7" w14:paraId="59AC5156" w14:textId="77777777" w:rsidTr="005840B4">
        <w:trPr>
          <w:trHeight w:val="440"/>
          <w:jc w:val="center"/>
        </w:trPr>
        <w:tc>
          <w:tcPr>
            <w:tcW w:w="3122" w:type="dxa"/>
            <w:vAlign w:val="center"/>
          </w:tcPr>
          <w:p w14:paraId="14BF77EE" w14:textId="77777777" w:rsidR="00072DA7" w:rsidRPr="00072DA7" w:rsidRDefault="00072DA7" w:rsidP="00072DA7">
            <w:pPr>
              <w:rPr>
                <w:rFonts w:cstheme="minorHAnsi"/>
              </w:rPr>
            </w:pPr>
            <w:r w:rsidRPr="00072DA7">
              <w:rPr>
                <w:rFonts w:cstheme="minorHAnsi"/>
              </w:rPr>
              <w:t>A</w:t>
            </w:r>
          </w:p>
        </w:tc>
        <w:tc>
          <w:tcPr>
            <w:tcW w:w="3124" w:type="dxa"/>
            <w:vAlign w:val="center"/>
          </w:tcPr>
          <w:p w14:paraId="106890B3" w14:textId="7697AAAD" w:rsidR="00072DA7" w:rsidRPr="00072DA7" w:rsidRDefault="00B17493" w:rsidP="00072DA7">
            <w:pPr>
              <w:rPr>
                <w:rFonts w:cstheme="minorHAnsi"/>
                <w:b/>
                <w:bCs/>
              </w:rPr>
            </w:pPr>
            <w:r>
              <w:rPr>
                <w:rFonts w:cstheme="minorHAnsi"/>
              </w:rPr>
              <w:t>900-1000</w:t>
            </w:r>
          </w:p>
        </w:tc>
        <w:tc>
          <w:tcPr>
            <w:tcW w:w="3124" w:type="dxa"/>
            <w:vAlign w:val="center"/>
          </w:tcPr>
          <w:p w14:paraId="1683CF17" w14:textId="77777777" w:rsidR="00072DA7" w:rsidRPr="00072DA7" w:rsidRDefault="00072DA7" w:rsidP="00072DA7">
            <w:pPr>
              <w:rPr>
                <w:rFonts w:cstheme="minorHAnsi"/>
                <w:b/>
                <w:bCs/>
              </w:rPr>
            </w:pPr>
            <w:r w:rsidRPr="00072DA7">
              <w:rPr>
                <w:rFonts w:cstheme="minorHAnsi"/>
              </w:rPr>
              <w:t>Far exceeds all standards</w:t>
            </w:r>
          </w:p>
        </w:tc>
      </w:tr>
      <w:tr w:rsidR="00072DA7" w:rsidRPr="00072DA7" w14:paraId="141266B2" w14:textId="77777777" w:rsidTr="005840B4">
        <w:trPr>
          <w:trHeight w:val="521"/>
          <w:jc w:val="center"/>
        </w:trPr>
        <w:tc>
          <w:tcPr>
            <w:tcW w:w="3122" w:type="dxa"/>
            <w:vAlign w:val="center"/>
          </w:tcPr>
          <w:p w14:paraId="42B941FC" w14:textId="77777777" w:rsidR="00072DA7" w:rsidRPr="00072DA7" w:rsidRDefault="00072DA7" w:rsidP="00072DA7">
            <w:pPr>
              <w:rPr>
                <w:rFonts w:cstheme="minorHAnsi"/>
                <w:b/>
                <w:bCs/>
              </w:rPr>
            </w:pPr>
            <w:r w:rsidRPr="00072DA7">
              <w:rPr>
                <w:rFonts w:cstheme="minorHAnsi"/>
              </w:rPr>
              <w:t>B</w:t>
            </w:r>
          </w:p>
        </w:tc>
        <w:tc>
          <w:tcPr>
            <w:tcW w:w="3124" w:type="dxa"/>
            <w:vAlign w:val="center"/>
          </w:tcPr>
          <w:p w14:paraId="5825300B" w14:textId="45853FDB" w:rsidR="00072DA7" w:rsidRPr="00072DA7" w:rsidRDefault="00B17493" w:rsidP="00072DA7">
            <w:pPr>
              <w:rPr>
                <w:rFonts w:cstheme="minorHAnsi"/>
                <w:b/>
                <w:bCs/>
              </w:rPr>
            </w:pPr>
            <w:r>
              <w:rPr>
                <w:rFonts w:cstheme="minorHAnsi"/>
              </w:rPr>
              <w:t>800-899</w:t>
            </w:r>
          </w:p>
        </w:tc>
        <w:tc>
          <w:tcPr>
            <w:tcW w:w="3124" w:type="dxa"/>
            <w:vAlign w:val="center"/>
          </w:tcPr>
          <w:p w14:paraId="25B10B7C" w14:textId="77777777" w:rsidR="00072DA7" w:rsidRPr="00072DA7" w:rsidRDefault="00072DA7" w:rsidP="00072DA7">
            <w:pPr>
              <w:rPr>
                <w:rFonts w:cstheme="minorHAnsi"/>
                <w:b/>
                <w:bCs/>
              </w:rPr>
            </w:pPr>
            <w:r w:rsidRPr="00072DA7">
              <w:rPr>
                <w:rFonts w:cstheme="minorHAnsi"/>
              </w:rPr>
              <w:t>Exceeds standards</w:t>
            </w:r>
          </w:p>
        </w:tc>
      </w:tr>
      <w:tr w:rsidR="00072DA7" w:rsidRPr="00072DA7" w14:paraId="67259699" w14:textId="77777777" w:rsidTr="005840B4">
        <w:trPr>
          <w:trHeight w:val="458"/>
          <w:jc w:val="center"/>
        </w:trPr>
        <w:tc>
          <w:tcPr>
            <w:tcW w:w="3122" w:type="dxa"/>
            <w:vAlign w:val="center"/>
          </w:tcPr>
          <w:p w14:paraId="20FA7B8E" w14:textId="77777777" w:rsidR="00072DA7" w:rsidRPr="00072DA7" w:rsidRDefault="00072DA7" w:rsidP="00072DA7">
            <w:pPr>
              <w:rPr>
                <w:rFonts w:cstheme="minorHAnsi"/>
                <w:b/>
                <w:bCs/>
              </w:rPr>
            </w:pPr>
            <w:r w:rsidRPr="00072DA7">
              <w:rPr>
                <w:rFonts w:cstheme="minorHAnsi"/>
              </w:rPr>
              <w:t>C</w:t>
            </w:r>
          </w:p>
        </w:tc>
        <w:tc>
          <w:tcPr>
            <w:tcW w:w="3124" w:type="dxa"/>
            <w:vAlign w:val="center"/>
          </w:tcPr>
          <w:p w14:paraId="4462B59A" w14:textId="4B284292" w:rsidR="00072DA7" w:rsidRPr="00072DA7" w:rsidRDefault="00B17493" w:rsidP="00072DA7">
            <w:pPr>
              <w:rPr>
                <w:rFonts w:cstheme="minorHAnsi"/>
                <w:b/>
                <w:bCs/>
              </w:rPr>
            </w:pPr>
            <w:r>
              <w:rPr>
                <w:rFonts w:cstheme="minorHAnsi"/>
              </w:rPr>
              <w:t>700-799</w:t>
            </w:r>
          </w:p>
        </w:tc>
        <w:tc>
          <w:tcPr>
            <w:tcW w:w="3124" w:type="dxa"/>
            <w:vAlign w:val="center"/>
          </w:tcPr>
          <w:p w14:paraId="19DDA592" w14:textId="77777777" w:rsidR="00072DA7" w:rsidRPr="00072DA7" w:rsidRDefault="00072DA7" w:rsidP="00072DA7">
            <w:pPr>
              <w:rPr>
                <w:rFonts w:cstheme="minorHAnsi"/>
                <w:b/>
                <w:bCs/>
              </w:rPr>
            </w:pPr>
            <w:r w:rsidRPr="00072DA7">
              <w:rPr>
                <w:rFonts w:cstheme="minorHAnsi"/>
              </w:rPr>
              <w:t>Fulfills all standards</w:t>
            </w:r>
          </w:p>
        </w:tc>
      </w:tr>
      <w:tr w:rsidR="00072DA7" w:rsidRPr="00072DA7" w14:paraId="286E3B99" w14:textId="77777777" w:rsidTr="005840B4">
        <w:trPr>
          <w:trHeight w:val="494"/>
          <w:jc w:val="center"/>
        </w:trPr>
        <w:tc>
          <w:tcPr>
            <w:tcW w:w="3122" w:type="dxa"/>
            <w:vAlign w:val="center"/>
          </w:tcPr>
          <w:p w14:paraId="280F4D24" w14:textId="77777777" w:rsidR="00072DA7" w:rsidRPr="00072DA7" w:rsidRDefault="00072DA7" w:rsidP="00072DA7">
            <w:pPr>
              <w:rPr>
                <w:rFonts w:cstheme="minorHAnsi"/>
                <w:b/>
                <w:bCs/>
              </w:rPr>
            </w:pPr>
            <w:r w:rsidRPr="00072DA7">
              <w:rPr>
                <w:rFonts w:cstheme="minorHAnsi"/>
              </w:rPr>
              <w:t>D</w:t>
            </w:r>
          </w:p>
        </w:tc>
        <w:tc>
          <w:tcPr>
            <w:tcW w:w="3124" w:type="dxa"/>
            <w:vAlign w:val="center"/>
          </w:tcPr>
          <w:p w14:paraId="6E0F2495" w14:textId="53BFB45E" w:rsidR="00072DA7" w:rsidRPr="00B17493" w:rsidRDefault="00B17493" w:rsidP="00072DA7">
            <w:pPr>
              <w:rPr>
                <w:rFonts w:cstheme="minorHAnsi"/>
              </w:rPr>
            </w:pPr>
            <w:r w:rsidRPr="00B17493">
              <w:rPr>
                <w:rFonts w:cstheme="minorHAnsi"/>
              </w:rPr>
              <w:t>600-699</w:t>
            </w:r>
          </w:p>
        </w:tc>
        <w:tc>
          <w:tcPr>
            <w:tcW w:w="3124" w:type="dxa"/>
            <w:vAlign w:val="center"/>
          </w:tcPr>
          <w:p w14:paraId="55FB6568" w14:textId="77777777" w:rsidR="00072DA7" w:rsidRPr="00072DA7" w:rsidRDefault="00072DA7" w:rsidP="00072DA7">
            <w:pPr>
              <w:rPr>
                <w:rFonts w:cstheme="minorHAnsi"/>
                <w:b/>
                <w:bCs/>
              </w:rPr>
            </w:pPr>
            <w:r w:rsidRPr="00072DA7">
              <w:rPr>
                <w:rFonts w:cstheme="minorHAnsi"/>
              </w:rPr>
              <w:t>Fulfills most standards</w:t>
            </w:r>
          </w:p>
        </w:tc>
      </w:tr>
      <w:tr w:rsidR="00072DA7" w:rsidRPr="00072DA7" w14:paraId="0EEBC659" w14:textId="77777777" w:rsidTr="00B0153A">
        <w:trPr>
          <w:trHeight w:val="412"/>
          <w:jc w:val="center"/>
        </w:trPr>
        <w:tc>
          <w:tcPr>
            <w:tcW w:w="3122" w:type="dxa"/>
            <w:vAlign w:val="center"/>
          </w:tcPr>
          <w:p w14:paraId="27F116E1" w14:textId="77777777" w:rsidR="00072DA7" w:rsidRPr="00072DA7" w:rsidRDefault="00072DA7" w:rsidP="00072DA7">
            <w:pPr>
              <w:rPr>
                <w:rFonts w:cstheme="minorHAnsi"/>
                <w:b/>
                <w:bCs/>
              </w:rPr>
            </w:pPr>
            <w:r w:rsidRPr="00072DA7">
              <w:rPr>
                <w:rFonts w:cstheme="minorHAnsi"/>
              </w:rPr>
              <w:t>F</w:t>
            </w:r>
          </w:p>
        </w:tc>
        <w:tc>
          <w:tcPr>
            <w:tcW w:w="3124" w:type="dxa"/>
            <w:vAlign w:val="center"/>
          </w:tcPr>
          <w:p w14:paraId="6707755A" w14:textId="09EC1E98" w:rsidR="00072DA7" w:rsidRPr="00072DA7" w:rsidRDefault="00B17493" w:rsidP="00072DA7">
            <w:pPr>
              <w:rPr>
                <w:rFonts w:cstheme="minorHAnsi"/>
                <w:b/>
                <w:bCs/>
              </w:rPr>
            </w:pPr>
            <w:r>
              <w:rPr>
                <w:rFonts w:cstheme="minorHAnsi"/>
              </w:rPr>
              <w:t>0-599</w:t>
            </w:r>
          </w:p>
        </w:tc>
        <w:tc>
          <w:tcPr>
            <w:tcW w:w="3124" w:type="dxa"/>
            <w:vAlign w:val="center"/>
          </w:tcPr>
          <w:p w14:paraId="242DDFB4" w14:textId="77777777" w:rsidR="00072DA7" w:rsidRPr="00072DA7" w:rsidRDefault="00072DA7" w:rsidP="00072DA7">
            <w:pPr>
              <w:rPr>
                <w:rFonts w:cstheme="minorHAnsi"/>
                <w:b/>
                <w:bCs/>
              </w:rPr>
            </w:pPr>
            <w:r w:rsidRPr="00072DA7">
              <w:rPr>
                <w:rFonts w:cstheme="minorHAnsi"/>
              </w:rPr>
              <w:t>Standards not met</w:t>
            </w:r>
          </w:p>
        </w:tc>
      </w:tr>
    </w:tbl>
    <w:p w14:paraId="06250287" w14:textId="77777777" w:rsidR="00072DA7" w:rsidRPr="001E0690" w:rsidRDefault="00072DA7" w:rsidP="00072DA7">
      <w:pPr>
        <w:rPr>
          <w:rFonts w:cstheme="minorHAnsi"/>
          <w:color w:val="155381"/>
        </w:rPr>
      </w:pPr>
    </w:p>
    <w:p w14:paraId="54DE9F60" w14:textId="77777777" w:rsidR="00072DA7" w:rsidRPr="001E0690" w:rsidRDefault="00072DA7" w:rsidP="00072DA7">
      <w:pPr>
        <w:rPr>
          <w:rFonts w:cstheme="minorHAnsi"/>
          <w:b/>
          <w:bCs/>
          <w:color w:val="155381"/>
        </w:rPr>
      </w:pPr>
      <w:r w:rsidRPr="001E0690">
        <w:rPr>
          <w:rFonts w:cstheme="minorHAnsi"/>
          <w:b/>
          <w:bCs/>
          <w:color w:val="155381"/>
        </w:rPr>
        <w:lastRenderedPageBreak/>
        <w:t>A Note About Grades:</w:t>
      </w:r>
    </w:p>
    <w:p w14:paraId="29FDEE2C" w14:textId="77777777" w:rsidR="007F1F65" w:rsidRPr="00AA7A03" w:rsidRDefault="007F1F65" w:rsidP="00072DA7">
      <w:pPr>
        <w:rPr>
          <w:rFonts w:cstheme="minorHAnsi"/>
        </w:rPr>
      </w:pPr>
      <w:r w:rsidRPr="00072DA7">
        <w:rPr>
          <w:rFonts w:cstheme="minorHAnsi"/>
        </w:rPr>
        <w:t>This class will be different from other courses you have taken because there is a large experiential element. Therefore, you do a significant amount of course learning through presentation, observation, and evaluation of in-class exercises and performances. You will develop communication skills by practicing them</w:t>
      </w:r>
      <w:r w:rsidRPr="00AA7A03">
        <w:rPr>
          <w:rFonts w:cstheme="minorHAnsi"/>
        </w:rPr>
        <w:t>.</w:t>
      </w:r>
    </w:p>
    <w:p w14:paraId="5294CF50" w14:textId="77777777" w:rsidR="007F1F65" w:rsidRPr="00AA7A03" w:rsidRDefault="007F1F65" w:rsidP="00072DA7">
      <w:pPr>
        <w:rPr>
          <w:rFonts w:cstheme="minorHAnsi"/>
        </w:rPr>
      </w:pPr>
    </w:p>
    <w:p w14:paraId="74E03148" w14:textId="2EB232EE" w:rsidR="007F1F65" w:rsidRDefault="00072DA7" w:rsidP="00072DA7">
      <w:pPr>
        <w:rPr>
          <w:rFonts w:cstheme="minorHAnsi"/>
        </w:rPr>
      </w:pPr>
      <w:r w:rsidRPr="00072DA7">
        <w:rPr>
          <w:rFonts w:cstheme="minorHAnsi"/>
        </w:rPr>
        <w:t xml:space="preserve">This is an entirely </w:t>
      </w:r>
      <w:r w:rsidRPr="00072DA7">
        <w:rPr>
          <w:rFonts w:cstheme="minorHAnsi"/>
          <w:i/>
          <w:iCs/>
        </w:rPr>
        <w:t xml:space="preserve">points-based </w:t>
      </w:r>
      <w:r w:rsidRPr="00072DA7">
        <w:rPr>
          <w:rFonts w:cstheme="minorHAnsi"/>
        </w:rPr>
        <w:t xml:space="preserve">class. If you </w:t>
      </w:r>
      <w:r w:rsidR="00EF6765">
        <w:rPr>
          <w:rFonts w:cstheme="minorHAnsi"/>
        </w:rPr>
        <w:t>reach</w:t>
      </w:r>
      <w:r w:rsidRPr="00072DA7">
        <w:rPr>
          <w:rFonts w:cstheme="minorHAnsi"/>
        </w:rPr>
        <w:t xml:space="preserve"> the point threshold for a letter grade, you will earn that grade. There is no math to figure out percentages </w:t>
      </w:r>
      <w:r w:rsidR="007F1F65" w:rsidRPr="00AA7A03">
        <w:rPr>
          <w:rFonts w:cstheme="minorHAnsi"/>
        </w:rPr>
        <w:t>or</w:t>
      </w:r>
      <w:r w:rsidRPr="00072DA7">
        <w:rPr>
          <w:rFonts w:cstheme="minorHAnsi"/>
        </w:rPr>
        <w:t xml:space="preserve"> weighted assignments. For example, if you are working for an “A” in the class, and you are sitting at</w:t>
      </w:r>
      <w:r w:rsidR="00EF6765">
        <w:rPr>
          <w:rFonts w:cstheme="minorHAnsi"/>
        </w:rPr>
        <w:t xml:space="preserve"> 847</w:t>
      </w:r>
      <w:r w:rsidRPr="00072DA7">
        <w:rPr>
          <w:rFonts w:cstheme="minorHAnsi"/>
        </w:rPr>
        <w:t xml:space="preserve"> points </w:t>
      </w:r>
      <w:r w:rsidR="00EF6765">
        <w:rPr>
          <w:rFonts w:cstheme="minorHAnsi"/>
        </w:rPr>
        <w:t>before Exam #2, you will know that you need to score at least a 53 out of 75 on that exam to reach an A</w:t>
      </w:r>
      <w:r w:rsidRPr="00072DA7">
        <w:rPr>
          <w:rFonts w:cstheme="minorHAnsi"/>
        </w:rPr>
        <w:t xml:space="preserve">. Pay attention to your points throughout and, should you find yourself falling behind where you would like to be, you will know you need to work extra hard at remaining assignments to get to the threshold you are working toward. </w:t>
      </w:r>
    </w:p>
    <w:p w14:paraId="358298E3" w14:textId="77777777" w:rsidR="00EF6765" w:rsidRPr="00AA7A03" w:rsidRDefault="00EF6765" w:rsidP="00072DA7">
      <w:pPr>
        <w:rPr>
          <w:rFonts w:cstheme="minorHAnsi"/>
        </w:rPr>
      </w:pPr>
    </w:p>
    <w:p w14:paraId="7B9517C3" w14:textId="14E373DA" w:rsidR="00072DA7" w:rsidRPr="00AA7A03" w:rsidRDefault="00072DA7" w:rsidP="00072DA7">
      <w:pPr>
        <w:rPr>
          <w:rFonts w:cstheme="minorHAnsi"/>
          <w:b/>
          <w:bCs/>
        </w:rPr>
      </w:pPr>
      <w:r w:rsidRPr="00072DA7">
        <w:rPr>
          <w:rFonts w:cstheme="minorHAnsi"/>
          <w:b/>
          <w:bCs/>
        </w:rPr>
        <w:t xml:space="preserve">There will be no last-minute points boosts in this class, and requests for such are likely to be ignored by your instructor. </w:t>
      </w:r>
    </w:p>
    <w:p w14:paraId="51983A0C" w14:textId="77777777" w:rsidR="007F1F65" w:rsidRPr="00072DA7" w:rsidRDefault="007F1F65" w:rsidP="00072DA7">
      <w:pPr>
        <w:rPr>
          <w:rFonts w:cstheme="minorHAnsi"/>
        </w:rPr>
      </w:pPr>
    </w:p>
    <w:p w14:paraId="21BD97A4" w14:textId="4BCA8DBE" w:rsidR="00072DA7" w:rsidRPr="00AA7A03" w:rsidRDefault="00072DA7" w:rsidP="00072DA7">
      <w:pPr>
        <w:rPr>
          <w:rFonts w:cstheme="minorHAnsi"/>
        </w:rPr>
      </w:pPr>
      <w:r w:rsidRPr="00072DA7">
        <w:rPr>
          <w:rFonts w:cstheme="minorHAnsi"/>
        </w:rPr>
        <w:t xml:space="preserve">The </w:t>
      </w:r>
      <w:r w:rsidR="007F1F65" w:rsidRPr="00AA7A03">
        <w:rPr>
          <w:rFonts w:cstheme="minorHAnsi"/>
        </w:rPr>
        <w:t xml:space="preserve">Department of Communication &amp; Film </w:t>
      </w:r>
      <w:r w:rsidRPr="00072DA7">
        <w:rPr>
          <w:rFonts w:cstheme="minorHAnsi"/>
        </w:rPr>
        <w:t xml:space="preserve">holds the same set of standards for all students in this course. Instructors work to help you aim for (and ideally reach) a certain level of presentation skill. Some students will develop the skills taught in this class sooner than others (just like some students are stronger in math, and others in history, so some are stronger </w:t>
      </w:r>
      <w:r w:rsidR="00EF6765">
        <w:rPr>
          <w:rFonts w:cstheme="minorHAnsi"/>
        </w:rPr>
        <w:t xml:space="preserve">in oral </w:t>
      </w:r>
      <w:r w:rsidRPr="00072DA7">
        <w:rPr>
          <w:rFonts w:cstheme="minorHAnsi"/>
        </w:rPr>
        <w:t xml:space="preserve">communication). The final grade in this class is </w:t>
      </w:r>
      <w:r w:rsidRPr="00072DA7">
        <w:rPr>
          <w:rFonts w:cstheme="minorHAnsi"/>
          <w:i/>
          <w:iCs/>
        </w:rPr>
        <w:t>cumulative</w:t>
      </w:r>
      <w:r w:rsidRPr="00072DA7">
        <w:rPr>
          <w:rFonts w:cstheme="minorHAnsi"/>
        </w:rPr>
        <w:t>, not merely reflective of a student’s work during the latter portion of the semester. Just like in any other course, sometimes a student may struggle at the beginning, develop stronger skills throughout the course of the semester, and still earn an overall grade of a “D,” “C,” or “B.” It is important to remember</w:t>
      </w:r>
      <w:r w:rsidR="007F1F65" w:rsidRPr="00AA7A03">
        <w:rPr>
          <w:rFonts w:cstheme="minorHAnsi"/>
        </w:rPr>
        <w:t xml:space="preserve"> that</w:t>
      </w:r>
      <w:r w:rsidRPr="00072DA7">
        <w:rPr>
          <w:rFonts w:cstheme="minorHAnsi"/>
        </w:rPr>
        <w:t xml:space="preserve"> hard work does not always result in a student’s desired grade. </w:t>
      </w:r>
    </w:p>
    <w:p w14:paraId="14D2D9FD" w14:textId="77777777" w:rsidR="007F1F65" w:rsidRPr="00072DA7" w:rsidRDefault="007F1F65" w:rsidP="00072DA7">
      <w:pPr>
        <w:rPr>
          <w:rFonts w:cstheme="minorHAnsi"/>
        </w:rPr>
      </w:pPr>
    </w:p>
    <w:p w14:paraId="18902A13" w14:textId="372BC6AA" w:rsidR="00EF6765" w:rsidRDefault="00072DA7" w:rsidP="00072DA7">
      <w:pPr>
        <w:rPr>
          <w:rFonts w:cstheme="minorHAnsi"/>
        </w:rPr>
      </w:pPr>
      <w:r w:rsidRPr="00072DA7">
        <w:rPr>
          <w:rFonts w:cstheme="minorHAnsi"/>
          <w:b/>
          <w:bCs/>
        </w:rPr>
        <w:t>Discussion of Graded Assignments</w:t>
      </w:r>
      <w:r w:rsidRPr="00072DA7">
        <w:rPr>
          <w:rFonts w:cstheme="minorHAnsi"/>
        </w:rPr>
        <w:t>:</w:t>
      </w:r>
      <w:r w:rsidR="007F1F65" w:rsidRPr="00AA7A03">
        <w:rPr>
          <w:rFonts w:cstheme="minorHAnsi"/>
        </w:rPr>
        <w:t xml:space="preserve"> The </w:t>
      </w:r>
      <w:r w:rsidRPr="00072DA7">
        <w:rPr>
          <w:rFonts w:cstheme="minorHAnsi"/>
        </w:rPr>
        <w:t xml:space="preserve">procedure for a grade </w:t>
      </w:r>
      <w:r w:rsidR="007F1F65" w:rsidRPr="00AA7A03">
        <w:rPr>
          <w:rFonts w:cstheme="minorHAnsi"/>
        </w:rPr>
        <w:t>reconsideration</w:t>
      </w:r>
      <w:r w:rsidRPr="00072DA7">
        <w:rPr>
          <w:rFonts w:cstheme="minorHAnsi"/>
        </w:rPr>
        <w:t xml:space="preserve"> begins with a student and the instructor. Success in this course requires thoughtful self-evaluation of your performance. A student wishing to contest a grade must</w:t>
      </w:r>
      <w:r w:rsidRPr="00072DA7">
        <w:rPr>
          <w:rFonts w:cstheme="minorHAnsi"/>
          <w:b/>
          <w:bCs/>
        </w:rPr>
        <w:t xml:space="preserve"> </w:t>
      </w:r>
      <w:r w:rsidRPr="00072DA7">
        <w:rPr>
          <w:rFonts w:cstheme="minorHAnsi"/>
        </w:rPr>
        <w:t xml:space="preserve">email their professor, with a document attached that includes </w:t>
      </w:r>
      <w:r w:rsidR="004A53D5" w:rsidRPr="00072DA7">
        <w:rPr>
          <w:rFonts w:cstheme="minorHAnsi"/>
        </w:rPr>
        <w:t>well-</w:t>
      </w:r>
      <w:r w:rsidR="004A53D5">
        <w:rPr>
          <w:rFonts w:cstheme="minorHAnsi"/>
        </w:rPr>
        <w:t>argued</w:t>
      </w:r>
      <w:r w:rsidRPr="00072DA7">
        <w:rPr>
          <w:rFonts w:cstheme="minorHAnsi"/>
        </w:rPr>
        <w:t xml:space="preserve"> case regarding the evaluation </w:t>
      </w:r>
      <w:r w:rsidRPr="00072DA7">
        <w:rPr>
          <w:rFonts w:cstheme="minorHAnsi"/>
          <w:b/>
          <w:bCs/>
        </w:rPr>
        <w:t>within one week of having received the evaluation</w:t>
      </w:r>
      <w:r w:rsidRPr="00072DA7">
        <w:rPr>
          <w:rFonts w:cstheme="minorHAnsi"/>
        </w:rPr>
        <w:t xml:space="preserve">, but </w:t>
      </w:r>
      <w:r w:rsidRPr="00072DA7">
        <w:rPr>
          <w:rFonts w:cstheme="minorHAnsi"/>
          <w:b/>
          <w:bCs/>
        </w:rPr>
        <w:t xml:space="preserve">not before 24 hours </w:t>
      </w:r>
      <w:r w:rsidRPr="00072DA7">
        <w:rPr>
          <w:rFonts w:cstheme="minorHAnsi"/>
        </w:rPr>
        <w:t xml:space="preserve">have passed. </w:t>
      </w:r>
      <w:r w:rsidR="007F1F65" w:rsidRPr="00AA7A03">
        <w:rPr>
          <w:rFonts w:cstheme="minorHAnsi"/>
        </w:rPr>
        <w:t>Any request for a grade reconsideration</w:t>
      </w:r>
      <w:r w:rsidRPr="00072DA7">
        <w:rPr>
          <w:rFonts w:cstheme="minorHAnsi"/>
        </w:rPr>
        <w:t xml:space="preserve"> must be related to the assignment as presented and based on how it compares with the criteria for the assignment</w:t>
      </w:r>
      <w:r w:rsidR="007F1F65" w:rsidRPr="00AA7A03">
        <w:rPr>
          <w:rFonts w:cstheme="minorHAnsi"/>
        </w:rPr>
        <w:t xml:space="preserve">. In other words, your appeal should not be about </w:t>
      </w:r>
      <w:r w:rsidRPr="00072DA7">
        <w:rPr>
          <w:rFonts w:cstheme="minorHAnsi"/>
        </w:rPr>
        <w:t xml:space="preserve">how </w:t>
      </w:r>
      <w:r w:rsidR="007F1F65" w:rsidRPr="00AA7A03">
        <w:rPr>
          <w:rFonts w:cstheme="minorHAnsi"/>
        </w:rPr>
        <w:t>your performance</w:t>
      </w:r>
      <w:r w:rsidRPr="00072DA7">
        <w:rPr>
          <w:rFonts w:cstheme="minorHAnsi"/>
        </w:rPr>
        <w:t xml:space="preserve"> compares with </w:t>
      </w:r>
      <w:r w:rsidR="007F1F65" w:rsidRPr="00AA7A03">
        <w:rPr>
          <w:rFonts w:cstheme="minorHAnsi"/>
        </w:rPr>
        <w:t xml:space="preserve">another student, how an assignment grade will impact your final grade or </w:t>
      </w:r>
      <w:r w:rsidRPr="00072DA7">
        <w:rPr>
          <w:rFonts w:cstheme="minorHAnsi"/>
        </w:rPr>
        <w:t>GPA</w:t>
      </w:r>
      <w:r w:rsidR="00EF6765">
        <w:rPr>
          <w:rFonts w:cstheme="minorHAnsi"/>
        </w:rPr>
        <w:t>, or how hard you worked on the assignment</w:t>
      </w:r>
      <w:r w:rsidRPr="00072DA7">
        <w:rPr>
          <w:rFonts w:cstheme="minorHAnsi"/>
        </w:rPr>
        <w:t xml:space="preserve">. </w:t>
      </w:r>
      <w:r w:rsidR="00EF6765">
        <w:rPr>
          <w:rFonts w:cstheme="minorHAnsi"/>
        </w:rPr>
        <w:t xml:space="preserve">Rather, you should make an argument about your speech performance and the rubric, with evidence from the speech video. </w:t>
      </w:r>
      <w:r w:rsidRPr="00072DA7">
        <w:rPr>
          <w:rFonts w:cstheme="minorHAnsi"/>
        </w:rPr>
        <w:t xml:space="preserve">Once the student has submitted </w:t>
      </w:r>
      <w:r w:rsidR="007F1F65" w:rsidRPr="00AA7A03">
        <w:rPr>
          <w:rFonts w:cstheme="minorHAnsi"/>
        </w:rPr>
        <w:t>their</w:t>
      </w:r>
      <w:r w:rsidRPr="00072DA7">
        <w:rPr>
          <w:rFonts w:cstheme="minorHAnsi"/>
        </w:rPr>
        <w:t xml:space="preserve"> </w:t>
      </w:r>
      <w:r w:rsidR="00EF6765">
        <w:rPr>
          <w:rFonts w:cstheme="minorHAnsi"/>
        </w:rPr>
        <w:t>appeal</w:t>
      </w:r>
      <w:r w:rsidRPr="00072DA7">
        <w:rPr>
          <w:rFonts w:cstheme="minorHAnsi"/>
        </w:rPr>
        <w:t xml:space="preserve"> to the instructor, the instructor will respond in writing within 7 days. </w:t>
      </w:r>
    </w:p>
    <w:p w14:paraId="4DDBA3FA" w14:textId="77777777" w:rsidR="00EF6765" w:rsidRDefault="00EF6765" w:rsidP="00072DA7">
      <w:pPr>
        <w:rPr>
          <w:rFonts w:cstheme="minorHAnsi"/>
        </w:rPr>
      </w:pPr>
    </w:p>
    <w:p w14:paraId="52E67E6A" w14:textId="53829972" w:rsidR="007F1F65" w:rsidRPr="00AA7A03" w:rsidRDefault="00072DA7" w:rsidP="00072DA7">
      <w:pPr>
        <w:rPr>
          <w:rFonts w:cstheme="minorHAnsi"/>
        </w:rPr>
      </w:pPr>
      <w:r w:rsidRPr="00072DA7">
        <w:rPr>
          <w:rFonts w:cstheme="minorHAnsi"/>
        </w:rPr>
        <w:t>Student</w:t>
      </w:r>
      <w:r w:rsidR="00EF6765">
        <w:rPr>
          <w:rFonts w:cstheme="minorHAnsi"/>
        </w:rPr>
        <w:t>s</w:t>
      </w:r>
      <w:r w:rsidRPr="00072DA7">
        <w:rPr>
          <w:rFonts w:cstheme="minorHAnsi"/>
        </w:rPr>
        <w:t xml:space="preserve"> a</w:t>
      </w:r>
      <w:r w:rsidR="00EF6765">
        <w:rPr>
          <w:rFonts w:cstheme="minorHAnsi"/>
        </w:rPr>
        <w:t xml:space="preserve">re encouraged to </w:t>
      </w:r>
      <w:r w:rsidRPr="00072DA7">
        <w:rPr>
          <w:rFonts w:cstheme="minorHAnsi"/>
        </w:rPr>
        <w:t>meet face-to-face</w:t>
      </w:r>
      <w:r w:rsidR="00EF6765">
        <w:rPr>
          <w:rFonts w:cstheme="minorHAnsi"/>
        </w:rPr>
        <w:t xml:space="preserve"> with their instructor to r</w:t>
      </w:r>
      <w:r w:rsidRPr="00072DA7">
        <w:rPr>
          <w:rFonts w:cstheme="minorHAnsi"/>
        </w:rPr>
        <w:t>eview assignment</w:t>
      </w:r>
      <w:r w:rsidR="00EF6765">
        <w:rPr>
          <w:rFonts w:cstheme="minorHAnsi"/>
        </w:rPr>
        <w:t>s</w:t>
      </w:r>
      <w:r w:rsidRPr="00072DA7">
        <w:rPr>
          <w:rFonts w:cstheme="minorHAnsi"/>
        </w:rPr>
        <w:t xml:space="preserve"> and discuss ways to improve future assignments/presentations.</w:t>
      </w:r>
      <w:r w:rsidR="00EF6765">
        <w:rPr>
          <w:rFonts w:cstheme="minorHAnsi"/>
        </w:rPr>
        <w:t xml:space="preserve"> </w:t>
      </w:r>
      <w:r w:rsidRPr="00072DA7">
        <w:rPr>
          <w:rFonts w:cstheme="minorHAnsi"/>
        </w:rPr>
        <w:t>Please schedule an appointment during an instructor’s office hours.</w:t>
      </w:r>
    </w:p>
    <w:p w14:paraId="296C98A1" w14:textId="2113226A" w:rsidR="007F1F65" w:rsidRPr="00AA7A03" w:rsidRDefault="007F1F65" w:rsidP="00072DA7">
      <w:pPr>
        <w:rPr>
          <w:rFonts w:cstheme="minorHAnsi"/>
        </w:rPr>
      </w:pPr>
    </w:p>
    <w:p w14:paraId="2B19EDF8" w14:textId="6D9FD9A7" w:rsidR="007F1F65" w:rsidRPr="00AA7A03" w:rsidRDefault="007F1F65" w:rsidP="00072DA7">
      <w:pPr>
        <w:rPr>
          <w:rFonts w:cstheme="minorHAnsi"/>
        </w:rPr>
      </w:pPr>
      <w:r w:rsidRPr="00AA7A03">
        <w:rPr>
          <w:rFonts w:cstheme="minorHAnsi"/>
        </w:rPr>
        <w:t xml:space="preserve">In exceptional cases, you may request that your </w:t>
      </w:r>
      <w:r w:rsidR="00AA7A03" w:rsidRPr="00AA7A03">
        <w:rPr>
          <w:rFonts w:cstheme="minorHAnsi"/>
        </w:rPr>
        <w:t xml:space="preserve">instructor escalate your </w:t>
      </w:r>
      <w:r w:rsidRPr="00AA7A03">
        <w:rPr>
          <w:rFonts w:cstheme="minorHAnsi"/>
        </w:rPr>
        <w:t xml:space="preserve">grade </w:t>
      </w:r>
      <w:r w:rsidR="00AA7A03" w:rsidRPr="00AA7A03">
        <w:rPr>
          <w:rFonts w:cstheme="minorHAnsi"/>
        </w:rPr>
        <w:t>reconsideration</w:t>
      </w:r>
      <w:r w:rsidRPr="00AA7A03">
        <w:rPr>
          <w:rFonts w:cstheme="minorHAnsi"/>
        </w:rPr>
        <w:t xml:space="preserve"> </w:t>
      </w:r>
      <w:r w:rsidR="00BC765F">
        <w:rPr>
          <w:rFonts w:cstheme="minorHAnsi"/>
        </w:rPr>
        <w:t>the Oral Communication Course Coordinator.</w:t>
      </w:r>
      <w:r w:rsidR="008557C4">
        <w:rPr>
          <w:rFonts w:cstheme="minorHAnsi"/>
        </w:rPr>
        <w:t xml:space="preserve"> </w:t>
      </w:r>
    </w:p>
    <w:p w14:paraId="38735C7B" w14:textId="77777777" w:rsidR="007F1F65" w:rsidRPr="00072DA7" w:rsidRDefault="007F1F65" w:rsidP="00072DA7">
      <w:pPr>
        <w:rPr>
          <w:rFonts w:cstheme="minorHAnsi"/>
        </w:rPr>
      </w:pPr>
    </w:p>
    <w:p w14:paraId="3D6947C9" w14:textId="3769DB5A" w:rsidR="00072DA7" w:rsidRPr="00AA7A03" w:rsidRDefault="00072DA7" w:rsidP="00072DA7">
      <w:pPr>
        <w:rPr>
          <w:rStyle w:val="Heading3Char"/>
          <w:rFonts w:asciiTheme="minorHAnsi" w:eastAsiaTheme="minorHAnsi" w:hAnsiTheme="minorHAnsi" w:cstheme="minorHAnsi"/>
          <w:color w:val="auto"/>
        </w:rPr>
      </w:pPr>
      <w:r w:rsidRPr="00072DA7">
        <w:rPr>
          <w:rFonts w:cstheme="minorHAnsi"/>
          <w:b/>
        </w:rPr>
        <w:t xml:space="preserve">Discussion of Final Grades: </w:t>
      </w:r>
      <w:r w:rsidRPr="00072DA7">
        <w:rPr>
          <w:rFonts w:cstheme="minorHAnsi"/>
        </w:rPr>
        <w:t xml:space="preserve">After a grade has been reported to the </w:t>
      </w:r>
      <w:r w:rsidR="002B32D9">
        <w:rPr>
          <w:rFonts w:cstheme="minorHAnsi"/>
        </w:rPr>
        <w:t>University</w:t>
      </w:r>
      <w:r w:rsidRPr="00072DA7">
        <w:rPr>
          <w:rFonts w:cstheme="minorHAnsi"/>
        </w:rPr>
        <w:t xml:space="preserve">, it may not be changed unless an error was made by the instructor. A college or school </w:t>
      </w:r>
      <w:r w:rsidRPr="00072DA7">
        <w:rPr>
          <w:rFonts w:cstheme="minorHAnsi"/>
          <w:i/>
        </w:rPr>
        <w:t>may</w:t>
      </w:r>
      <w:r w:rsidRPr="00072DA7">
        <w:rPr>
          <w:rFonts w:cstheme="minorHAnsi"/>
        </w:rPr>
        <w:t xml:space="preserve"> approve an appeal for a final grade change for a semester prior to the previous long semester, but only for the most compelling non-academic reasons.  For more information, please see the </w:t>
      </w:r>
      <w:hyperlink r:id="rId11" w:history="1">
        <w:r w:rsidRPr="00072DA7">
          <w:rPr>
            <w:rStyle w:val="Hyperlink"/>
            <w:rFonts w:cstheme="minorHAnsi"/>
          </w:rPr>
          <w:t>University Grade &amp; Evaluation</w:t>
        </w:r>
      </w:hyperlink>
      <w:r w:rsidRPr="00072DA7">
        <w:rPr>
          <w:rFonts w:cstheme="minorHAnsi"/>
        </w:rPr>
        <w:t xml:space="preserve"> policies.</w:t>
      </w:r>
    </w:p>
    <w:p w14:paraId="351B0DE8" w14:textId="77777777" w:rsidR="00D262F0" w:rsidRDefault="00D262F0" w:rsidP="00072DA7">
      <w:pPr>
        <w:rPr>
          <w:rStyle w:val="Heading3Char"/>
          <w:rFonts w:asciiTheme="minorHAnsi" w:hAnsiTheme="minorHAnsi" w:cstheme="minorHAnsi"/>
          <w:b/>
          <w:bCs/>
          <w:color w:val="155381"/>
        </w:rPr>
      </w:pPr>
    </w:p>
    <w:p w14:paraId="0122C7F8" w14:textId="77777777" w:rsidR="004A53D5" w:rsidRDefault="004A53D5" w:rsidP="00072DA7">
      <w:pPr>
        <w:rPr>
          <w:rStyle w:val="Heading3Char"/>
          <w:rFonts w:asciiTheme="minorHAnsi" w:hAnsiTheme="minorHAnsi" w:cstheme="minorHAnsi"/>
          <w:b/>
          <w:bCs/>
          <w:color w:val="155381"/>
        </w:rPr>
      </w:pPr>
    </w:p>
    <w:p w14:paraId="0AF3C79C" w14:textId="50FA805B" w:rsidR="00072DA7" w:rsidRPr="001E0690" w:rsidRDefault="00D12FC8" w:rsidP="00072DA7">
      <w:pPr>
        <w:rPr>
          <w:rStyle w:val="Heading3Char"/>
          <w:rFonts w:asciiTheme="minorHAnsi" w:hAnsiTheme="minorHAnsi" w:cstheme="minorHAnsi"/>
          <w:b/>
          <w:bCs/>
          <w:color w:val="155381"/>
        </w:rPr>
      </w:pPr>
      <w:r w:rsidRPr="001E0690">
        <w:rPr>
          <w:rStyle w:val="Heading3Char"/>
          <w:rFonts w:asciiTheme="minorHAnsi" w:hAnsiTheme="minorHAnsi" w:cstheme="minorHAnsi"/>
          <w:b/>
          <w:bCs/>
          <w:color w:val="155381"/>
        </w:rPr>
        <w:lastRenderedPageBreak/>
        <w:t>Late Work and Makeup Assignments</w:t>
      </w:r>
      <w:r w:rsidR="00072DA7" w:rsidRPr="001E0690">
        <w:rPr>
          <w:rStyle w:val="Heading3Char"/>
          <w:rFonts w:asciiTheme="minorHAnsi" w:hAnsiTheme="minorHAnsi" w:cstheme="minorHAnsi"/>
          <w:b/>
          <w:bCs/>
          <w:color w:val="155381"/>
        </w:rPr>
        <w:t xml:space="preserve"> </w:t>
      </w:r>
    </w:p>
    <w:p w14:paraId="0AEEDCA9" w14:textId="5078993A" w:rsidR="00D12FC8" w:rsidRDefault="00FE4F07" w:rsidP="000B67C9">
      <w:pPr>
        <w:rPr>
          <w:rFonts w:cstheme="minorHAnsi"/>
        </w:rPr>
      </w:pPr>
      <w:r>
        <w:rPr>
          <w:rFonts w:cstheme="minorHAnsi"/>
        </w:rPr>
        <w:t>Assignments</w:t>
      </w:r>
      <w:r w:rsidR="00D12FC8" w:rsidRPr="00D12FC8">
        <w:rPr>
          <w:rFonts w:cstheme="minorHAnsi"/>
        </w:rPr>
        <w:t xml:space="preserve"> </w:t>
      </w:r>
      <w:r w:rsidR="00072DA7" w:rsidRPr="00AA7A03">
        <w:rPr>
          <w:rFonts w:cstheme="minorHAnsi"/>
        </w:rPr>
        <w:t xml:space="preserve">must be </w:t>
      </w:r>
      <w:r w:rsidR="000B67C9">
        <w:rPr>
          <w:rFonts w:cstheme="minorHAnsi"/>
        </w:rPr>
        <w:t xml:space="preserve">submitted </w:t>
      </w:r>
      <w:r w:rsidR="00072DA7" w:rsidRPr="00AA7A03">
        <w:rPr>
          <w:rFonts w:cstheme="minorHAnsi"/>
        </w:rPr>
        <w:t xml:space="preserve">on the day </w:t>
      </w:r>
      <w:r>
        <w:rPr>
          <w:rFonts w:cstheme="minorHAnsi"/>
        </w:rPr>
        <w:t>they are due</w:t>
      </w:r>
      <w:r w:rsidR="00072DA7" w:rsidRPr="00D12FC8">
        <w:rPr>
          <w:rFonts w:cstheme="minorHAnsi"/>
        </w:rPr>
        <w:t xml:space="preserve">. </w:t>
      </w:r>
      <w:r w:rsidRPr="00D12FC8">
        <w:rPr>
          <w:rFonts w:cstheme="minorHAnsi"/>
        </w:rPr>
        <w:t>If you miss a deadline</w:t>
      </w:r>
      <w:r>
        <w:rPr>
          <w:rFonts w:cstheme="minorHAnsi"/>
        </w:rPr>
        <w:t xml:space="preserve"> for quizzes or homework assignments</w:t>
      </w:r>
      <w:r w:rsidRPr="00D12FC8">
        <w:rPr>
          <w:rFonts w:cstheme="minorHAnsi"/>
        </w:rPr>
        <w:t>, you have a</w:t>
      </w:r>
      <w:r>
        <w:rPr>
          <w:rFonts w:cstheme="minorHAnsi"/>
        </w:rPr>
        <w:t xml:space="preserve"> one-week grace period</w:t>
      </w:r>
      <w:r w:rsidRPr="00D12FC8">
        <w:rPr>
          <w:rFonts w:cstheme="minorHAnsi"/>
        </w:rPr>
        <w:t xml:space="preserve"> to turn in the assignment</w:t>
      </w:r>
      <w:r>
        <w:rPr>
          <w:rFonts w:cstheme="minorHAnsi"/>
        </w:rPr>
        <w:t>,</w:t>
      </w:r>
      <w:r w:rsidRPr="00D12FC8">
        <w:rPr>
          <w:rFonts w:cstheme="minorHAnsi"/>
        </w:rPr>
        <w:t xml:space="preserve"> with a 10% penalty for each day. </w:t>
      </w:r>
      <w:r>
        <w:rPr>
          <w:rFonts w:cstheme="minorHAnsi"/>
        </w:rPr>
        <w:t>After one week has passed, no late work will be accepted.</w:t>
      </w:r>
      <w:r w:rsidR="00265B93">
        <w:rPr>
          <w:rFonts w:cstheme="minorHAnsi"/>
        </w:rPr>
        <w:t xml:space="preserve"> </w:t>
      </w:r>
      <w:r w:rsidR="00D12FC8">
        <w:rPr>
          <w:rFonts w:cstheme="minorHAnsi"/>
        </w:rPr>
        <w:t xml:space="preserve">Makeups for </w:t>
      </w:r>
      <w:r>
        <w:rPr>
          <w:rFonts w:cstheme="minorHAnsi"/>
        </w:rPr>
        <w:t>speech</w:t>
      </w:r>
      <w:r w:rsidR="00D12FC8">
        <w:rPr>
          <w:rFonts w:cstheme="minorHAnsi"/>
        </w:rPr>
        <w:t xml:space="preserve"> assignments will only be granted with a documented </w:t>
      </w:r>
      <w:r w:rsidR="00544D8F">
        <w:rPr>
          <w:rFonts w:cstheme="minorHAnsi"/>
        </w:rPr>
        <w:t xml:space="preserve">and approved </w:t>
      </w:r>
      <w:r w:rsidR="00D12FC8">
        <w:rPr>
          <w:rFonts w:cstheme="minorHAnsi"/>
        </w:rPr>
        <w:t>excuse.</w:t>
      </w:r>
    </w:p>
    <w:p w14:paraId="3F558A70" w14:textId="1DB0EACF" w:rsidR="00814EAC" w:rsidRPr="001E0690" w:rsidRDefault="00814EAC" w:rsidP="00814EAC">
      <w:pPr>
        <w:pStyle w:val="Heading1"/>
        <w:rPr>
          <w:rFonts w:asciiTheme="minorHAnsi" w:hAnsiTheme="minorHAnsi" w:cstheme="minorHAnsi"/>
          <w:b/>
          <w:bCs/>
          <w:color w:val="155381"/>
        </w:rPr>
      </w:pPr>
      <w:r w:rsidRPr="001E0690">
        <w:rPr>
          <w:rFonts w:asciiTheme="minorHAnsi" w:hAnsiTheme="minorHAnsi" w:cstheme="minorHAnsi"/>
          <w:b/>
          <w:bCs/>
          <w:color w:val="155381"/>
        </w:rPr>
        <w:t>Cour</w:t>
      </w:r>
      <w:r w:rsidR="000B67C9" w:rsidRPr="001E0690">
        <w:rPr>
          <w:rFonts w:asciiTheme="minorHAnsi" w:hAnsiTheme="minorHAnsi" w:cstheme="minorHAnsi"/>
          <w:b/>
          <w:bCs/>
          <w:color w:val="155381"/>
        </w:rPr>
        <w:t>s</w:t>
      </w:r>
      <w:r w:rsidRPr="001E0690">
        <w:rPr>
          <w:rFonts w:asciiTheme="minorHAnsi" w:hAnsiTheme="minorHAnsi" w:cstheme="minorHAnsi"/>
          <w:b/>
          <w:bCs/>
          <w:color w:val="155381"/>
        </w:rPr>
        <w:t xml:space="preserve">e </w:t>
      </w:r>
      <w:r w:rsidR="00AB50FD">
        <w:rPr>
          <w:rFonts w:asciiTheme="minorHAnsi" w:hAnsiTheme="minorHAnsi" w:cstheme="minorHAnsi"/>
          <w:b/>
          <w:bCs/>
          <w:color w:val="155381"/>
        </w:rPr>
        <w:t>Policies</w:t>
      </w:r>
    </w:p>
    <w:p w14:paraId="4FACD1A3" w14:textId="77777777" w:rsidR="00814EAC" w:rsidRDefault="00814EAC" w:rsidP="00814EAC">
      <w:pPr>
        <w:rPr>
          <w:rFonts w:cstheme="minorHAnsi"/>
        </w:rPr>
      </w:pPr>
    </w:p>
    <w:p w14:paraId="6EDB4D4A" w14:textId="77777777" w:rsidR="00E63A4C" w:rsidRDefault="007F44AC" w:rsidP="007F44AC">
      <w:pPr>
        <w:rPr>
          <w:rFonts w:cstheme="minorHAnsi"/>
        </w:rPr>
      </w:pPr>
      <w:r w:rsidRPr="007F44AC">
        <w:rPr>
          <w:rFonts w:cstheme="minorHAnsi"/>
          <w:b/>
        </w:rPr>
        <w:t>Attendance</w:t>
      </w:r>
      <w:r w:rsidRPr="007F44AC">
        <w:rPr>
          <w:rFonts w:cstheme="minorHAnsi"/>
        </w:rPr>
        <w:t xml:space="preserve"> </w:t>
      </w:r>
    </w:p>
    <w:p w14:paraId="5742D135" w14:textId="76828175" w:rsidR="00A156AA" w:rsidRPr="00D32E80" w:rsidRDefault="00A156AA" w:rsidP="00A156AA">
      <w:pPr>
        <w:rPr>
          <w:rFonts w:cstheme="minorHAnsi"/>
          <w:b/>
          <w:bCs/>
        </w:rPr>
      </w:pPr>
      <w:r w:rsidRPr="00A156AA">
        <w:rPr>
          <w:rFonts w:cstheme="minorHAnsi"/>
        </w:rPr>
        <w:t xml:space="preserve">Because of the unique nature of this course, grades and classroom attendance are closely related. Much of what you will learn will occur through in-class discussion, activities, observation, and speech performances. </w:t>
      </w:r>
      <w:r w:rsidR="00D32E80">
        <w:rPr>
          <w:rFonts w:cstheme="minorHAnsi"/>
        </w:rPr>
        <w:t>Y</w:t>
      </w:r>
      <w:r w:rsidRPr="00A156AA">
        <w:rPr>
          <w:rFonts w:cstheme="minorHAnsi"/>
        </w:rPr>
        <w:t xml:space="preserve">ou are expected to attend every class period. </w:t>
      </w:r>
      <w:r w:rsidRPr="00D32E80">
        <w:rPr>
          <w:rFonts w:cstheme="minorHAnsi"/>
          <w:b/>
          <w:bCs/>
        </w:rPr>
        <w:t>A class roll sheet will be passed at the beginning of each class. It is your responsibility to sign in. Being present but not signing the roll sheet is the same as being absent.</w:t>
      </w:r>
    </w:p>
    <w:p w14:paraId="12D42231" w14:textId="77777777" w:rsidR="00A156AA" w:rsidRDefault="00A156AA" w:rsidP="00A156AA">
      <w:pPr>
        <w:rPr>
          <w:rFonts w:cstheme="minorHAnsi"/>
        </w:rPr>
      </w:pPr>
    </w:p>
    <w:p w14:paraId="3960CF06" w14:textId="7EA4F417" w:rsidR="00A156AA" w:rsidRPr="00A156AA" w:rsidRDefault="000826E4" w:rsidP="00A156AA">
      <w:pPr>
        <w:rPr>
          <w:rFonts w:cstheme="minorHAnsi"/>
        </w:rPr>
      </w:pPr>
      <w:r>
        <w:rPr>
          <w:rFonts w:cstheme="minorHAnsi"/>
        </w:rPr>
        <w:t>Recognizing that students may need to occasionally miss class due to circumstances beyond their control,</w:t>
      </w:r>
      <w:r w:rsidR="00A156AA" w:rsidRPr="00A156AA">
        <w:rPr>
          <w:rFonts w:cstheme="minorHAnsi"/>
        </w:rPr>
        <w:t xml:space="preserve"> each student is allotted </w:t>
      </w:r>
      <w:r w:rsidR="00A156AA" w:rsidRPr="00A156AA">
        <w:rPr>
          <w:rFonts w:cstheme="minorHAnsi"/>
          <w:b/>
          <w:bCs/>
        </w:rPr>
        <w:t>one full week of classes</w:t>
      </w:r>
      <w:r w:rsidR="00A156AA" w:rsidRPr="00A156AA">
        <w:rPr>
          <w:rFonts w:cstheme="minorHAnsi"/>
        </w:rPr>
        <w:t xml:space="preserve"> as penalty-free absences over the course of the semester (</w:t>
      </w:r>
      <w:r w:rsidR="00A156AA" w:rsidRPr="00A156AA">
        <w:rPr>
          <w:rFonts w:cstheme="minorHAnsi"/>
          <w:b/>
          <w:bCs/>
        </w:rPr>
        <w:t>three absences in a M/W/F section or two absences in a T/Th section</w:t>
      </w:r>
      <w:r w:rsidR="00A156AA" w:rsidRPr="00A156AA">
        <w:rPr>
          <w:rFonts w:cstheme="minorHAnsi"/>
        </w:rPr>
        <w:t>). These absences may be used for any reason and do not require explanation or documentation.</w:t>
      </w:r>
    </w:p>
    <w:p w14:paraId="486630AD" w14:textId="77777777" w:rsidR="00A156AA" w:rsidRDefault="00A156AA" w:rsidP="00A156AA">
      <w:pPr>
        <w:rPr>
          <w:rFonts w:cstheme="minorHAnsi"/>
        </w:rPr>
      </w:pPr>
    </w:p>
    <w:p w14:paraId="51F2DAD1" w14:textId="6D3F4FB0" w:rsidR="00A156AA" w:rsidRPr="00A156AA" w:rsidRDefault="00A156AA" w:rsidP="00A156AA">
      <w:pPr>
        <w:rPr>
          <w:rFonts w:cstheme="minorHAnsi"/>
        </w:rPr>
      </w:pPr>
      <w:r w:rsidRPr="00A156AA">
        <w:rPr>
          <w:rFonts w:cstheme="minorHAnsi"/>
        </w:rPr>
        <w:t xml:space="preserve">Once a student exceeds this allowance, </w:t>
      </w:r>
      <w:r w:rsidRPr="00A156AA">
        <w:rPr>
          <w:rFonts w:cstheme="minorHAnsi"/>
          <w:b/>
          <w:bCs/>
        </w:rPr>
        <w:t>each additional absence will result in a deduction of 5 points</w:t>
      </w:r>
      <w:r w:rsidRPr="00A156AA">
        <w:rPr>
          <w:rFonts w:cstheme="minorHAnsi"/>
        </w:rPr>
        <w:t xml:space="preserve"> from the student’s total course points. These deductions apply automatically and uniformly. Instructors do not evaluate the reasons for absences and do not grant additional excused absences beyond those built into this policy. If you miss a class, it is your responsibility to obtain notes or information from a classmate.</w:t>
      </w:r>
      <w:r w:rsidR="009D792F">
        <w:rPr>
          <w:rFonts w:cstheme="minorHAnsi"/>
        </w:rPr>
        <w:t xml:space="preserve"> If your absence results in missing a graded in-class activity, you will receive a 0 for that activity.</w:t>
      </w:r>
    </w:p>
    <w:p w14:paraId="6D9D58AC" w14:textId="77777777" w:rsidR="00B5227F" w:rsidRDefault="00B5227F" w:rsidP="00A156AA">
      <w:pPr>
        <w:rPr>
          <w:rFonts w:cstheme="minorHAnsi"/>
        </w:rPr>
      </w:pPr>
    </w:p>
    <w:p w14:paraId="6CC16242" w14:textId="15BC2327" w:rsidR="00A156AA" w:rsidRDefault="00A156AA" w:rsidP="00A156AA">
      <w:pPr>
        <w:rPr>
          <w:rFonts w:cstheme="minorHAnsi"/>
        </w:rPr>
      </w:pPr>
      <w:r w:rsidRPr="00A156AA">
        <w:rPr>
          <w:rFonts w:cstheme="minorHAnsi"/>
        </w:rPr>
        <w:t>Arriving late to class is disruptive to your instructor and classmates. Students who are chronically late will be penalized. Three late arrivals are equivalent to one absence. In M/W/F sections, students are considered late five minutes after the scheduled start time; in T/Th sections, students are considered late ten minutes after the scheduled start time.</w:t>
      </w:r>
    </w:p>
    <w:p w14:paraId="56212F05" w14:textId="77777777" w:rsidR="00A156AA" w:rsidRPr="00A156AA" w:rsidRDefault="00A156AA" w:rsidP="00A156AA">
      <w:pPr>
        <w:rPr>
          <w:rFonts w:cstheme="minorHAnsi"/>
        </w:rPr>
      </w:pPr>
    </w:p>
    <w:p w14:paraId="51E3721D" w14:textId="77777777" w:rsidR="00A156AA" w:rsidRPr="00A156AA" w:rsidRDefault="00A156AA" w:rsidP="00A156AA">
      <w:pPr>
        <w:rPr>
          <w:rFonts w:cstheme="minorHAnsi"/>
          <w:b/>
          <w:bCs/>
        </w:rPr>
      </w:pPr>
      <w:r w:rsidRPr="00A156AA">
        <w:rPr>
          <w:rFonts w:cstheme="minorHAnsi"/>
          <w:b/>
          <w:bCs/>
        </w:rPr>
        <w:t>Attendance on Presentation and Exam Days</w:t>
      </w:r>
    </w:p>
    <w:p w14:paraId="45A9BC56" w14:textId="747E9823" w:rsidR="00A156AA" w:rsidRPr="00A156AA" w:rsidRDefault="00A156AA" w:rsidP="00A156AA">
      <w:pPr>
        <w:rPr>
          <w:rFonts w:cstheme="minorHAnsi"/>
        </w:rPr>
      </w:pPr>
      <w:r w:rsidRPr="00A156AA">
        <w:rPr>
          <w:rFonts w:cstheme="minorHAnsi"/>
        </w:rPr>
        <w:t xml:space="preserve">Attendance on presentation and exam days is required. Absences on these days </w:t>
      </w:r>
      <w:r w:rsidRPr="00A156AA">
        <w:rPr>
          <w:rFonts w:cstheme="minorHAnsi"/>
          <w:b/>
          <w:bCs/>
        </w:rPr>
        <w:t>are not covered by the penalty-free absences outlined above</w:t>
      </w:r>
      <w:r w:rsidRPr="00A156AA">
        <w:rPr>
          <w:rFonts w:cstheme="minorHAnsi"/>
        </w:rPr>
        <w:t>.</w:t>
      </w:r>
      <w:r w:rsidR="00161323">
        <w:rPr>
          <w:rFonts w:cstheme="minorHAnsi"/>
        </w:rPr>
        <w:t xml:space="preserve"> </w:t>
      </w:r>
      <w:r w:rsidRPr="00A156AA">
        <w:rPr>
          <w:rFonts w:cstheme="minorHAnsi"/>
        </w:rPr>
        <w:t xml:space="preserve">Failure to attend class on a day you are scheduled to present a speech assignment will result in a zero for that assignment. Failure to attend class on a presentation day on which you are not scheduled to present will result in a </w:t>
      </w:r>
      <w:r w:rsidRPr="00A156AA">
        <w:rPr>
          <w:rFonts w:cstheme="minorHAnsi"/>
          <w:b/>
          <w:bCs/>
        </w:rPr>
        <w:t>10-point deduction</w:t>
      </w:r>
      <w:r w:rsidRPr="00A156AA">
        <w:rPr>
          <w:rFonts w:cstheme="minorHAnsi"/>
        </w:rPr>
        <w:t xml:space="preserve"> from your total course points for each missed day. Missing an exam will result in a zero unless otherwise specified by the instructor.</w:t>
      </w:r>
    </w:p>
    <w:p w14:paraId="3E28F9FE" w14:textId="77777777" w:rsidR="00D17F79" w:rsidRPr="007F44AC" w:rsidRDefault="00D17F79" w:rsidP="007F44AC">
      <w:pPr>
        <w:rPr>
          <w:rFonts w:cstheme="minorHAnsi"/>
        </w:rPr>
      </w:pPr>
    </w:p>
    <w:p w14:paraId="6F90BB05" w14:textId="213652C2" w:rsidR="007F44AC" w:rsidRDefault="00AA0754" w:rsidP="007F44AC">
      <w:pPr>
        <w:rPr>
          <w:rFonts w:cstheme="minorHAnsi"/>
        </w:rPr>
      </w:pPr>
      <w:r>
        <w:rPr>
          <w:rFonts w:cstheme="minorHAnsi"/>
          <w:b/>
        </w:rPr>
        <w:t xml:space="preserve">University Sanctioned Absences. </w:t>
      </w:r>
      <w:r>
        <w:rPr>
          <w:rFonts w:cstheme="minorHAnsi"/>
          <w:bCs/>
        </w:rPr>
        <w:t xml:space="preserve">A student who must miss class due to a university sanctioned absence such as travel for athletics or observance of a </w:t>
      </w:r>
      <w:r w:rsidR="007F44AC" w:rsidRPr="00AA0754">
        <w:rPr>
          <w:rFonts w:cstheme="minorHAnsi"/>
          <w:bCs/>
        </w:rPr>
        <w:t>Religious Holy Day</w:t>
      </w:r>
      <w:r>
        <w:rPr>
          <w:rFonts w:cstheme="minorHAnsi"/>
          <w:bCs/>
        </w:rPr>
        <w:t xml:space="preserve"> </w:t>
      </w:r>
      <w:r w:rsidR="007F44AC" w:rsidRPr="007F44AC">
        <w:rPr>
          <w:rFonts w:cstheme="minorHAnsi"/>
        </w:rPr>
        <w:t xml:space="preserve">must notify the instructor in writing at least </w:t>
      </w:r>
      <w:r w:rsidR="00AB50FD">
        <w:rPr>
          <w:rFonts w:cstheme="minorHAnsi"/>
        </w:rPr>
        <w:t>14</w:t>
      </w:r>
      <w:r w:rsidR="007F44AC" w:rsidRPr="007F44AC">
        <w:rPr>
          <w:rFonts w:cstheme="minorHAnsi"/>
        </w:rPr>
        <w:t xml:space="preserve"> days prior to the classes scheduled on dates the student will be absent. For </w:t>
      </w:r>
      <w:r>
        <w:rPr>
          <w:rFonts w:cstheme="minorHAnsi"/>
        </w:rPr>
        <w:t>absences</w:t>
      </w:r>
      <w:r w:rsidR="007F44AC" w:rsidRPr="007F44AC">
        <w:rPr>
          <w:rFonts w:cstheme="minorHAnsi"/>
        </w:rPr>
        <w:t xml:space="preserve"> that fall within the first two weeks of the semester, notice should be given on the first day of the semester. Other absences may be excused according to </w:t>
      </w:r>
      <w:r w:rsidR="00AB50FD" w:rsidRPr="007F44AC">
        <w:rPr>
          <w:rFonts w:cstheme="minorHAnsi"/>
        </w:rPr>
        <w:t>university</w:t>
      </w:r>
      <w:r w:rsidR="007F44AC" w:rsidRPr="007F44AC">
        <w:rPr>
          <w:rFonts w:cstheme="minorHAnsi"/>
        </w:rPr>
        <w:t xml:space="preserve"> policy. If you must miss a class, an examination, an assignment, or a project </w:t>
      </w:r>
      <w:r w:rsidR="00FE4F07" w:rsidRPr="007F44AC">
        <w:rPr>
          <w:rFonts w:cstheme="minorHAnsi"/>
        </w:rPr>
        <w:t>to</w:t>
      </w:r>
      <w:r w:rsidR="007F44AC" w:rsidRPr="007F44AC">
        <w:rPr>
          <w:rFonts w:cstheme="minorHAnsi"/>
        </w:rPr>
        <w:t xml:space="preserve"> observe a </w:t>
      </w:r>
      <w:r>
        <w:rPr>
          <w:rFonts w:cstheme="minorHAnsi"/>
        </w:rPr>
        <w:t>university sanctioned absence</w:t>
      </w:r>
      <w:r w:rsidR="007F44AC" w:rsidRPr="007F44AC">
        <w:rPr>
          <w:rFonts w:cstheme="minorHAnsi"/>
        </w:rPr>
        <w:t xml:space="preserve">, you will be given an opportunity to complete the missed work within a reasonable time after the absence. </w:t>
      </w:r>
    </w:p>
    <w:p w14:paraId="60E45972" w14:textId="77777777" w:rsidR="00AB50FD" w:rsidRDefault="00AB50FD" w:rsidP="007F44AC">
      <w:pPr>
        <w:rPr>
          <w:rFonts w:cstheme="minorHAnsi"/>
        </w:rPr>
      </w:pPr>
    </w:p>
    <w:p w14:paraId="439B955C" w14:textId="77777777" w:rsidR="00726CA6" w:rsidRDefault="00726CA6" w:rsidP="00AB50FD">
      <w:pPr>
        <w:pStyle w:val="NormalWeb"/>
        <w:spacing w:before="0" w:beforeAutospacing="0" w:after="0" w:afterAutospacing="0"/>
        <w:rPr>
          <w:rFonts w:ascii="Calibri" w:hAnsi="Calibri" w:cs="Calibri"/>
          <w:b/>
          <w:bCs/>
        </w:rPr>
      </w:pPr>
    </w:p>
    <w:p w14:paraId="0718F941" w14:textId="77777777" w:rsidR="00726CA6" w:rsidRDefault="00726CA6" w:rsidP="00AB50FD">
      <w:pPr>
        <w:pStyle w:val="NormalWeb"/>
        <w:spacing w:before="0" w:beforeAutospacing="0" w:after="0" w:afterAutospacing="0"/>
        <w:rPr>
          <w:rFonts w:ascii="Calibri" w:hAnsi="Calibri" w:cs="Calibri"/>
          <w:b/>
          <w:bCs/>
        </w:rPr>
      </w:pPr>
    </w:p>
    <w:p w14:paraId="196760DB" w14:textId="42BDD173" w:rsidR="00AB50FD" w:rsidRPr="005C1EDE" w:rsidRDefault="00AB50FD" w:rsidP="00AB50FD">
      <w:pPr>
        <w:pStyle w:val="NormalWeb"/>
        <w:spacing w:before="0" w:beforeAutospacing="0" w:after="0" w:afterAutospacing="0"/>
        <w:rPr>
          <w:rFonts w:ascii="Calibri" w:hAnsi="Calibri" w:cs="Calibri"/>
          <w:b/>
          <w:bCs/>
        </w:rPr>
      </w:pPr>
      <w:r w:rsidRPr="005C1EDE">
        <w:rPr>
          <w:rFonts w:ascii="Calibri" w:hAnsi="Calibri" w:cs="Calibri"/>
          <w:b/>
          <w:bCs/>
        </w:rPr>
        <w:lastRenderedPageBreak/>
        <w:t xml:space="preserve">Classroom Conduct </w:t>
      </w:r>
    </w:p>
    <w:p w14:paraId="2DFB7A9D" w14:textId="77777777" w:rsidR="00AB50FD" w:rsidRDefault="00AB50FD" w:rsidP="00AB50FD">
      <w:pPr>
        <w:pStyle w:val="NormalWeb"/>
        <w:spacing w:before="0" w:beforeAutospacing="0" w:after="0" w:afterAutospacing="0"/>
        <w:rPr>
          <w:rFonts w:ascii="Calibri" w:hAnsi="Calibri" w:cs="Calibri"/>
          <w:b/>
          <w:bCs/>
        </w:rPr>
      </w:pPr>
      <w:r w:rsidRPr="005C1EDE">
        <w:rPr>
          <w:rFonts w:ascii="Calibri" w:hAnsi="Calibri" w:cs="Calibri"/>
        </w:rPr>
        <w:t xml:space="preserve">A productive learning environment depends on mutual respect between students and instructors. Disruptive such as talking over others, side conversations, inappropriate use of technology, or any behavior that interferes with instruction or classmates’ ability to learn will not be tolerated. If a student’s behavior is disruptive to the point that it must be addressed by the instructor, the student will be marked absent for the day and may be asked to leave the classroom. Continued disruptive behavior may result in additional penalties or referral to appropriate university offices. </w:t>
      </w:r>
      <w:r w:rsidRPr="005C1EDE">
        <w:rPr>
          <w:rFonts w:ascii="Calibri" w:hAnsi="Calibri" w:cs="Calibri"/>
          <w:b/>
          <w:bCs/>
        </w:rPr>
        <w:t>Any behavior that disrupts a classmate’s presentation will result in a 5-point deduction.</w:t>
      </w:r>
    </w:p>
    <w:p w14:paraId="4EB8D5D0" w14:textId="77777777" w:rsidR="00C31EA2" w:rsidRDefault="00C31EA2" w:rsidP="00AB50FD">
      <w:pPr>
        <w:pStyle w:val="NormalWeb"/>
        <w:spacing w:before="0" w:beforeAutospacing="0" w:after="0" w:afterAutospacing="0"/>
        <w:rPr>
          <w:rFonts w:ascii="Calibri" w:hAnsi="Calibri" w:cs="Calibri"/>
          <w:b/>
          <w:bCs/>
        </w:rPr>
      </w:pPr>
    </w:p>
    <w:p w14:paraId="27BCA674" w14:textId="42A8545A" w:rsidR="00AB50FD" w:rsidRPr="00812213" w:rsidRDefault="00AB50FD" w:rsidP="00AB50FD">
      <w:pPr>
        <w:pStyle w:val="NormalWeb"/>
        <w:spacing w:before="0" w:beforeAutospacing="0" w:after="0" w:afterAutospacing="0"/>
        <w:rPr>
          <w:rFonts w:ascii="Calibri" w:hAnsi="Calibri" w:cs="Calibri"/>
        </w:rPr>
      </w:pPr>
      <w:r w:rsidRPr="00656DB0">
        <w:rPr>
          <w:rFonts w:ascii="Calibri" w:hAnsi="Calibri" w:cs="Calibri"/>
        </w:rPr>
        <w:t>Being physically present in the classroom is not the same as being meaningfully present. Students who are in class but are consistently engaged in other work, using electronic devices for non-course-related purposes, or listening to headphones or earbuds during class activities and discussions may be marked absent for the day.</w:t>
      </w:r>
    </w:p>
    <w:p w14:paraId="7A3DB771" w14:textId="77777777" w:rsidR="00AB50FD" w:rsidRDefault="00AB50FD" w:rsidP="007F44AC">
      <w:pPr>
        <w:rPr>
          <w:rFonts w:cstheme="minorHAnsi"/>
        </w:rPr>
      </w:pPr>
    </w:p>
    <w:p w14:paraId="03F764AA" w14:textId="38CD22B2" w:rsidR="008A5BFA" w:rsidRPr="008A5BFA" w:rsidRDefault="008A5BFA" w:rsidP="008A5BFA">
      <w:pPr>
        <w:rPr>
          <w:rFonts w:cstheme="minorHAnsi"/>
          <w:b/>
          <w:bCs/>
        </w:rPr>
      </w:pPr>
      <w:r w:rsidRPr="008A5BFA">
        <w:rPr>
          <w:rFonts w:cstheme="minorHAnsi"/>
          <w:b/>
          <w:bCs/>
        </w:rPr>
        <w:t>Speech Recording Policy</w:t>
      </w:r>
    </w:p>
    <w:p w14:paraId="57C99F0B" w14:textId="1D249FF2" w:rsidR="008A5BFA" w:rsidRPr="008A5BFA" w:rsidRDefault="008A5BFA" w:rsidP="008A5BFA">
      <w:pPr>
        <w:rPr>
          <w:rFonts w:cstheme="minorHAnsi"/>
        </w:rPr>
      </w:pPr>
      <w:r w:rsidRPr="008A5BFA">
        <w:rPr>
          <w:rFonts w:cstheme="minorHAnsi"/>
        </w:rPr>
        <w:t xml:space="preserve">All speech assignments in this course will be recorded using </w:t>
      </w:r>
      <w:proofErr w:type="spellStart"/>
      <w:r w:rsidRPr="008A5BFA">
        <w:rPr>
          <w:rFonts w:cstheme="minorHAnsi"/>
        </w:rPr>
        <w:t>GoReact</w:t>
      </w:r>
      <w:proofErr w:type="spellEnd"/>
      <w:r w:rsidRPr="008A5BFA">
        <w:rPr>
          <w:rFonts w:cstheme="minorHAnsi"/>
        </w:rPr>
        <w:t xml:space="preserve">, which is embedded within your </w:t>
      </w:r>
      <w:r w:rsidRPr="008A5BFA">
        <w:rPr>
          <w:rFonts w:cstheme="minorHAnsi"/>
          <w:i/>
          <w:iCs/>
        </w:rPr>
        <w:t>Achieve</w:t>
      </w:r>
      <w:r w:rsidRPr="008A5BFA">
        <w:rPr>
          <w:rFonts w:cstheme="minorHAnsi"/>
        </w:rPr>
        <w:t xml:space="preserve"> account</w:t>
      </w:r>
      <w:r w:rsidR="00084278">
        <w:rPr>
          <w:rFonts w:cstheme="minorHAnsi"/>
        </w:rPr>
        <w:t>.</w:t>
      </w:r>
      <w:r w:rsidR="00C31EA2">
        <w:rPr>
          <w:rFonts w:cstheme="minorHAnsi"/>
        </w:rPr>
        <w:t xml:space="preserve"> </w:t>
      </w:r>
      <w:r>
        <w:rPr>
          <w:rFonts w:cstheme="minorHAnsi"/>
        </w:rPr>
        <w:t>Recording</w:t>
      </w:r>
      <w:r w:rsidRPr="008A5BFA">
        <w:rPr>
          <w:rFonts w:cstheme="minorHAnsi"/>
        </w:rPr>
        <w:t xml:space="preserve"> speeches allows instructors to provide more accurate, specific, and equitable feedback than is possible through live observation alone. Recordings also support peer-evaluation and self-evaluation assignments, which are core components of this course. Research in communication studies consistently demonstrates that structured self-evaluation</w:t>
      </w:r>
      <w:r>
        <w:rPr>
          <w:rFonts w:cstheme="minorHAnsi"/>
        </w:rPr>
        <w:t xml:space="preserve">, </w:t>
      </w:r>
      <w:r w:rsidRPr="008A5BFA">
        <w:rPr>
          <w:rFonts w:cstheme="minorHAnsi"/>
        </w:rPr>
        <w:t>watching and reflecting on one’s own speaking performance</w:t>
      </w:r>
      <w:r>
        <w:rPr>
          <w:rFonts w:cstheme="minorHAnsi"/>
        </w:rPr>
        <w:t xml:space="preserve">, </w:t>
      </w:r>
      <w:r w:rsidRPr="008A5BFA">
        <w:rPr>
          <w:rFonts w:cstheme="minorHAnsi"/>
        </w:rPr>
        <w:t>is one of the most effective ways speakers improve delivery, organization, and audience awareness.</w:t>
      </w:r>
      <w:r w:rsidR="00C31EA2">
        <w:rPr>
          <w:rFonts w:cstheme="minorHAnsi"/>
        </w:rPr>
        <w:t xml:space="preserve"> </w:t>
      </w:r>
      <w:r>
        <w:rPr>
          <w:rFonts w:cstheme="minorHAnsi"/>
        </w:rPr>
        <w:t>R</w:t>
      </w:r>
      <w:r w:rsidRPr="008A5BFA">
        <w:rPr>
          <w:rFonts w:cstheme="minorHAnsi"/>
        </w:rPr>
        <w:t xml:space="preserve">ecordings </w:t>
      </w:r>
      <w:r>
        <w:rPr>
          <w:rFonts w:cstheme="minorHAnsi"/>
        </w:rPr>
        <w:t xml:space="preserve">also </w:t>
      </w:r>
      <w:r w:rsidRPr="008A5BFA">
        <w:rPr>
          <w:rFonts w:cstheme="minorHAnsi"/>
        </w:rPr>
        <w:t>facilitate fair and consistent grading across sections, allow</w:t>
      </w:r>
      <w:r>
        <w:rPr>
          <w:rFonts w:cstheme="minorHAnsi"/>
        </w:rPr>
        <w:t>ing</w:t>
      </w:r>
      <w:r w:rsidRPr="008A5BFA">
        <w:rPr>
          <w:rFonts w:cstheme="minorHAnsi"/>
        </w:rPr>
        <w:t xml:space="preserve"> instructors to review performances carefully, and preserve an accurate record of speech performances. Recordings also serve as documentation in the event of a grade </w:t>
      </w:r>
      <w:r w:rsidR="00FF71BE">
        <w:rPr>
          <w:rFonts w:cstheme="minorHAnsi"/>
        </w:rPr>
        <w:t>dispute</w:t>
      </w:r>
      <w:r w:rsidRPr="008A5BFA">
        <w:rPr>
          <w:rFonts w:cstheme="minorHAnsi"/>
        </w:rPr>
        <w:t xml:space="preserve"> or appeal, ensuring that any evaluation discussion is grounded in the actual performance rather than memory alone.</w:t>
      </w:r>
    </w:p>
    <w:p w14:paraId="6CE73F76" w14:textId="77777777" w:rsidR="008A5BFA" w:rsidRPr="008A5BFA" w:rsidRDefault="008A5BFA" w:rsidP="008A5BFA">
      <w:pPr>
        <w:rPr>
          <w:rFonts w:cstheme="minorHAnsi"/>
        </w:rPr>
      </w:pPr>
    </w:p>
    <w:p w14:paraId="778A8D9B" w14:textId="1DB2C110" w:rsidR="00AB50FD" w:rsidRPr="007F44AC" w:rsidRDefault="008A5BFA" w:rsidP="008A5BFA">
      <w:pPr>
        <w:rPr>
          <w:rFonts w:cstheme="minorHAnsi"/>
        </w:rPr>
      </w:pPr>
      <w:r w:rsidRPr="008A5BFA">
        <w:rPr>
          <w:rFonts w:cstheme="minorHAnsi"/>
        </w:rPr>
        <w:t xml:space="preserve">All speech videos are securely stored within </w:t>
      </w:r>
      <w:proofErr w:type="spellStart"/>
      <w:r w:rsidRPr="008A5BFA">
        <w:rPr>
          <w:rFonts w:cstheme="minorHAnsi"/>
        </w:rPr>
        <w:t>GoReact</w:t>
      </w:r>
      <w:proofErr w:type="spellEnd"/>
      <w:r w:rsidRPr="008A5BFA">
        <w:rPr>
          <w:rFonts w:cstheme="minorHAnsi"/>
        </w:rPr>
        <w:t>. Access to recordings is limited to the student and the course instructor</w:t>
      </w:r>
      <w:r w:rsidR="00FF71BE">
        <w:rPr>
          <w:rFonts w:cstheme="minorHAnsi"/>
        </w:rPr>
        <w:t xml:space="preserve"> assigned to each section</w:t>
      </w:r>
      <w:r w:rsidRPr="008A5BFA">
        <w:rPr>
          <w:rFonts w:cstheme="minorHAnsi"/>
        </w:rPr>
        <w:t>. Recordings are not shared publicly and are used only for instructional and assessment purposes within this course.</w:t>
      </w:r>
      <w:r w:rsidR="00FF71BE">
        <w:rPr>
          <w:rFonts w:cstheme="minorHAnsi"/>
        </w:rPr>
        <w:t xml:space="preserve"> Videos </w:t>
      </w:r>
      <w:r w:rsidR="00FF71BE" w:rsidRPr="008A5BFA">
        <w:rPr>
          <w:rFonts w:cstheme="minorHAnsi"/>
        </w:rPr>
        <w:t xml:space="preserve">are </w:t>
      </w:r>
      <w:r w:rsidR="00FF71BE">
        <w:rPr>
          <w:rFonts w:cstheme="minorHAnsi"/>
        </w:rPr>
        <w:t>stored and deleted</w:t>
      </w:r>
      <w:r w:rsidRPr="008A5BFA">
        <w:rPr>
          <w:rFonts w:cstheme="minorHAnsi"/>
        </w:rPr>
        <w:t xml:space="preserve"> in accordance with the </w:t>
      </w:r>
      <w:proofErr w:type="spellStart"/>
      <w:r w:rsidR="00FF71BE">
        <w:rPr>
          <w:rFonts w:cstheme="minorHAnsi"/>
        </w:rPr>
        <w:t>GoReact’s</w:t>
      </w:r>
      <w:proofErr w:type="spellEnd"/>
      <w:r w:rsidRPr="008A5BFA">
        <w:rPr>
          <w:rFonts w:cstheme="minorHAnsi"/>
        </w:rPr>
        <w:t xml:space="preserve"> data retention policies.</w:t>
      </w:r>
      <w:r w:rsidR="00084278">
        <w:rPr>
          <w:rFonts w:cstheme="minorHAnsi"/>
        </w:rPr>
        <w:t xml:space="preserve"> </w:t>
      </w:r>
      <w:r w:rsidRPr="008A5BFA">
        <w:rPr>
          <w:rFonts w:cstheme="minorHAnsi"/>
        </w:rPr>
        <w:t xml:space="preserve">Participation in recorded speech assignments is required to complete the course and cannot be waived, as recording is </w:t>
      </w:r>
      <w:r w:rsidR="00FF71BE">
        <w:rPr>
          <w:rFonts w:cstheme="minorHAnsi"/>
        </w:rPr>
        <w:t xml:space="preserve">integral </w:t>
      </w:r>
      <w:r w:rsidRPr="008A5BFA">
        <w:rPr>
          <w:rFonts w:cstheme="minorHAnsi"/>
        </w:rPr>
        <w:t>to both the learning objectives and assessment structure of COMM 2381.</w:t>
      </w:r>
    </w:p>
    <w:p w14:paraId="272CBF06" w14:textId="14BEAC61" w:rsidR="00C31EA2" w:rsidRPr="001E0690" w:rsidRDefault="00C31EA2" w:rsidP="00C31EA2">
      <w:pPr>
        <w:pStyle w:val="Heading1"/>
        <w:rPr>
          <w:rFonts w:asciiTheme="minorHAnsi" w:hAnsiTheme="minorHAnsi" w:cstheme="minorHAnsi"/>
          <w:b/>
          <w:bCs/>
          <w:color w:val="155381"/>
        </w:rPr>
      </w:pPr>
      <w:r w:rsidRPr="001E0690">
        <w:rPr>
          <w:rFonts w:asciiTheme="minorHAnsi" w:hAnsiTheme="minorHAnsi" w:cstheme="minorHAnsi"/>
          <w:b/>
          <w:bCs/>
          <w:color w:val="155381"/>
        </w:rPr>
        <w:t>Course Resources</w:t>
      </w:r>
    </w:p>
    <w:p w14:paraId="01E77348" w14:textId="77777777" w:rsidR="007F44AC" w:rsidRDefault="007F44AC" w:rsidP="007F44AC">
      <w:pPr>
        <w:rPr>
          <w:rFonts w:cstheme="minorHAnsi"/>
          <w:b/>
          <w:bCs/>
        </w:rPr>
      </w:pPr>
    </w:p>
    <w:p w14:paraId="63260826" w14:textId="74646593" w:rsidR="00544D8F" w:rsidRPr="00AA7A03" w:rsidRDefault="00544D8F" w:rsidP="00544D8F">
      <w:pPr>
        <w:rPr>
          <w:rFonts w:cstheme="minorHAnsi"/>
          <w:b/>
        </w:rPr>
      </w:pPr>
      <w:r w:rsidRPr="00AA7A03">
        <w:rPr>
          <w:rFonts w:cstheme="minorHAnsi"/>
          <w:b/>
        </w:rPr>
        <w:t xml:space="preserve">Disability Resources: </w:t>
      </w:r>
      <w:r w:rsidRPr="00544D8F">
        <w:rPr>
          <w:rFonts w:cstheme="minorHAnsi"/>
          <w:bCs/>
        </w:rPr>
        <w:t>The Americans with Disabilities Act (ADA) is a federal anti-discrimination statute that provides comprehensive civil rights protection for persons with disabilities. Among other things, this legislation requires all students with disabilities be guaranteed a learning environment that provides for reasonable accommodation.</w:t>
      </w:r>
      <w:r>
        <w:rPr>
          <w:rFonts w:cstheme="minorHAnsi"/>
          <w:b/>
        </w:rPr>
        <w:t xml:space="preserve"> </w:t>
      </w:r>
      <w:r w:rsidRPr="00AA7A03">
        <w:rPr>
          <w:rFonts w:cstheme="minorHAnsi"/>
          <w:iCs/>
        </w:rPr>
        <w:t xml:space="preserve">Students </w:t>
      </w:r>
      <w:r>
        <w:rPr>
          <w:rFonts w:cstheme="minorHAnsi"/>
          <w:iCs/>
        </w:rPr>
        <w:t xml:space="preserve">should </w:t>
      </w:r>
      <w:r w:rsidRPr="00AA7A03">
        <w:rPr>
          <w:rFonts w:cstheme="minorHAnsi"/>
          <w:iCs/>
        </w:rPr>
        <w:t>register</w:t>
      </w:r>
      <w:r>
        <w:rPr>
          <w:rFonts w:cstheme="minorHAnsi"/>
          <w:iCs/>
        </w:rPr>
        <w:t xml:space="preserve"> </w:t>
      </w:r>
      <w:r w:rsidRPr="00AA7A03">
        <w:rPr>
          <w:rFonts w:cstheme="minorHAnsi"/>
          <w:iCs/>
        </w:rPr>
        <w:t xml:space="preserve">with </w:t>
      </w:r>
      <w:hyperlink r:id="rId12" w:history="1">
        <w:r w:rsidRPr="00544D8F">
          <w:rPr>
            <w:rStyle w:val="Hyperlink"/>
            <w:rFonts w:cstheme="minorHAnsi"/>
            <w:iCs/>
          </w:rPr>
          <w:t>Disability Resources for Students</w:t>
        </w:r>
      </w:hyperlink>
      <w:r w:rsidRPr="00AA7A03">
        <w:rPr>
          <w:rFonts w:cstheme="minorHAnsi"/>
          <w:iCs/>
        </w:rPr>
        <w:t xml:space="preserve"> (DRS) to determine appropriate academic accommodations. DRS is located at 110 Wilder </w:t>
      </w:r>
      <w:r w:rsidR="00D17F79" w:rsidRPr="00AA7A03">
        <w:rPr>
          <w:rFonts w:cstheme="minorHAnsi"/>
          <w:iCs/>
        </w:rPr>
        <w:t>Tower and</w:t>
      </w:r>
      <w:r>
        <w:rPr>
          <w:rFonts w:cstheme="minorHAnsi"/>
          <w:iCs/>
        </w:rPr>
        <w:t xml:space="preserve"> can be contacted </w:t>
      </w:r>
      <w:r w:rsidRPr="00AA7A03">
        <w:rPr>
          <w:rFonts w:cstheme="minorHAnsi"/>
          <w:iCs/>
        </w:rPr>
        <w:t xml:space="preserve">by phone at 901-678-2880 </w:t>
      </w:r>
      <w:r>
        <w:rPr>
          <w:rFonts w:cstheme="minorHAnsi"/>
          <w:iCs/>
        </w:rPr>
        <w:t>or by</w:t>
      </w:r>
      <w:r w:rsidRPr="00AA7A03">
        <w:rPr>
          <w:rFonts w:cstheme="minorHAnsi"/>
          <w:iCs/>
        </w:rPr>
        <w:t xml:space="preserve"> email at </w:t>
      </w:r>
      <w:hyperlink r:id="rId13" w:history="1">
        <w:r w:rsidRPr="00544D8F">
          <w:rPr>
            <w:rStyle w:val="Hyperlink"/>
            <w:rFonts w:cstheme="minorHAnsi"/>
            <w:iCs/>
          </w:rPr>
          <w:t>drs@memphis.edu</w:t>
        </w:r>
      </w:hyperlink>
      <w:r w:rsidRPr="00AA7A03">
        <w:rPr>
          <w:rFonts w:cstheme="minorHAnsi"/>
          <w:iCs/>
        </w:rPr>
        <w:t>. DRS coordinates all accommodations for students with disabilities.</w:t>
      </w:r>
      <w:r w:rsidRPr="00AA7A03">
        <w:rPr>
          <w:rFonts w:cstheme="minorHAnsi"/>
        </w:rPr>
        <w:t xml:space="preserve"> </w:t>
      </w:r>
      <w:r w:rsidRPr="00AA7A03">
        <w:rPr>
          <w:rFonts w:cstheme="minorHAnsi"/>
          <w:iCs/>
        </w:rPr>
        <w:t xml:space="preserve">DRS also offers volunteer opportunities for students who provide copies of notes to students who have that as an approved accommodation. Scholarship, community service and volunteer hours can be validated by this service by DRS. </w:t>
      </w:r>
    </w:p>
    <w:p w14:paraId="0919A313" w14:textId="77777777" w:rsidR="007F44AC" w:rsidRPr="007F44AC" w:rsidRDefault="007F44AC" w:rsidP="007F44AC">
      <w:pPr>
        <w:rPr>
          <w:rFonts w:cstheme="minorHAnsi"/>
        </w:rPr>
      </w:pPr>
    </w:p>
    <w:p w14:paraId="00F6C1D4" w14:textId="6CC52191" w:rsidR="007F44AC" w:rsidRDefault="007F44AC" w:rsidP="00814EAC">
      <w:pPr>
        <w:rPr>
          <w:rFonts w:cstheme="minorHAnsi"/>
        </w:rPr>
      </w:pPr>
      <w:r w:rsidRPr="007F44AC">
        <w:rPr>
          <w:rFonts w:cstheme="minorHAnsi"/>
          <w:b/>
          <w:i/>
        </w:rPr>
        <w:t>Note</w:t>
      </w:r>
      <w:r w:rsidRPr="007F44AC">
        <w:rPr>
          <w:rFonts w:cstheme="minorHAnsi"/>
        </w:rPr>
        <w:t xml:space="preserve">: Accommodations cannot be implemented </w:t>
      </w:r>
      <w:r w:rsidRPr="007F44AC">
        <w:rPr>
          <w:rFonts w:cstheme="minorHAnsi"/>
          <w:i/>
        </w:rPr>
        <w:t>before</w:t>
      </w:r>
      <w:r w:rsidRPr="007F44AC">
        <w:rPr>
          <w:rFonts w:cstheme="minorHAnsi"/>
        </w:rPr>
        <w:t xml:space="preserve"> an official Accommodation Letter from </w:t>
      </w:r>
      <w:r w:rsidR="00544D8F">
        <w:rPr>
          <w:rFonts w:cstheme="minorHAnsi"/>
        </w:rPr>
        <w:t>DRS</w:t>
      </w:r>
      <w:r w:rsidRPr="007F44AC">
        <w:rPr>
          <w:rFonts w:cstheme="minorHAnsi"/>
        </w:rPr>
        <w:t xml:space="preserve"> is provided to your instructor</w:t>
      </w:r>
      <w:r w:rsidR="00FE4F07">
        <w:rPr>
          <w:rFonts w:cstheme="minorHAnsi"/>
        </w:rPr>
        <w:t>,</w:t>
      </w:r>
      <w:r w:rsidRPr="007F44AC">
        <w:rPr>
          <w:rFonts w:cstheme="minorHAnsi"/>
        </w:rPr>
        <w:t xml:space="preserve"> nor can accommodations be implemented retroactively.  Thus, students are encouraged to be proactive and communicate with </w:t>
      </w:r>
      <w:r w:rsidR="00544D8F">
        <w:rPr>
          <w:rFonts w:cstheme="minorHAnsi"/>
        </w:rPr>
        <w:t xml:space="preserve">DRS </w:t>
      </w:r>
      <w:r w:rsidRPr="007F44AC">
        <w:rPr>
          <w:rFonts w:cstheme="minorHAnsi"/>
        </w:rPr>
        <w:t>early in the semester.</w:t>
      </w:r>
    </w:p>
    <w:p w14:paraId="02A22552" w14:textId="77777777" w:rsidR="007F44AC" w:rsidRPr="00AA7A03" w:rsidRDefault="007F44AC" w:rsidP="00814EAC">
      <w:pPr>
        <w:rPr>
          <w:rFonts w:cstheme="minorHAnsi"/>
        </w:rPr>
      </w:pPr>
    </w:p>
    <w:p w14:paraId="33F34A15" w14:textId="77777777" w:rsidR="00814EAC" w:rsidRPr="00AA7A03" w:rsidRDefault="00814EAC" w:rsidP="00814EAC">
      <w:pPr>
        <w:spacing w:after="100" w:afterAutospacing="1"/>
        <w:rPr>
          <w:rFonts w:eastAsia="Times New Roman" w:cstheme="minorHAnsi"/>
          <w:color w:val="212529"/>
        </w:rPr>
      </w:pPr>
      <w:r w:rsidRPr="00AA7A03">
        <w:rPr>
          <w:rFonts w:cstheme="minorHAnsi"/>
          <w:b/>
        </w:rPr>
        <w:t xml:space="preserve">Academic Integrity: </w:t>
      </w:r>
      <w:r w:rsidRPr="00AA7A03">
        <w:rPr>
          <w:rFonts w:eastAsia="Times New Roman" w:cstheme="minorHAnsi"/>
          <w:color w:val="212529"/>
        </w:rPr>
        <w:t xml:space="preserve">The University of Memphis expects all students to behave honestly. </w:t>
      </w:r>
      <w:r w:rsidRPr="007F44AC">
        <w:rPr>
          <w:rFonts w:eastAsia="Times New Roman" w:cstheme="minorHAnsi"/>
          <w:color w:val="212529"/>
        </w:rPr>
        <w:t>The </w:t>
      </w:r>
      <w:hyperlink r:id="rId14" w:tooltip="https://www.memphis.edu/osa/students/code-of-rights.php" w:history="1">
        <w:r w:rsidRPr="007F44AC">
          <w:rPr>
            <w:rFonts w:eastAsia="Times New Roman" w:cstheme="minorHAnsi"/>
            <w:color w:val="003087"/>
            <w:u w:val="single"/>
          </w:rPr>
          <w:t>Student Code of Rights and Responsibilities</w:t>
        </w:r>
      </w:hyperlink>
      <w:r w:rsidRPr="007F44AC">
        <w:rPr>
          <w:rFonts w:eastAsia="Times New Roman" w:cstheme="minorHAnsi"/>
          <w:color w:val="212529"/>
        </w:rPr>
        <w:t> explains what constitutes a violation of our Academic Integrity policy. Please</w:t>
      </w:r>
      <w:r w:rsidRPr="00AA7A03">
        <w:rPr>
          <w:rFonts w:eastAsia="Times New Roman" w:cstheme="minorHAnsi"/>
          <w:color w:val="212529"/>
        </w:rPr>
        <w:t xml:space="preserve"> see the Office of Student Accountability's website for more </w:t>
      </w:r>
      <w:r w:rsidRPr="007F44AC">
        <w:rPr>
          <w:rFonts w:eastAsia="Times New Roman" w:cstheme="minorHAnsi"/>
          <w:color w:val="212529"/>
        </w:rPr>
        <w:t>information: </w:t>
      </w:r>
      <w:hyperlink r:id="rId15" w:tooltip="https://www.memphis.edu/osa/" w:history="1">
        <w:r w:rsidRPr="007F44AC">
          <w:rPr>
            <w:rFonts w:eastAsia="Times New Roman" w:cstheme="minorHAnsi"/>
            <w:color w:val="003087"/>
            <w:u w:val="single"/>
          </w:rPr>
          <w:t>https://www.memphis.edu/osa/</w:t>
        </w:r>
      </w:hyperlink>
      <w:r w:rsidRPr="007F44AC">
        <w:rPr>
          <w:rFonts w:eastAsia="Times New Roman" w:cstheme="minorHAnsi"/>
          <w:color w:val="212529"/>
        </w:rPr>
        <w:t>.</w:t>
      </w:r>
      <w:r w:rsidRPr="00AA7A03">
        <w:rPr>
          <w:rFonts w:eastAsia="Times New Roman" w:cstheme="minorHAnsi"/>
          <w:color w:val="212529"/>
        </w:rPr>
        <w:t xml:space="preserve"> Plagiarism, cheating, and other forms of academic dishonesty are prohibited. </w:t>
      </w:r>
    </w:p>
    <w:p w14:paraId="176DE8BD" w14:textId="77777777" w:rsidR="00814EAC" w:rsidRPr="00D12FC8" w:rsidRDefault="00814EAC" w:rsidP="00814EAC">
      <w:pPr>
        <w:spacing w:after="100" w:afterAutospacing="1"/>
        <w:rPr>
          <w:rFonts w:eastAsia="Times New Roman" w:cstheme="minorHAnsi"/>
          <w:color w:val="000000" w:themeColor="text1"/>
        </w:rPr>
      </w:pPr>
      <w:r w:rsidRPr="00D12FC8">
        <w:rPr>
          <w:rFonts w:eastAsia="Times New Roman" w:cstheme="minorHAnsi"/>
          <w:color w:val="000000" w:themeColor="text1"/>
        </w:rPr>
        <w:t xml:space="preserve">Students who violate the academic misconduct policy, either directly or indirectly, through participation or assistance, are immediately responsible to the instructor of the class in addition to other possible disciplinary sanctions which may be imposed through the regular institutional disciplinary procedures. </w:t>
      </w:r>
    </w:p>
    <w:p w14:paraId="6E865DB8" w14:textId="77777777" w:rsidR="00814EAC" w:rsidRPr="00D12FC8" w:rsidRDefault="00814EAC" w:rsidP="00814EAC">
      <w:pPr>
        <w:spacing w:after="100" w:afterAutospacing="1"/>
        <w:rPr>
          <w:rFonts w:eastAsia="Times New Roman" w:cstheme="minorHAnsi"/>
          <w:color w:val="000000" w:themeColor="text1"/>
        </w:rPr>
      </w:pPr>
      <w:r w:rsidRPr="00D12FC8">
        <w:rPr>
          <w:rFonts w:eastAsia="Times New Roman" w:cstheme="minorHAnsi"/>
          <w:color w:val="000000" w:themeColor="text1"/>
        </w:rPr>
        <w:t>Examples of academic dishonesty include, but are not limited to:</w:t>
      </w:r>
    </w:p>
    <w:p w14:paraId="33C64B7D"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Cheating – A student uses a smart phone to access the internet while taking a quiz.</w:t>
      </w:r>
    </w:p>
    <w:p w14:paraId="24B24476"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Deception – A student gives a dishonest excuse when asking for a deadline extension.</w:t>
      </w:r>
    </w:p>
    <w:p w14:paraId="65F92B05"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Fabrication – A student invents data in an academic work.</w:t>
      </w:r>
    </w:p>
    <w:p w14:paraId="22F45BF3"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Facilitating academic misconduct – A student knowingly allows a portion of their work to be used by another student.</w:t>
      </w:r>
    </w:p>
    <w:p w14:paraId="137839CB"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Plagiarism – A student represents the ideas of another in a paper without citing and referencing the work or a student turns in the same or nearly the same assignment for credit in more than one class.</w:t>
      </w:r>
    </w:p>
    <w:p w14:paraId="064DE349" w14:textId="77777777" w:rsidR="00814EAC" w:rsidRPr="00D12FC8"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 xml:space="preserve">Artificial intelligence – Using artificial intelligence such as Chat GPT unless it has been expressly permitted by the instructor. </w:t>
      </w:r>
    </w:p>
    <w:p w14:paraId="462A9967" w14:textId="5F14DE4E" w:rsidR="00814EAC" w:rsidRPr="00544D8F" w:rsidRDefault="00814EAC" w:rsidP="00AF2FFA">
      <w:pPr>
        <w:numPr>
          <w:ilvl w:val="0"/>
          <w:numId w:val="5"/>
        </w:numPr>
        <w:spacing w:before="100" w:beforeAutospacing="1" w:after="100" w:afterAutospacing="1"/>
        <w:rPr>
          <w:rFonts w:eastAsia="Times New Roman" w:cstheme="minorHAnsi"/>
          <w:color w:val="000000" w:themeColor="text1"/>
        </w:rPr>
      </w:pPr>
      <w:r w:rsidRPr="00D12FC8">
        <w:rPr>
          <w:rFonts w:eastAsia="Times New Roman" w:cstheme="minorHAnsi"/>
          <w:color w:val="000000" w:themeColor="text1"/>
        </w:rPr>
        <w:t>Unauthorized collaboration – A student works with other students on a</w:t>
      </w:r>
      <w:r w:rsidR="00D81890">
        <w:rPr>
          <w:rFonts w:eastAsia="Times New Roman" w:cstheme="minorHAnsi"/>
          <w:color w:val="000000" w:themeColor="text1"/>
        </w:rPr>
        <w:t xml:space="preserve">n assignment </w:t>
      </w:r>
      <w:r w:rsidRPr="00D12FC8">
        <w:rPr>
          <w:rFonts w:eastAsia="Times New Roman" w:cstheme="minorHAnsi"/>
          <w:color w:val="000000" w:themeColor="text1"/>
        </w:rPr>
        <w:t>without the specific permission of the instructor.</w:t>
      </w:r>
    </w:p>
    <w:p w14:paraId="6B4BD1F7" w14:textId="77777777" w:rsidR="00814EAC" w:rsidRPr="00AA7A03" w:rsidRDefault="00814EAC" w:rsidP="00814EAC">
      <w:pPr>
        <w:rPr>
          <w:rFonts w:cstheme="minorHAnsi"/>
        </w:rPr>
      </w:pPr>
      <w:r w:rsidRPr="00AA7A03">
        <w:rPr>
          <w:rFonts w:cstheme="minorHAnsi"/>
          <w:b/>
        </w:rPr>
        <w:t xml:space="preserve">Support for Writing and Speaking: </w:t>
      </w:r>
      <w:r w:rsidRPr="00AA7A03">
        <w:rPr>
          <w:rFonts w:cstheme="minorHAnsi"/>
        </w:rPr>
        <w:t xml:space="preserve">The Center for Writing and Communication </w:t>
      </w:r>
      <w:proofErr w:type="gramStart"/>
      <w:r w:rsidRPr="00AA7A03">
        <w:rPr>
          <w:rFonts w:cstheme="minorHAnsi"/>
        </w:rPr>
        <w:t>offers assistance</w:t>
      </w:r>
      <w:proofErr w:type="gramEnd"/>
      <w:r w:rsidRPr="00AA7A03">
        <w:rPr>
          <w:rFonts w:cstheme="minorHAnsi"/>
        </w:rPr>
        <w:t xml:space="preserve"> in paper/speech development, outlining, and editing. It is located on the ground floor of the main campus library, but is available online, as well.  An appointment to meet with a tutor can be made at </w:t>
      </w:r>
      <w:hyperlink r:id="rId16" w:history="1">
        <w:r w:rsidRPr="00AA7A03">
          <w:rPr>
            <w:rStyle w:val="Hyperlink"/>
            <w:rFonts w:cstheme="minorHAnsi"/>
          </w:rPr>
          <w:t>http://www.memphis.edu/cwc/about/how_to.php</w:t>
        </w:r>
      </w:hyperlink>
    </w:p>
    <w:p w14:paraId="56C2F0DB" w14:textId="77777777" w:rsidR="00814EAC" w:rsidRPr="00AA7A03" w:rsidRDefault="00814EAC" w:rsidP="00814EAC">
      <w:pPr>
        <w:rPr>
          <w:rFonts w:cstheme="minorHAnsi"/>
          <w:b/>
        </w:rPr>
      </w:pPr>
    </w:p>
    <w:p w14:paraId="0F9EF2A1" w14:textId="77777777" w:rsidR="00814EAC" w:rsidRPr="00AA7A03" w:rsidRDefault="00814EAC" w:rsidP="00814EAC">
      <w:pPr>
        <w:rPr>
          <w:rFonts w:cstheme="minorHAnsi"/>
        </w:rPr>
      </w:pPr>
      <w:r w:rsidRPr="00AA7A03">
        <w:rPr>
          <w:rFonts w:cstheme="minorHAnsi"/>
          <w:b/>
        </w:rPr>
        <w:t xml:space="preserve">Stress Management: </w:t>
      </w:r>
      <w:r w:rsidRPr="00AA7A03">
        <w:rPr>
          <w:rFonts w:cstheme="minorHAnsi"/>
        </w:rPr>
        <w:t xml:space="preserve">The Relaxation Zone services are FREE to enrolled UofM students. No appointment is necessary; Drop by anytime. Check web site for information:  </w:t>
      </w:r>
      <w:hyperlink r:id="rId17" w:history="1">
        <w:r w:rsidRPr="00AA7A03">
          <w:rPr>
            <w:rStyle w:val="Hyperlink"/>
            <w:rFonts w:cstheme="minorHAnsi"/>
          </w:rPr>
          <w:t>https://www.memphis.edu/counseling/relaxation-zone/index.php</w:t>
        </w:r>
      </w:hyperlink>
      <w:r w:rsidRPr="00AA7A03">
        <w:rPr>
          <w:rFonts w:cstheme="minorHAnsi"/>
        </w:rPr>
        <w:t xml:space="preserve"> </w:t>
      </w:r>
    </w:p>
    <w:p w14:paraId="5FCEC1A2" w14:textId="77777777" w:rsidR="00814EAC" w:rsidRPr="00AA7A03" w:rsidRDefault="00814EAC" w:rsidP="00814EAC">
      <w:pPr>
        <w:rPr>
          <w:rFonts w:cstheme="minorHAnsi"/>
          <w:b/>
        </w:rPr>
      </w:pPr>
    </w:p>
    <w:p w14:paraId="4E05608B" w14:textId="00E8C6C4" w:rsidR="00814EAC" w:rsidRPr="00D95C47" w:rsidRDefault="00814EAC" w:rsidP="00D95C47">
      <w:pPr>
        <w:rPr>
          <w:rFonts w:cstheme="minorHAnsi"/>
          <w:b/>
        </w:rPr>
      </w:pPr>
      <w:r w:rsidRPr="00AA7A03">
        <w:rPr>
          <w:rFonts w:cstheme="minorHAnsi"/>
          <w:b/>
        </w:rPr>
        <w:t xml:space="preserve">Tiger Pantry: </w:t>
      </w:r>
      <w:r w:rsidRPr="00AA7A03">
        <w:rPr>
          <w:rFonts w:cstheme="minorHAnsi"/>
        </w:rPr>
        <w:t xml:space="preserve">The Tiger Pantry is a choice pantry open to current UofM students. The pantry generally carries non-perishable food items, basic toiletries, and basic household items.  To access the pantry or to learn more visit Office of the Dean of Students' Student Outreach and Support services, check the web site: </w:t>
      </w:r>
      <w:hyperlink r:id="rId18" w:history="1">
        <w:r w:rsidRPr="00AA7A03">
          <w:rPr>
            <w:rStyle w:val="Hyperlink"/>
            <w:rFonts w:cstheme="minorHAnsi"/>
          </w:rPr>
          <w:t>https://www.memphis.edu/deanofstudents/sos/tigerpantry.php</w:t>
        </w:r>
      </w:hyperlink>
    </w:p>
    <w:sectPr w:rsidR="00814EAC" w:rsidRPr="00D95C47" w:rsidSect="00544D8F">
      <w:headerReference w:type="even" r:id="rId19"/>
      <w:headerReference w:type="default" r:id="rId20"/>
      <w:pgSz w:w="12240" w:h="15840"/>
      <w:pgMar w:top="720"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D0A2D" w14:textId="77777777" w:rsidR="00F37849" w:rsidRDefault="00F37849" w:rsidP="0016608F">
      <w:r>
        <w:separator/>
      </w:r>
    </w:p>
  </w:endnote>
  <w:endnote w:type="continuationSeparator" w:id="0">
    <w:p w14:paraId="2211F2EA" w14:textId="77777777" w:rsidR="00F37849" w:rsidRDefault="00F37849" w:rsidP="0016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3AA7F" w14:textId="77777777" w:rsidR="00F37849" w:rsidRDefault="00F37849" w:rsidP="0016608F">
      <w:r>
        <w:separator/>
      </w:r>
    </w:p>
  </w:footnote>
  <w:footnote w:type="continuationSeparator" w:id="0">
    <w:p w14:paraId="6C414FE6" w14:textId="77777777" w:rsidR="00F37849" w:rsidRDefault="00F37849" w:rsidP="00166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844723"/>
      <w:docPartObj>
        <w:docPartGallery w:val="Page Numbers (Top of Page)"/>
        <w:docPartUnique/>
      </w:docPartObj>
    </w:sdtPr>
    <w:sdtEndPr>
      <w:rPr>
        <w:rStyle w:val="PageNumber"/>
      </w:rPr>
    </w:sdtEndPr>
    <w:sdtContent>
      <w:p w14:paraId="1613D55B" w14:textId="45A52243" w:rsidR="00544D8F" w:rsidRDefault="00544D8F" w:rsidP="00281C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4DF41A7" w14:textId="77777777" w:rsidR="00544D8F" w:rsidRDefault="00544D8F" w:rsidP="00544D8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theme="minorHAnsi"/>
      </w:rPr>
      <w:id w:val="982810684"/>
      <w:docPartObj>
        <w:docPartGallery w:val="Page Numbers (Top of Page)"/>
        <w:docPartUnique/>
      </w:docPartObj>
    </w:sdtPr>
    <w:sdtEndPr>
      <w:rPr>
        <w:rStyle w:val="PageNumber"/>
      </w:rPr>
    </w:sdtEndPr>
    <w:sdtContent>
      <w:p w14:paraId="12FF9AC5" w14:textId="6BB38B1E" w:rsidR="00544D8F" w:rsidRPr="00544D8F" w:rsidRDefault="00544D8F" w:rsidP="00281C47">
        <w:pPr>
          <w:pStyle w:val="Header"/>
          <w:framePr w:wrap="none" w:vAnchor="text" w:hAnchor="margin" w:xAlign="right" w:y="1"/>
          <w:rPr>
            <w:rStyle w:val="PageNumber"/>
            <w:rFonts w:cstheme="minorHAnsi"/>
          </w:rPr>
        </w:pPr>
        <w:r w:rsidRPr="00544D8F">
          <w:rPr>
            <w:rStyle w:val="PageNumber"/>
            <w:rFonts w:cstheme="minorHAnsi"/>
          </w:rPr>
          <w:fldChar w:fldCharType="begin"/>
        </w:r>
        <w:r w:rsidRPr="00544D8F">
          <w:rPr>
            <w:rStyle w:val="PageNumber"/>
            <w:rFonts w:cstheme="minorHAnsi"/>
          </w:rPr>
          <w:instrText xml:space="preserve"> PAGE </w:instrText>
        </w:r>
        <w:r w:rsidRPr="00544D8F">
          <w:rPr>
            <w:rStyle w:val="PageNumber"/>
            <w:rFonts w:cstheme="minorHAnsi"/>
          </w:rPr>
          <w:fldChar w:fldCharType="separate"/>
        </w:r>
        <w:r w:rsidRPr="00544D8F">
          <w:rPr>
            <w:rStyle w:val="PageNumber"/>
            <w:rFonts w:cstheme="minorHAnsi"/>
            <w:noProof/>
          </w:rPr>
          <w:t>- 1 -</w:t>
        </w:r>
        <w:r w:rsidRPr="00544D8F">
          <w:rPr>
            <w:rStyle w:val="PageNumber"/>
            <w:rFonts w:cstheme="minorHAnsi"/>
          </w:rPr>
          <w:fldChar w:fldCharType="end"/>
        </w:r>
      </w:p>
    </w:sdtContent>
  </w:sdt>
  <w:p w14:paraId="5C023A8E" w14:textId="77777777" w:rsidR="00544D8F" w:rsidRDefault="00544D8F" w:rsidP="00544D8F">
    <w:pPr>
      <w:pStyle w:val="Header"/>
      <w:ind w:right="36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09E9"/>
    <w:multiLevelType w:val="hybridMultilevel"/>
    <w:tmpl w:val="B746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D1993"/>
    <w:multiLevelType w:val="hybridMultilevel"/>
    <w:tmpl w:val="C3E8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A1BA1"/>
    <w:multiLevelType w:val="hybridMultilevel"/>
    <w:tmpl w:val="FAA08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669AF"/>
    <w:multiLevelType w:val="hybridMultilevel"/>
    <w:tmpl w:val="31808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E4750"/>
    <w:multiLevelType w:val="multilevel"/>
    <w:tmpl w:val="3D6C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14A16"/>
    <w:multiLevelType w:val="hybridMultilevel"/>
    <w:tmpl w:val="08DA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A7DC0"/>
    <w:multiLevelType w:val="hybridMultilevel"/>
    <w:tmpl w:val="2BC6D4AC"/>
    <w:lvl w:ilvl="0" w:tplc="44004758">
      <w:start w:val="1"/>
      <w:numFmt w:val="decimal"/>
      <w:lvlText w:val="%1."/>
      <w:lvlJc w:val="left"/>
      <w:pPr>
        <w:ind w:left="720" w:hanging="360"/>
      </w:pPr>
      <w:rPr>
        <w:rFonts w:asciiTheme="minorHAnsi" w:hAnsiTheme="minorHAnsi" w:cstheme="minorHAnsi"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4049F9"/>
    <w:multiLevelType w:val="hybridMultilevel"/>
    <w:tmpl w:val="288E5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B60F7B"/>
    <w:multiLevelType w:val="hybridMultilevel"/>
    <w:tmpl w:val="49A4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5385">
    <w:abstractNumId w:val="7"/>
  </w:num>
  <w:num w:numId="2" w16cid:durableId="1739546801">
    <w:abstractNumId w:val="3"/>
  </w:num>
  <w:num w:numId="3" w16cid:durableId="1353918830">
    <w:abstractNumId w:val="2"/>
  </w:num>
  <w:num w:numId="4" w16cid:durableId="146753504">
    <w:abstractNumId w:val="5"/>
  </w:num>
  <w:num w:numId="5" w16cid:durableId="546336397">
    <w:abstractNumId w:val="4"/>
  </w:num>
  <w:num w:numId="6" w16cid:durableId="430778253">
    <w:abstractNumId w:val="0"/>
  </w:num>
  <w:num w:numId="7" w16cid:durableId="1479690694">
    <w:abstractNumId w:val="8"/>
  </w:num>
  <w:num w:numId="8" w16cid:durableId="196740533">
    <w:abstractNumId w:val="1"/>
  </w:num>
  <w:num w:numId="9" w16cid:durableId="41008404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119"/>
    <w:rsid w:val="00017393"/>
    <w:rsid w:val="000262A0"/>
    <w:rsid w:val="000277A4"/>
    <w:rsid w:val="000310A0"/>
    <w:rsid w:val="00034758"/>
    <w:rsid w:val="000461D5"/>
    <w:rsid w:val="00055FB5"/>
    <w:rsid w:val="00057185"/>
    <w:rsid w:val="00062245"/>
    <w:rsid w:val="00072DA7"/>
    <w:rsid w:val="00082242"/>
    <w:rsid w:val="000826E4"/>
    <w:rsid w:val="00084278"/>
    <w:rsid w:val="000863A6"/>
    <w:rsid w:val="0009010D"/>
    <w:rsid w:val="000974B8"/>
    <w:rsid w:val="000B1AA1"/>
    <w:rsid w:val="000B67C9"/>
    <w:rsid w:val="000C444F"/>
    <w:rsid w:val="000C4E47"/>
    <w:rsid w:val="000C5EE9"/>
    <w:rsid w:val="000D5045"/>
    <w:rsid w:val="000E4018"/>
    <w:rsid w:val="001008C7"/>
    <w:rsid w:val="001067CE"/>
    <w:rsid w:val="00106805"/>
    <w:rsid w:val="00111058"/>
    <w:rsid w:val="001327D7"/>
    <w:rsid w:val="0014006C"/>
    <w:rsid w:val="00140960"/>
    <w:rsid w:val="001410DB"/>
    <w:rsid w:val="00142C0A"/>
    <w:rsid w:val="00145A08"/>
    <w:rsid w:val="00145BC5"/>
    <w:rsid w:val="001547E5"/>
    <w:rsid w:val="00161323"/>
    <w:rsid w:val="00163DEE"/>
    <w:rsid w:val="0016608F"/>
    <w:rsid w:val="001704AA"/>
    <w:rsid w:val="0018782B"/>
    <w:rsid w:val="001956F3"/>
    <w:rsid w:val="00197AA8"/>
    <w:rsid w:val="001A18EB"/>
    <w:rsid w:val="001A7A97"/>
    <w:rsid w:val="001B1C47"/>
    <w:rsid w:val="001B50C1"/>
    <w:rsid w:val="001D3D10"/>
    <w:rsid w:val="001E0690"/>
    <w:rsid w:val="001F584F"/>
    <w:rsid w:val="00210D2C"/>
    <w:rsid w:val="00222A4A"/>
    <w:rsid w:val="00223FD9"/>
    <w:rsid w:val="002338AF"/>
    <w:rsid w:val="0025158B"/>
    <w:rsid w:val="00253358"/>
    <w:rsid w:val="00265B93"/>
    <w:rsid w:val="00270537"/>
    <w:rsid w:val="002900E5"/>
    <w:rsid w:val="00292587"/>
    <w:rsid w:val="002A0BFA"/>
    <w:rsid w:val="002A330A"/>
    <w:rsid w:val="002A5119"/>
    <w:rsid w:val="002A6C9C"/>
    <w:rsid w:val="002B32D9"/>
    <w:rsid w:val="002C2AEE"/>
    <w:rsid w:val="002C5A95"/>
    <w:rsid w:val="002D78ED"/>
    <w:rsid w:val="002D7D95"/>
    <w:rsid w:val="002E0BF6"/>
    <w:rsid w:val="002F4111"/>
    <w:rsid w:val="002F7F1B"/>
    <w:rsid w:val="00305E44"/>
    <w:rsid w:val="00325A6B"/>
    <w:rsid w:val="00330B02"/>
    <w:rsid w:val="0033255C"/>
    <w:rsid w:val="0033425A"/>
    <w:rsid w:val="00342AF3"/>
    <w:rsid w:val="00353F41"/>
    <w:rsid w:val="00385FC5"/>
    <w:rsid w:val="003A1BFB"/>
    <w:rsid w:val="003D3FD7"/>
    <w:rsid w:val="00400DA5"/>
    <w:rsid w:val="00402E7B"/>
    <w:rsid w:val="00405151"/>
    <w:rsid w:val="00434C47"/>
    <w:rsid w:val="004421A2"/>
    <w:rsid w:val="00445730"/>
    <w:rsid w:val="00454C20"/>
    <w:rsid w:val="004666CA"/>
    <w:rsid w:val="0047008B"/>
    <w:rsid w:val="00473665"/>
    <w:rsid w:val="00475596"/>
    <w:rsid w:val="00475A55"/>
    <w:rsid w:val="00481889"/>
    <w:rsid w:val="00487303"/>
    <w:rsid w:val="004A1DFF"/>
    <w:rsid w:val="004A2B42"/>
    <w:rsid w:val="004A2C94"/>
    <w:rsid w:val="004A53D5"/>
    <w:rsid w:val="004A57DA"/>
    <w:rsid w:val="004B18F2"/>
    <w:rsid w:val="004B728E"/>
    <w:rsid w:val="004D7775"/>
    <w:rsid w:val="004E09F9"/>
    <w:rsid w:val="004E322C"/>
    <w:rsid w:val="004F2947"/>
    <w:rsid w:val="004F5E81"/>
    <w:rsid w:val="004F758D"/>
    <w:rsid w:val="00503E9F"/>
    <w:rsid w:val="00526077"/>
    <w:rsid w:val="005311A8"/>
    <w:rsid w:val="005337A3"/>
    <w:rsid w:val="00544D8F"/>
    <w:rsid w:val="005456A8"/>
    <w:rsid w:val="005457F9"/>
    <w:rsid w:val="00547F97"/>
    <w:rsid w:val="005530A6"/>
    <w:rsid w:val="00557720"/>
    <w:rsid w:val="005630C4"/>
    <w:rsid w:val="00572A68"/>
    <w:rsid w:val="005761F8"/>
    <w:rsid w:val="00577CAB"/>
    <w:rsid w:val="00583C47"/>
    <w:rsid w:val="005840B4"/>
    <w:rsid w:val="005852EA"/>
    <w:rsid w:val="005A6373"/>
    <w:rsid w:val="005A6611"/>
    <w:rsid w:val="005B3169"/>
    <w:rsid w:val="005C1EDE"/>
    <w:rsid w:val="005D3747"/>
    <w:rsid w:val="005E24B6"/>
    <w:rsid w:val="005E66D4"/>
    <w:rsid w:val="005F0448"/>
    <w:rsid w:val="005F1477"/>
    <w:rsid w:val="005F256F"/>
    <w:rsid w:val="00610A24"/>
    <w:rsid w:val="006355E0"/>
    <w:rsid w:val="0065565A"/>
    <w:rsid w:val="00656DB0"/>
    <w:rsid w:val="006676E3"/>
    <w:rsid w:val="00667933"/>
    <w:rsid w:val="00682933"/>
    <w:rsid w:val="006A4B76"/>
    <w:rsid w:val="006A7DAE"/>
    <w:rsid w:val="006B041C"/>
    <w:rsid w:val="006B39AD"/>
    <w:rsid w:val="006D010A"/>
    <w:rsid w:val="006F0331"/>
    <w:rsid w:val="00726CA6"/>
    <w:rsid w:val="00732318"/>
    <w:rsid w:val="0073256B"/>
    <w:rsid w:val="00733031"/>
    <w:rsid w:val="00742A93"/>
    <w:rsid w:val="00752CBA"/>
    <w:rsid w:val="0075482C"/>
    <w:rsid w:val="00766FA6"/>
    <w:rsid w:val="00780F3C"/>
    <w:rsid w:val="0079278B"/>
    <w:rsid w:val="007A1525"/>
    <w:rsid w:val="007A1A2B"/>
    <w:rsid w:val="007B3949"/>
    <w:rsid w:val="007C408E"/>
    <w:rsid w:val="007D28E7"/>
    <w:rsid w:val="007D4BEF"/>
    <w:rsid w:val="007E5AA3"/>
    <w:rsid w:val="007F134F"/>
    <w:rsid w:val="007F1C6A"/>
    <w:rsid w:val="007F1F65"/>
    <w:rsid w:val="007F333C"/>
    <w:rsid w:val="007F44AC"/>
    <w:rsid w:val="00812213"/>
    <w:rsid w:val="00814EAC"/>
    <w:rsid w:val="008157F2"/>
    <w:rsid w:val="00815FF9"/>
    <w:rsid w:val="00817C80"/>
    <w:rsid w:val="00820A18"/>
    <w:rsid w:val="00820F08"/>
    <w:rsid w:val="00826F07"/>
    <w:rsid w:val="0083511C"/>
    <w:rsid w:val="00842AE5"/>
    <w:rsid w:val="008446D3"/>
    <w:rsid w:val="00846A97"/>
    <w:rsid w:val="008557C4"/>
    <w:rsid w:val="00856F79"/>
    <w:rsid w:val="008638C9"/>
    <w:rsid w:val="00877871"/>
    <w:rsid w:val="00890A2E"/>
    <w:rsid w:val="008A5BFA"/>
    <w:rsid w:val="008B7DC0"/>
    <w:rsid w:val="008C3D5F"/>
    <w:rsid w:val="008F143D"/>
    <w:rsid w:val="008F660C"/>
    <w:rsid w:val="00904F94"/>
    <w:rsid w:val="00912BE6"/>
    <w:rsid w:val="0091490F"/>
    <w:rsid w:val="00914A6B"/>
    <w:rsid w:val="00915F36"/>
    <w:rsid w:val="00934EEE"/>
    <w:rsid w:val="00965036"/>
    <w:rsid w:val="00965FC9"/>
    <w:rsid w:val="00985730"/>
    <w:rsid w:val="00985822"/>
    <w:rsid w:val="00986EDB"/>
    <w:rsid w:val="00987912"/>
    <w:rsid w:val="00987A2E"/>
    <w:rsid w:val="009B0A7E"/>
    <w:rsid w:val="009C173D"/>
    <w:rsid w:val="009C3669"/>
    <w:rsid w:val="009C49EC"/>
    <w:rsid w:val="009C7EB5"/>
    <w:rsid w:val="009D792F"/>
    <w:rsid w:val="009D7AFD"/>
    <w:rsid w:val="009E4D3D"/>
    <w:rsid w:val="009F13BD"/>
    <w:rsid w:val="009F66F9"/>
    <w:rsid w:val="00A156AA"/>
    <w:rsid w:val="00A16F73"/>
    <w:rsid w:val="00A26021"/>
    <w:rsid w:val="00A329B7"/>
    <w:rsid w:val="00A33069"/>
    <w:rsid w:val="00A36C20"/>
    <w:rsid w:val="00A41A36"/>
    <w:rsid w:val="00A4206C"/>
    <w:rsid w:val="00A42F9B"/>
    <w:rsid w:val="00A4404C"/>
    <w:rsid w:val="00A45C9D"/>
    <w:rsid w:val="00A665C7"/>
    <w:rsid w:val="00A704C6"/>
    <w:rsid w:val="00A766E2"/>
    <w:rsid w:val="00A803A3"/>
    <w:rsid w:val="00A81366"/>
    <w:rsid w:val="00A86461"/>
    <w:rsid w:val="00A959E3"/>
    <w:rsid w:val="00AA024F"/>
    <w:rsid w:val="00AA0754"/>
    <w:rsid w:val="00AA5C05"/>
    <w:rsid w:val="00AA7A03"/>
    <w:rsid w:val="00AB224F"/>
    <w:rsid w:val="00AB50FD"/>
    <w:rsid w:val="00AB66D0"/>
    <w:rsid w:val="00AD49CC"/>
    <w:rsid w:val="00AE44C1"/>
    <w:rsid w:val="00AF2FFA"/>
    <w:rsid w:val="00AF5275"/>
    <w:rsid w:val="00B0003A"/>
    <w:rsid w:val="00B06616"/>
    <w:rsid w:val="00B07B86"/>
    <w:rsid w:val="00B17493"/>
    <w:rsid w:val="00B21DE7"/>
    <w:rsid w:val="00B32855"/>
    <w:rsid w:val="00B32933"/>
    <w:rsid w:val="00B37648"/>
    <w:rsid w:val="00B42A02"/>
    <w:rsid w:val="00B43DF8"/>
    <w:rsid w:val="00B5227F"/>
    <w:rsid w:val="00B56283"/>
    <w:rsid w:val="00B708B3"/>
    <w:rsid w:val="00B736CE"/>
    <w:rsid w:val="00B75519"/>
    <w:rsid w:val="00B81646"/>
    <w:rsid w:val="00B82F9A"/>
    <w:rsid w:val="00B83FC1"/>
    <w:rsid w:val="00B84AD8"/>
    <w:rsid w:val="00B85FBD"/>
    <w:rsid w:val="00B922BD"/>
    <w:rsid w:val="00B953DC"/>
    <w:rsid w:val="00BA1A79"/>
    <w:rsid w:val="00BB1127"/>
    <w:rsid w:val="00BB6618"/>
    <w:rsid w:val="00BC5200"/>
    <w:rsid w:val="00BC6B4C"/>
    <w:rsid w:val="00BC7086"/>
    <w:rsid w:val="00BC765F"/>
    <w:rsid w:val="00BD4F53"/>
    <w:rsid w:val="00C015D1"/>
    <w:rsid w:val="00C06AEE"/>
    <w:rsid w:val="00C16446"/>
    <w:rsid w:val="00C20C07"/>
    <w:rsid w:val="00C261C8"/>
    <w:rsid w:val="00C27C96"/>
    <w:rsid w:val="00C30515"/>
    <w:rsid w:val="00C31EA2"/>
    <w:rsid w:val="00C37B6A"/>
    <w:rsid w:val="00C43E40"/>
    <w:rsid w:val="00C46BAE"/>
    <w:rsid w:val="00C56119"/>
    <w:rsid w:val="00C61AAF"/>
    <w:rsid w:val="00C62BFA"/>
    <w:rsid w:val="00C64921"/>
    <w:rsid w:val="00C76CA1"/>
    <w:rsid w:val="00C93C45"/>
    <w:rsid w:val="00CA1317"/>
    <w:rsid w:val="00CA306E"/>
    <w:rsid w:val="00CA53EE"/>
    <w:rsid w:val="00CA561E"/>
    <w:rsid w:val="00CA6229"/>
    <w:rsid w:val="00CA68D4"/>
    <w:rsid w:val="00CC1419"/>
    <w:rsid w:val="00CC2C4B"/>
    <w:rsid w:val="00CD308F"/>
    <w:rsid w:val="00D12FC8"/>
    <w:rsid w:val="00D159B5"/>
    <w:rsid w:val="00D17D92"/>
    <w:rsid w:val="00D17F79"/>
    <w:rsid w:val="00D262F0"/>
    <w:rsid w:val="00D306AA"/>
    <w:rsid w:val="00D320B3"/>
    <w:rsid w:val="00D3296D"/>
    <w:rsid w:val="00D32E80"/>
    <w:rsid w:val="00D455B6"/>
    <w:rsid w:val="00D50E8E"/>
    <w:rsid w:val="00D61401"/>
    <w:rsid w:val="00D62B67"/>
    <w:rsid w:val="00D73E50"/>
    <w:rsid w:val="00D76324"/>
    <w:rsid w:val="00D76784"/>
    <w:rsid w:val="00D76BDD"/>
    <w:rsid w:val="00D81890"/>
    <w:rsid w:val="00D83B5E"/>
    <w:rsid w:val="00D95C47"/>
    <w:rsid w:val="00DB2F73"/>
    <w:rsid w:val="00DB4972"/>
    <w:rsid w:val="00DC481D"/>
    <w:rsid w:val="00DC63CA"/>
    <w:rsid w:val="00DE1739"/>
    <w:rsid w:val="00DE4589"/>
    <w:rsid w:val="00DF3345"/>
    <w:rsid w:val="00DF62D9"/>
    <w:rsid w:val="00E11BBD"/>
    <w:rsid w:val="00E127A8"/>
    <w:rsid w:val="00E170A5"/>
    <w:rsid w:val="00E170B7"/>
    <w:rsid w:val="00E20C41"/>
    <w:rsid w:val="00E232C1"/>
    <w:rsid w:val="00E36624"/>
    <w:rsid w:val="00E40B48"/>
    <w:rsid w:val="00E42445"/>
    <w:rsid w:val="00E427C3"/>
    <w:rsid w:val="00E43C24"/>
    <w:rsid w:val="00E453E6"/>
    <w:rsid w:val="00E46863"/>
    <w:rsid w:val="00E5143E"/>
    <w:rsid w:val="00E55ED2"/>
    <w:rsid w:val="00E60D2C"/>
    <w:rsid w:val="00E632B1"/>
    <w:rsid w:val="00E63A4C"/>
    <w:rsid w:val="00E81693"/>
    <w:rsid w:val="00E86757"/>
    <w:rsid w:val="00E91E5D"/>
    <w:rsid w:val="00E97865"/>
    <w:rsid w:val="00EB5229"/>
    <w:rsid w:val="00EC005E"/>
    <w:rsid w:val="00EC2E06"/>
    <w:rsid w:val="00EC556A"/>
    <w:rsid w:val="00EC5AAE"/>
    <w:rsid w:val="00EC7D1C"/>
    <w:rsid w:val="00EE4827"/>
    <w:rsid w:val="00EF6765"/>
    <w:rsid w:val="00EF72ED"/>
    <w:rsid w:val="00F010AD"/>
    <w:rsid w:val="00F042B7"/>
    <w:rsid w:val="00F05CCF"/>
    <w:rsid w:val="00F11C15"/>
    <w:rsid w:val="00F11FF2"/>
    <w:rsid w:val="00F14BDE"/>
    <w:rsid w:val="00F236F7"/>
    <w:rsid w:val="00F352D1"/>
    <w:rsid w:val="00F37849"/>
    <w:rsid w:val="00F50BDF"/>
    <w:rsid w:val="00F726FD"/>
    <w:rsid w:val="00F75930"/>
    <w:rsid w:val="00F87F57"/>
    <w:rsid w:val="00F9640D"/>
    <w:rsid w:val="00FB0999"/>
    <w:rsid w:val="00FB20F5"/>
    <w:rsid w:val="00FD3F23"/>
    <w:rsid w:val="00FE0D99"/>
    <w:rsid w:val="00FE4E6B"/>
    <w:rsid w:val="00FE4F07"/>
    <w:rsid w:val="00FF4C0F"/>
    <w:rsid w:val="00FF4EC7"/>
    <w:rsid w:val="00FF71BE"/>
    <w:rsid w:val="0AEB943E"/>
    <w:rsid w:val="0B2EA524"/>
    <w:rsid w:val="0EFDCF96"/>
    <w:rsid w:val="10999FF7"/>
    <w:rsid w:val="11D960DD"/>
    <w:rsid w:val="13276CE3"/>
    <w:rsid w:val="1642BF82"/>
    <w:rsid w:val="18A4B1DC"/>
    <w:rsid w:val="18BE23A2"/>
    <w:rsid w:val="1D801085"/>
    <w:rsid w:val="1D9FA40B"/>
    <w:rsid w:val="20B7B147"/>
    <w:rsid w:val="225381A8"/>
    <w:rsid w:val="2837B893"/>
    <w:rsid w:val="28AB77CF"/>
    <w:rsid w:val="2A5E938D"/>
    <w:rsid w:val="30CDD511"/>
    <w:rsid w:val="3269A572"/>
    <w:rsid w:val="33444008"/>
    <w:rsid w:val="340575D3"/>
    <w:rsid w:val="34E01069"/>
    <w:rsid w:val="35A14634"/>
    <w:rsid w:val="3817B12B"/>
    <w:rsid w:val="3922D613"/>
    <w:rsid w:val="3F7AB5A2"/>
    <w:rsid w:val="4022C310"/>
    <w:rsid w:val="482DD4F5"/>
    <w:rsid w:val="511C7D4A"/>
    <w:rsid w:val="54F27887"/>
    <w:rsid w:val="635E2532"/>
    <w:rsid w:val="6934B71F"/>
    <w:rsid w:val="697EA63C"/>
    <w:rsid w:val="6C1835EC"/>
    <w:rsid w:val="6DE71F5A"/>
    <w:rsid w:val="6F4FD6AE"/>
    <w:rsid w:val="6FABE629"/>
    <w:rsid w:val="72E38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47C91"/>
  <w15:chartTrackingRefBased/>
  <w15:docId w15:val="{5570B177-FC6D-1445-961C-859035FEA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1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47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21A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61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11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5611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704AA"/>
    <w:rPr>
      <w:color w:val="0563C1" w:themeColor="hyperlink"/>
      <w:u w:val="single"/>
    </w:rPr>
  </w:style>
  <w:style w:type="character" w:styleId="UnresolvedMention">
    <w:name w:val="Unresolved Mention"/>
    <w:basedOn w:val="DefaultParagraphFont"/>
    <w:uiPriority w:val="99"/>
    <w:semiHidden/>
    <w:unhideWhenUsed/>
    <w:rsid w:val="001704AA"/>
    <w:rPr>
      <w:color w:val="605E5C"/>
      <w:shd w:val="clear" w:color="auto" w:fill="E1DFDD"/>
    </w:rPr>
  </w:style>
  <w:style w:type="character" w:customStyle="1" w:styleId="Heading2Char">
    <w:name w:val="Heading 2 Char"/>
    <w:basedOn w:val="DefaultParagraphFont"/>
    <w:link w:val="Heading2"/>
    <w:uiPriority w:val="9"/>
    <w:rsid w:val="0003475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21A2"/>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421A2"/>
    <w:pPr>
      <w:ind w:left="720"/>
      <w:contextualSpacing/>
    </w:pPr>
  </w:style>
  <w:style w:type="character" w:styleId="Strong">
    <w:name w:val="Strong"/>
    <w:basedOn w:val="DefaultParagraphFont"/>
    <w:uiPriority w:val="22"/>
    <w:qFormat/>
    <w:rsid w:val="00EC556A"/>
    <w:rPr>
      <w:b/>
      <w:bCs/>
    </w:rPr>
  </w:style>
  <w:style w:type="character" w:styleId="FollowedHyperlink">
    <w:name w:val="FollowedHyperlink"/>
    <w:basedOn w:val="DefaultParagraphFont"/>
    <w:uiPriority w:val="99"/>
    <w:semiHidden/>
    <w:unhideWhenUsed/>
    <w:rsid w:val="00EC005E"/>
    <w:rPr>
      <w:color w:val="954F72" w:themeColor="followedHyperlink"/>
      <w:u w:val="single"/>
    </w:rPr>
  </w:style>
  <w:style w:type="paragraph" w:styleId="NormalWeb">
    <w:name w:val="Normal (Web)"/>
    <w:basedOn w:val="Normal"/>
    <w:uiPriority w:val="99"/>
    <w:unhideWhenUsed/>
    <w:rsid w:val="00270537"/>
    <w:pPr>
      <w:spacing w:before="100" w:beforeAutospacing="1" w:after="100" w:afterAutospacing="1"/>
    </w:pPr>
    <w:rPr>
      <w:rFonts w:ascii="Times New Roman" w:eastAsia="Times New Roman" w:hAnsi="Times New Roman" w:cs="Times New Roman"/>
    </w:rPr>
  </w:style>
  <w:style w:type="character" w:customStyle="1" w:styleId="xapple-converted-space">
    <w:name w:val="x_apple-converted-space"/>
    <w:basedOn w:val="DefaultParagraphFont"/>
    <w:rsid w:val="00270537"/>
  </w:style>
  <w:style w:type="paragraph" w:customStyle="1" w:styleId="xcontentpasted0">
    <w:name w:val="x_contentpasted0"/>
    <w:basedOn w:val="Normal"/>
    <w:rsid w:val="00F11C1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576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608F"/>
    <w:pPr>
      <w:tabs>
        <w:tab w:val="center" w:pos="4680"/>
        <w:tab w:val="right" w:pos="9360"/>
      </w:tabs>
    </w:pPr>
  </w:style>
  <w:style w:type="character" w:customStyle="1" w:styleId="HeaderChar">
    <w:name w:val="Header Char"/>
    <w:basedOn w:val="DefaultParagraphFont"/>
    <w:link w:val="Header"/>
    <w:uiPriority w:val="99"/>
    <w:rsid w:val="0016608F"/>
  </w:style>
  <w:style w:type="paragraph" w:styleId="Footer">
    <w:name w:val="footer"/>
    <w:basedOn w:val="Normal"/>
    <w:link w:val="FooterChar"/>
    <w:uiPriority w:val="99"/>
    <w:unhideWhenUsed/>
    <w:rsid w:val="0016608F"/>
    <w:pPr>
      <w:tabs>
        <w:tab w:val="center" w:pos="4680"/>
        <w:tab w:val="right" w:pos="9360"/>
      </w:tabs>
    </w:pPr>
  </w:style>
  <w:style w:type="character" w:customStyle="1" w:styleId="FooterChar">
    <w:name w:val="Footer Char"/>
    <w:basedOn w:val="DefaultParagraphFont"/>
    <w:link w:val="Footer"/>
    <w:uiPriority w:val="99"/>
    <w:rsid w:val="0016608F"/>
  </w:style>
  <w:style w:type="character" w:styleId="PageNumber">
    <w:name w:val="page number"/>
    <w:basedOn w:val="DefaultParagraphFont"/>
    <w:uiPriority w:val="99"/>
    <w:semiHidden/>
    <w:unhideWhenUsed/>
    <w:rsid w:val="0054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82632">
      <w:bodyDiv w:val="1"/>
      <w:marLeft w:val="0"/>
      <w:marRight w:val="0"/>
      <w:marTop w:val="0"/>
      <w:marBottom w:val="0"/>
      <w:divBdr>
        <w:top w:val="none" w:sz="0" w:space="0" w:color="auto"/>
        <w:left w:val="none" w:sz="0" w:space="0" w:color="auto"/>
        <w:bottom w:val="none" w:sz="0" w:space="0" w:color="auto"/>
        <w:right w:val="none" w:sz="0" w:space="0" w:color="auto"/>
      </w:divBdr>
    </w:div>
    <w:div w:id="208692089">
      <w:bodyDiv w:val="1"/>
      <w:marLeft w:val="0"/>
      <w:marRight w:val="0"/>
      <w:marTop w:val="0"/>
      <w:marBottom w:val="0"/>
      <w:divBdr>
        <w:top w:val="none" w:sz="0" w:space="0" w:color="auto"/>
        <w:left w:val="none" w:sz="0" w:space="0" w:color="auto"/>
        <w:bottom w:val="none" w:sz="0" w:space="0" w:color="auto"/>
        <w:right w:val="none" w:sz="0" w:space="0" w:color="auto"/>
      </w:divBdr>
    </w:div>
    <w:div w:id="316228715">
      <w:bodyDiv w:val="1"/>
      <w:marLeft w:val="0"/>
      <w:marRight w:val="0"/>
      <w:marTop w:val="0"/>
      <w:marBottom w:val="0"/>
      <w:divBdr>
        <w:top w:val="none" w:sz="0" w:space="0" w:color="auto"/>
        <w:left w:val="none" w:sz="0" w:space="0" w:color="auto"/>
        <w:bottom w:val="none" w:sz="0" w:space="0" w:color="auto"/>
        <w:right w:val="none" w:sz="0" w:space="0" w:color="auto"/>
      </w:divBdr>
    </w:div>
    <w:div w:id="322783052">
      <w:bodyDiv w:val="1"/>
      <w:marLeft w:val="0"/>
      <w:marRight w:val="0"/>
      <w:marTop w:val="0"/>
      <w:marBottom w:val="0"/>
      <w:divBdr>
        <w:top w:val="none" w:sz="0" w:space="0" w:color="auto"/>
        <w:left w:val="none" w:sz="0" w:space="0" w:color="auto"/>
        <w:bottom w:val="none" w:sz="0" w:space="0" w:color="auto"/>
        <w:right w:val="none" w:sz="0" w:space="0" w:color="auto"/>
      </w:divBdr>
    </w:div>
    <w:div w:id="356976456">
      <w:bodyDiv w:val="1"/>
      <w:marLeft w:val="0"/>
      <w:marRight w:val="0"/>
      <w:marTop w:val="0"/>
      <w:marBottom w:val="0"/>
      <w:divBdr>
        <w:top w:val="none" w:sz="0" w:space="0" w:color="auto"/>
        <w:left w:val="none" w:sz="0" w:space="0" w:color="auto"/>
        <w:bottom w:val="none" w:sz="0" w:space="0" w:color="auto"/>
        <w:right w:val="none" w:sz="0" w:space="0" w:color="auto"/>
      </w:divBdr>
    </w:div>
    <w:div w:id="441652411">
      <w:bodyDiv w:val="1"/>
      <w:marLeft w:val="0"/>
      <w:marRight w:val="0"/>
      <w:marTop w:val="0"/>
      <w:marBottom w:val="0"/>
      <w:divBdr>
        <w:top w:val="none" w:sz="0" w:space="0" w:color="auto"/>
        <w:left w:val="none" w:sz="0" w:space="0" w:color="auto"/>
        <w:bottom w:val="none" w:sz="0" w:space="0" w:color="auto"/>
        <w:right w:val="none" w:sz="0" w:space="0" w:color="auto"/>
      </w:divBdr>
    </w:div>
    <w:div w:id="573199409">
      <w:bodyDiv w:val="1"/>
      <w:marLeft w:val="0"/>
      <w:marRight w:val="0"/>
      <w:marTop w:val="0"/>
      <w:marBottom w:val="0"/>
      <w:divBdr>
        <w:top w:val="none" w:sz="0" w:space="0" w:color="auto"/>
        <w:left w:val="none" w:sz="0" w:space="0" w:color="auto"/>
        <w:bottom w:val="none" w:sz="0" w:space="0" w:color="auto"/>
        <w:right w:val="none" w:sz="0" w:space="0" w:color="auto"/>
      </w:divBdr>
      <w:divsChild>
        <w:div w:id="1811706427">
          <w:marLeft w:val="0"/>
          <w:marRight w:val="0"/>
          <w:marTop w:val="0"/>
          <w:marBottom w:val="0"/>
          <w:divBdr>
            <w:top w:val="none" w:sz="0" w:space="0" w:color="auto"/>
            <w:left w:val="none" w:sz="0" w:space="0" w:color="auto"/>
            <w:bottom w:val="none" w:sz="0" w:space="0" w:color="auto"/>
            <w:right w:val="none" w:sz="0" w:space="0" w:color="auto"/>
          </w:divBdr>
        </w:div>
        <w:div w:id="1574852676">
          <w:marLeft w:val="0"/>
          <w:marRight w:val="0"/>
          <w:marTop w:val="0"/>
          <w:marBottom w:val="0"/>
          <w:divBdr>
            <w:top w:val="none" w:sz="0" w:space="0" w:color="auto"/>
            <w:left w:val="none" w:sz="0" w:space="0" w:color="auto"/>
            <w:bottom w:val="none" w:sz="0" w:space="0" w:color="auto"/>
            <w:right w:val="none" w:sz="0" w:space="0" w:color="auto"/>
          </w:divBdr>
        </w:div>
        <w:div w:id="956958050">
          <w:marLeft w:val="0"/>
          <w:marRight w:val="0"/>
          <w:marTop w:val="0"/>
          <w:marBottom w:val="0"/>
          <w:divBdr>
            <w:top w:val="none" w:sz="0" w:space="0" w:color="auto"/>
            <w:left w:val="none" w:sz="0" w:space="0" w:color="auto"/>
            <w:bottom w:val="none" w:sz="0" w:space="0" w:color="auto"/>
            <w:right w:val="none" w:sz="0" w:space="0" w:color="auto"/>
          </w:divBdr>
        </w:div>
        <w:div w:id="449131762">
          <w:marLeft w:val="0"/>
          <w:marRight w:val="0"/>
          <w:marTop w:val="0"/>
          <w:marBottom w:val="0"/>
          <w:divBdr>
            <w:top w:val="none" w:sz="0" w:space="0" w:color="auto"/>
            <w:left w:val="none" w:sz="0" w:space="0" w:color="auto"/>
            <w:bottom w:val="none" w:sz="0" w:space="0" w:color="auto"/>
            <w:right w:val="none" w:sz="0" w:space="0" w:color="auto"/>
          </w:divBdr>
        </w:div>
        <w:div w:id="1296106897">
          <w:marLeft w:val="0"/>
          <w:marRight w:val="0"/>
          <w:marTop w:val="0"/>
          <w:marBottom w:val="0"/>
          <w:divBdr>
            <w:top w:val="none" w:sz="0" w:space="0" w:color="auto"/>
            <w:left w:val="none" w:sz="0" w:space="0" w:color="auto"/>
            <w:bottom w:val="none" w:sz="0" w:space="0" w:color="auto"/>
            <w:right w:val="none" w:sz="0" w:space="0" w:color="auto"/>
          </w:divBdr>
        </w:div>
      </w:divsChild>
    </w:div>
    <w:div w:id="722755529">
      <w:bodyDiv w:val="1"/>
      <w:marLeft w:val="0"/>
      <w:marRight w:val="0"/>
      <w:marTop w:val="0"/>
      <w:marBottom w:val="0"/>
      <w:divBdr>
        <w:top w:val="none" w:sz="0" w:space="0" w:color="auto"/>
        <w:left w:val="none" w:sz="0" w:space="0" w:color="auto"/>
        <w:bottom w:val="none" w:sz="0" w:space="0" w:color="auto"/>
        <w:right w:val="none" w:sz="0" w:space="0" w:color="auto"/>
      </w:divBdr>
    </w:div>
    <w:div w:id="747848992">
      <w:bodyDiv w:val="1"/>
      <w:marLeft w:val="0"/>
      <w:marRight w:val="0"/>
      <w:marTop w:val="0"/>
      <w:marBottom w:val="0"/>
      <w:divBdr>
        <w:top w:val="none" w:sz="0" w:space="0" w:color="auto"/>
        <w:left w:val="none" w:sz="0" w:space="0" w:color="auto"/>
        <w:bottom w:val="none" w:sz="0" w:space="0" w:color="auto"/>
        <w:right w:val="none" w:sz="0" w:space="0" w:color="auto"/>
      </w:divBdr>
    </w:div>
    <w:div w:id="824317711">
      <w:bodyDiv w:val="1"/>
      <w:marLeft w:val="0"/>
      <w:marRight w:val="0"/>
      <w:marTop w:val="0"/>
      <w:marBottom w:val="0"/>
      <w:divBdr>
        <w:top w:val="none" w:sz="0" w:space="0" w:color="auto"/>
        <w:left w:val="none" w:sz="0" w:space="0" w:color="auto"/>
        <w:bottom w:val="none" w:sz="0" w:space="0" w:color="auto"/>
        <w:right w:val="none" w:sz="0" w:space="0" w:color="auto"/>
      </w:divBdr>
    </w:div>
    <w:div w:id="925573112">
      <w:bodyDiv w:val="1"/>
      <w:marLeft w:val="0"/>
      <w:marRight w:val="0"/>
      <w:marTop w:val="0"/>
      <w:marBottom w:val="0"/>
      <w:divBdr>
        <w:top w:val="none" w:sz="0" w:space="0" w:color="auto"/>
        <w:left w:val="none" w:sz="0" w:space="0" w:color="auto"/>
        <w:bottom w:val="none" w:sz="0" w:space="0" w:color="auto"/>
        <w:right w:val="none" w:sz="0" w:space="0" w:color="auto"/>
      </w:divBdr>
    </w:div>
    <w:div w:id="1073889638">
      <w:bodyDiv w:val="1"/>
      <w:marLeft w:val="0"/>
      <w:marRight w:val="0"/>
      <w:marTop w:val="0"/>
      <w:marBottom w:val="0"/>
      <w:divBdr>
        <w:top w:val="none" w:sz="0" w:space="0" w:color="auto"/>
        <w:left w:val="none" w:sz="0" w:space="0" w:color="auto"/>
        <w:bottom w:val="none" w:sz="0" w:space="0" w:color="auto"/>
        <w:right w:val="none" w:sz="0" w:space="0" w:color="auto"/>
      </w:divBdr>
    </w:div>
    <w:div w:id="1244291969">
      <w:bodyDiv w:val="1"/>
      <w:marLeft w:val="0"/>
      <w:marRight w:val="0"/>
      <w:marTop w:val="0"/>
      <w:marBottom w:val="0"/>
      <w:divBdr>
        <w:top w:val="none" w:sz="0" w:space="0" w:color="auto"/>
        <w:left w:val="none" w:sz="0" w:space="0" w:color="auto"/>
        <w:bottom w:val="none" w:sz="0" w:space="0" w:color="auto"/>
        <w:right w:val="none" w:sz="0" w:space="0" w:color="auto"/>
      </w:divBdr>
    </w:div>
    <w:div w:id="1333030444">
      <w:bodyDiv w:val="1"/>
      <w:marLeft w:val="0"/>
      <w:marRight w:val="0"/>
      <w:marTop w:val="0"/>
      <w:marBottom w:val="0"/>
      <w:divBdr>
        <w:top w:val="none" w:sz="0" w:space="0" w:color="auto"/>
        <w:left w:val="none" w:sz="0" w:space="0" w:color="auto"/>
        <w:bottom w:val="none" w:sz="0" w:space="0" w:color="auto"/>
        <w:right w:val="none" w:sz="0" w:space="0" w:color="auto"/>
      </w:divBdr>
    </w:div>
    <w:div w:id="1400202988">
      <w:bodyDiv w:val="1"/>
      <w:marLeft w:val="0"/>
      <w:marRight w:val="0"/>
      <w:marTop w:val="0"/>
      <w:marBottom w:val="0"/>
      <w:divBdr>
        <w:top w:val="none" w:sz="0" w:space="0" w:color="auto"/>
        <w:left w:val="none" w:sz="0" w:space="0" w:color="auto"/>
        <w:bottom w:val="none" w:sz="0" w:space="0" w:color="auto"/>
        <w:right w:val="none" w:sz="0" w:space="0" w:color="auto"/>
      </w:divBdr>
    </w:div>
    <w:div w:id="1739861989">
      <w:bodyDiv w:val="1"/>
      <w:marLeft w:val="0"/>
      <w:marRight w:val="0"/>
      <w:marTop w:val="0"/>
      <w:marBottom w:val="0"/>
      <w:divBdr>
        <w:top w:val="none" w:sz="0" w:space="0" w:color="auto"/>
        <w:left w:val="none" w:sz="0" w:space="0" w:color="auto"/>
        <w:bottom w:val="none" w:sz="0" w:space="0" w:color="auto"/>
        <w:right w:val="none" w:sz="0" w:space="0" w:color="auto"/>
      </w:divBdr>
    </w:div>
    <w:div w:id="1765375384">
      <w:bodyDiv w:val="1"/>
      <w:marLeft w:val="0"/>
      <w:marRight w:val="0"/>
      <w:marTop w:val="0"/>
      <w:marBottom w:val="0"/>
      <w:divBdr>
        <w:top w:val="none" w:sz="0" w:space="0" w:color="auto"/>
        <w:left w:val="none" w:sz="0" w:space="0" w:color="auto"/>
        <w:bottom w:val="none" w:sz="0" w:space="0" w:color="auto"/>
        <w:right w:val="none" w:sz="0" w:space="0" w:color="auto"/>
      </w:divBdr>
    </w:div>
    <w:div w:id="1773354171">
      <w:bodyDiv w:val="1"/>
      <w:marLeft w:val="0"/>
      <w:marRight w:val="0"/>
      <w:marTop w:val="0"/>
      <w:marBottom w:val="0"/>
      <w:divBdr>
        <w:top w:val="none" w:sz="0" w:space="0" w:color="auto"/>
        <w:left w:val="none" w:sz="0" w:space="0" w:color="auto"/>
        <w:bottom w:val="none" w:sz="0" w:space="0" w:color="auto"/>
        <w:right w:val="none" w:sz="0" w:space="0" w:color="auto"/>
      </w:divBdr>
    </w:div>
    <w:div w:id="1985307725">
      <w:bodyDiv w:val="1"/>
      <w:marLeft w:val="0"/>
      <w:marRight w:val="0"/>
      <w:marTop w:val="0"/>
      <w:marBottom w:val="0"/>
      <w:divBdr>
        <w:top w:val="none" w:sz="0" w:space="0" w:color="auto"/>
        <w:left w:val="none" w:sz="0" w:space="0" w:color="auto"/>
        <w:bottom w:val="none" w:sz="0" w:space="0" w:color="auto"/>
        <w:right w:val="none" w:sz="0" w:space="0" w:color="auto"/>
      </w:divBdr>
    </w:div>
    <w:div w:id="2054963908">
      <w:bodyDiv w:val="1"/>
      <w:marLeft w:val="0"/>
      <w:marRight w:val="0"/>
      <w:marTop w:val="0"/>
      <w:marBottom w:val="0"/>
      <w:divBdr>
        <w:top w:val="none" w:sz="0" w:space="0" w:color="auto"/>
        <w:left w:val="none" w:sz="0" w:space="0" w:color="auto"/>
        <w:bottom w:val="none" w:sz="0" w:space="0" w:color="auto"/>
        <w:right w:val="none" w:sz="0" w:space="0" w:color="auto"/>
      </w:divBdr>
    </w:div>
    <w:div w:id="2057270683">
      <w:bodyDiv w:val="1"/>
      <w:marLeft w:val="0"/>
      <w:marRight w:val="0"/>
      <w:marTop w:val="0"/>
      <w:marBottom w:val="0"/>
      <w:divBdr>
        <w:top w:val="none" w:sz="0" w:space="0" w:color="auto"/>
        <w:left w:val="none" w:sz="0" w:space="0" w:color="auto"/>
        <w:bottom w:val="none" w:sz="0" w:space="0" w:color="auto"/>
        <w:right w:val="none" w:sz="0" w:space="0" w:color="auto"/>
      </w:divBdr>
    </w:div>
    <w:div w:id="2101633294">
      <w:bodyDiv w:val="1"/>
      <w:marLeft w:val="0"/>
      <w:marRight w:val="0"/>
      <w:marTop w:val="0"/>
      <w:marBottom w:val="0"/>
      <w:divBdr>
        <w:top w:val="none" w:sz="0" w:space="0" w:color="auto"/>
        <w:left w:val="none" w:sz="0" w:space="0" w:color="auto"/>
        <w:bottom w:val="none" w:sz="0" w:space="0" w:color="auto"/>
        <w:right w:val="none" w:sz="0" w:space="0" w:color="auto"/>
      </w:divBdr>
      <w:divsChild>
        <w:div w:id="129246690">
          <w:marLeft w:val="0"/>
          <w:marRight w:val="0"/>
          <w:marTop w:val="0"/>
          <w:marBottom w:val="0"/>
          <w:divBdr>
            <w:top w:val="none" w:sz="0" w:space="0" w:color="auto"/>
            <w:left w:val="none" w:sz="0" w:space="0" w:color="auto"/>
            <w:bottom w:val="none" w:sz="0" w:space="0" w:color="auto"/>
            <w:right w:val="none" w:sz="0" w:space="0" w:color="auto"/>
          </w:divBdr>
        </w:div>
        <w:div w:id="1383552901">
          <w:marLeft w:val="0"/>
          <w:marRight w:val="0"/>
          <w:marTop w:val="0"/>
          <w:marBottom w:val="0"/>
          <w:divBdr>
            <w:top w:val="none" w:sz="0" w:space="0" w:color="auto"/>
            <w:left w:val="none" w:sz="0" w:space="0" w:color="auto"/>
            <w:bottom w:val="none" w:sz="0" w:space="0" w:color="auto"/>
            <w:right w:val="none" w:sz="0" w:space="0" w:color="auto"/>
          </w:divBdr>
        </w:div>
        <w:div w:id="1001422012">
          <w:marLeft w:val="0"/>
          <w:marRight w:val="0"/>
          <w:marTop w:val="0"/>
          <w:marBottom w:val="0"/>
          <w:divBdr>
            <w:top w:val="none" w:sz="0" w:space="0" w:color="auto"/>
            <w:left w:val="none" w:sz="0" w:space="0" w:color="auto"/>
            <w:bottom w:val="none" w:sz="0" w:space="0" w:color="auto"/>
            <w:right w:val="none" w:sz="0" w:space="0" w:color="auto"/>
          </w:divBdr>
        </w:div>
        <w:div w:id="1528561953">
          <w:marLeft w:val="0"/>
          <w:marRight w:val="0"/>
          <w:marTop w:val="0"/>
          <w:marBottom w:val="0"/>
          <w:divBdr>
            <w:top w:val="none" w:sz="0" w:space="0" w:color="auto"/>
            <w:left w:val="none" w:sz="0" w:space="0" w:color="auto"/>
            <w:bottom w:val="none" w:sz="0" w:space="0" w:color="auto"/>
            <w:right w:val="none" w:sz="0" w:space="0" w:color="auto"/>
          </w:divBdr>
        </w:div>
        <w:div w:id="1634020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drs@memphis.edu" TargetMode="External"/><Relationship Id="rId18" Type="http://schemas.openxmlformats.org/officeDocument/2006/relationships/hyperlink" Target="https://www.memphis.edu/deanofstudents/sos/tigerpantry.ph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memphis.edu/drs/" TargetMode="External"/><Relationship Id="rId17" Type="http://schemas.openxmlformats.org/officeDocument/2006/relationships/hyperlink" Target="https://www.memphis.edu/counseling/relaxation-zone/index.php" TargetMode="External"/><Relationship Id="rId2" Type="http://schemas.openxmlformats.org/officeDocument/2006/relationships/styles" Target="styles.xml"/><Relationship Id="rId16" Type="http://schemas.openxmlformats.org/officeDocument/2006/relationships/hyperlink" Target="http://www.memphis.edu/cwc/about/how_to.php"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mphis.edu/registrar/students/records/grade-change.php" TargetMode="External"/><Relationship Id="rId5" Type="http://schemas.openxmlformats.org/officeDocument/2006/relationships/footnotes" Target="footnotes.xml"/><Relationship Id="rId15" Type="http://schemas.openxmlformats.org/officeDocument/2006/relationships/hyperlink" Target="https://www.memphis.edu/osa/" TargetMode="External"/><Relationship Id="rId23" Type="http://schemas.microsoft.com/office/2020/10/relationships/intelligence" Target="intelligence2.xml"/><Relationship Id="rId10" Type="http://schemas.openxmlformats.org/officeDocument/2006/relationships/hyperlink" Target="https://www.memphis.edu/casa/writecom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he.my.site.com/macmillanlearning/s/article/Students-Register-for-Achieve-courses-via-your-school-s-LMS" TargetMode="External"/><Relationship Id="rId14" Type="http://schemas.openxmlformats.org/officeDocument/2006/relationships/hyperlink" Target="https://www.memphis.edu/osa/students/code-of-rights.ph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8</Pages>
  <Words>3290</Words>
  <Characters>18392</Characters>
  <Application>Microsoft Office Word</Application>
  <DocSecurity>0</DocSecurity>
  <Lines>353</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Stallings</dc:creator>
  <cp:keywords/>
  <dc:description/>
  <cp:lastModifiedBy>Nathaniel Ryan Repay (nrrepay)</cp:lastModifiedBy>
  <cp:revision>52</cp:revision>
  <dcterms:created xsi:type="dcterms:W3CDTF">2026-01-01T16:52:00Z</dcterms:created>
  <dcterms:modified xsi:type="dcterms:W3CDTF">2026-01-20T16:39:00Z</dcterms:modified>
</cp:coreProperties>
</file>