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5B" w:rsidRPr="009B57D4" w:rsidRDefault="00B16A19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H. Cope and related rearrangements</w:t>
      </w:r>
      <w:r w:rsidR="001E23E5" w:rsidRPr="009B57D4">
        <w:rPr>
          <w:rFonts w:ascii="Arial" w:hAnsi="Arial"/>
          <w:sz w:val="24"/>
        </w:rPr>
        <w:t xml:space="preserve"> </w:t>
      </w:r>
      <w:r w:rsidR="00C7135B" w:rsidRPr="009B57D4">
        <w:rPr>
          <w:rFonts w:ascii="Arial" w:hAnsi="Arial"/>
          <w:sz w:val="24"/>
        </w:rPr>
        <w:t>(chemically equivalent protons?)</w:t>
      </w:r>
    </w:p>
    <w:p w:rsidR="00B16A19" w:rsidRDefault="00D46887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191250" cy="1057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19" w:rsidRPr="009B57D4" w:rsidRDefault="00B16A19" w:rsidP="00B16A19">
      <w:pPr>
        <w:spacing w:line="480" w:lineRule="auto"/>
        <w:rPr>
          <w:rFonts w:ascii="Arial" w:hAnsi="Arial"/>
          <w:sz w:val="24"/>
        </w:rPr>
      </w:pPr>
      <w:smartTag w:uri="urn:schemas-microsoft-com:office:smarttags" w:element="place">
        <w:r>
          <w:rPr>
            <w:rFonts w:ascii="Arial" w:hAnsi="Arial"/>
            <w:sz w:val="24"/>
          </w:rPr>
          <w:t>I.</w:t>
        </w:r>
      </w:smartTag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Claisen</w:t>
      </w:r>
      <w:proofErr w:type="spellEnd"/>
      <w:r>
        <w:rPr>
          <w:rFonts w:ascii="Arial" w:hAnsi="Arial"/>
          <w:sz w:val="24"/>
        </w:rPr>
        <w:t xml:space="preserve"> rearrangement, chair conformation is preferred</w:t>
      </w:r>
      <w:r w:rsidR="00C7135B">
        <w:rPr>
          <w:rFonts w:ascii="Arial" w:hAnsi="Arial"/>
          <w:sz w:val="24"/>
        </w:rPr>
        <w:t>:</w:t>
      </w:r>
      <w:r w:rsidR="00C7135B" w:rsidRPr="009B57D4">
        <w:rPr>
          <w:rFonts w:ascii="Arial" w:hAnsi="Arial"/>
          <w:sz w:val="24"/>
        </w:rPr>
        <w:t xml:space="preserve"> all [3</w:t>
      </w:r>
      <w:proofErr w:type="gramStart"/>
      <w:r w:rsidR="00C7135B" w:rsidRPr="009B57D4">
        <w:rPr>
          <w:rFonts w:ascii="Arial" w:hAnsi="Arial"/>
          <w:sz w:val="24"/>
        </w:rPr>
        <w:t>,3</w:t>
      </w:r>
      <w:proofErr w:type="gramEnd"/>
      <w:r w:rsidR="00C7135B" w:rsidRPr="009B57D4">
        <w:rPr>
          <w:rFonts w:ascii="Arial" w:hAnsi="Arial"/>
          <w:sz w:val="24"/>
        </w:rPr>
        <w:t>]?</w:t>
      </w:r>
    </w:p>
    <w:p w:rsidR="00B16A19" w:rsidRDefault="00D46887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71500" cy="1819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A19">
        <w:rPr>
          <w:rFonts w:ascii="Arial" w:hAnsi="Arial"/>
          <w:sz w:val="24"/>
        </w:rPr>
        <w:tab/>
      </w:r>
      <w:r w:rsidR="00B16A19">
        <w:rPr>
          <w:rFonts w:ascii="Arial" w:hAnsi="Arial"/>
          <w:sz w:val="24"/>
        </w:rPr>
        <w:tab/>
      </w:r>
      <w:r>
        <w:rPr>
          <w:rFonts w:ascii="Arial" w:hAnsi="Arial"/>
          <w:noProof/>
          <w:sz w:val="24"/>
        </w:rPr>
        <w:drawing>
          <wp:inline distT="0" distB="0" distL="0" distR="0">
            <wp:extent cx="4333875" cy="1885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19" w:rsidRDefault="00B16A19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J. 1</w:t>
      </w:r>
      <w:proofErr w:type="gramStart"/>
      <w:r>
        <w:rPr>
          <w:rFonts w:ascii="Arial" w:hAnsi="Arial"/>
          <w:sz w:val="24"/>
        </w:rPr>
        <w:t>,2</w:t>
      </w:r>
      <w:proofErr w:type="gramEnd"/>
      <w:r>
        <w:rPr>
          <w:rFonts w:ascii="Arial" w:hAnsi="Arial"/>
          <w:sz w:val="24"/>
        </w:rPr>
        <w:t xml:space="preserve"> hydrogen shifts, allowed for carbocation, not </w:t>
      </w:r>
      <w:proofErr w:type="spellStart"/>
      <w:r>
        <w:rPr>
          <w:rFonts w:ascii="Arial" w:hAnsi="Arial"/>
          <w:sz w:val="24"/>
        </w:rPr>
        <w:t>carbanion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sterically</w:t>
      </w:r>
      <w:proofErr w:type="spellEnd"/>
      <w:r>
        <w:rPr>
          <w:rFonts w:ascii="Arial" w:hAnsi="Arial"/>
          <w:sz w:val="24"/>
        </w:rPr>
        <w:t xml:space="preserve"> constrained)</w:t>
      </w:r>
    </w:p>
    <w:p w:rsidR="00B16A19" w:rsidRDefault="00D46887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476875" cy="971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19" w:rsidRDefault="00B16A19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H. </w:t>
      </w:r>
      <w:proofErr w:type="spellStart"/>
      <w:r>
        <w:rPr>
          <w:rFonts w:ascii="Arial" w:hAnsi="Arial"/>
          <w:sz w:val="24"/>
        </w:rPr>
        <w:t>cheleotopic</w:t>
      </w:r>
      <w:proofErr w:type="spellEnd"/>
      <w:r>
        <w:rPr>
          <w:rFonts w:ascii="Arial" w:hAnsi="Arial"/>
          <w:sz w:val="24"/>
        </w:rPr>
        <w:t xml:space="preserve"> reactions: 2 </w:t>
      </w:r>
      <w:r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 xml:space="preserve"> bonds terminate at one atom, similar to </w:t>
      </w:r>
      <w:proofErr w:type="spellStart"/>
      <w:r>
        <w:rPr>
          <w:rFonts w:ascii="Arial" w:hAnsi="Arial"/>
          <w:sz w:val="24"/>
        </w:rPr>
        <w:t>cycloaddition</w:t>
      </w:r>
      <w:proofErr w:type="spellEnd"/>
    </w:p>
    <w:p w:rsidR="00B16A19" w:rsidRDefault="00B16A19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1. 4n+2</w:t>
      </w:r>
    </w:p>
    <w:p w:rsidR="00B16A19" w:rsidRDefault="00D46887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391150" cy="1285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A19">
        <w:rPr>
          <w:rFonts w:ascii="Arial" w:hAnsi="Arial"/>
          <w:sz w:val="24"/>
        </w:rPr>
        <w:t xml:space="preserve"> </w:t>
      </w:r>
    </w:p>
    <w:p w:rsidR="00B16A19" w:rsidRDefault="00D46887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2828925" cy="914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A19">
        <w:rPr>
          <w:rFonts w:ascii="Arial" w:hAnsi="Arial"/>
          <w:sz w:val="24"/>
        </w:rPr>
        <w:t xml:space="preserve">   </w:t>
      </w:r>
      <w:r>
        <w:rPr>
          <w:rFonts w:ascii="Arial" w:hAnsi="Arial"/>
          <w:noProof/>
          <w:sz w:val="24"/>
        </w:rPr>
        <w:drawing>
          <wp:inline distT="0" distB="0" distL="0" distR="0">
            <wp:extent cx="2790825" cy="10763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A19" w:rsidRPr="009B57D4" w:rsidRDefault="00B16A19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2. 4n, </w:t>
      </w:r>
      <w:r w:rsidR="001C5D81">
        <w:rPr>
          <w:rFonts w:ascii="Arial" w:hAnsi="Arial"/>
          <w:sz w:val="24"/>
        </w:rPr>
        <w:t xml:space="preserve">singlet </w:t>
      </w:r>
      <w:bookmarkStart w:id="0" w:name="_GoBack"/>
      <w:bookmarkEnd w:id="0"/>
      <w:proofErr w:type="spellStart"/>
      <w:r w:rsidR="009B57D4">
        <w:rPr>
          <w:rFonts w:ascii="Arial" w:hAnsi="Arial"/>
          <w:sz w:val="24"/>
        </w:rPr>
        <w:t>carbe</w:t>
      </w:r>
      <w:r w:rsidR="006555D4">
        <w:rPr>
          <w:rFonts w:ascii="Arial" w:hAnsi="Arial"/>
          <w:sz w:val="24"/>
        </w:rPr>
        <w:t>ne</w:t>
      </w:r>
      <w:proofErr w:type="spellEnd"/>
      <w:r w:rsidR="006555D4">
        <w:rPr>
          <w:rFonts w:ascii="Arial" w:hAnsi="Arial"/>
          <w:sz w:val="24"/>
        </w:rPr>
        <w:t>,</w:t>
      </w:r>
      <w:r w:rsidR="006555D4" w:rsidRPr="009B57D4">
        <w:rPr>
          <w:rFonts w:ascii="Arial" w:hAnsi="Arial"/>
          <w:sz w:val="24"/>
        </w:rPr>
        <w:t xml:space="preserve"> attack </w:t>
      </w:r>
      <w:r w:rsidR="006555D4" w:rsidRPr="009B57D4">
        <w:rPr>
          <w:rFonts w:ascii="Symbol" w:hAnsi="Symbol"/>
          <w:sz w:val="24"/>
        </w:rPr>
        <w:t></w:t>
      </w:r>
      <w:r w:rsidR="006555D4" w:rsidRPr="009B57D4">
        <w:rPr>
          <w:rFonts w:ascii="Arial" w:hAnsi="Arial"/>
          <w:sz w:val="24"/>
        </w:rPr>
        <w:t xml:space="preserve"> and </w:t>
      </w:r>
      <w:r w:rsidR="006555D4" w:rsidRPr="009B57D4">
        <w:rPr>
          <w:rFonts w:ascii="Symbol" w:hAnsi="Symbol"/>
          <w:sz w:val="24"/>
        </w:rPr>
        <w:t></w:t>
      </w:r>
      <w:r w:rsidR="006555D4" w:rsidRPr="009B57D4">
        <w:rPr>
          <w:rFonts w:ascii="Arial" w:hAnsi="Arial"/>
          <w:sz w:val="24"/>
        </w:rPr>
        <w:t xml:space="preserve"> bonds, Methanol</w:t>
      </w:r>
      <w:r w:rsidR="009B57D4" w:rsidRPr="009B57D4">
        <w:rPr>
          <w:rFonts w:ascii="Arial" w:hAnsi="Arial"/>
          <w:sz w:val="24"/>
        </w:rPr>
        <w:t>,</w:t>
      </w:r>
      <w:r w:rsidR="006555D4" w:rsidRPr="009B57D4">
        <w:rPr>
          <w:rFonts w:ascii="Arial" w:hAnsi="Arial"/>
          <w:sz w:val="24"/>
        </w:rPr>
        <w:t xml:space="preserve"> </w:t>
      </w:r>
      <w:proofErr w:type="spellStart"/>
      <w:r w:rsidR="006555D4" w:rsidRPr="009B57D4">
        <w:rPr>
          <w:rFonts w:ascii="Arial" w:hAnsi="Arial"/>
          <w:sz w:val="24"/>
        </w:rPr>
        <w:t>cyclopentane</w:t>
      </w:r>
      <w:proofErr w:type="spellEnd"/>
    </w:p>
    <w:p w:rsidR="00B16A19" w:rsidRDefault="00D46887" w:rsidP="00B16A1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096000" cy="1381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A19" w:rsidSect="00820BF5">
      <w:headerReference w:type="default" r:id="rId15"/>
      <w:footerReference w:type="even" r:id="rId16"/>
      <w:footerReference w:type="default" r:id="rId17"/>
      <w:pgSz w:w="12240" w:h="15840"/>
      <w:pgMar w:top="1008" w:right="1008" w:bottom="1008" w:left="1008" w:header="576" w:footer="72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80" w:rsidRDefault="00D74A80">
      <w:r>
        <w:separator/>
      </w:r>
    </w:p>
  </w:endnote>
  <w:endnote w:type="continuationSeparator" w:id="0">
    <w:p w:rsidR="00D74A80" w:rsidRDefault="00D7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F5" w:rsidRDefault="00820BF5" w:rsidP="002302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0BF5" w:rsidRDefault="00820BF5" w:rsidP="00820B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F5" w:rsidRDefault="00820BF5" w:rsidP="002302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7A2">
      <w:rPr>
        <w:rStyle w:val="PageNumber"/>
        <w:noProof/>
      </w:rPr>
      <w:t>8</w:t>
    </w:r>
    <w:r>
      <w:rPr>
        <w:rStyle w:val="PageNumber"/>
      </w:rPr>
      <w:fldChar w:fldCharType="end"/>
    </w:r>
  </w:p>
  <w:p w:rsidR="00820BF5" w:rsidRDefault="00820BF5" w:rsidP="00820B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80" w:rsidRDefault="00D74A80">
      <w:r>
        <w:separator/>
      </w:r>
    </w:p>
  </w:footnote>
  <w:footnote w:type="continuationSeparator" w:id="0">
    <w:p w:rsidR="00D74A80" w:rsidRDefault="00D74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A19" w:rsidRDefault="00D46887" w:rsidP="00D46887">
    <w:pPr>
      <w:pStyle w:val="Header"/>
      <w:tabs>
        <w:tab w:val="clear" w:pos="4320"/>
        <w:tab w:val="clear" w:pos="8640"/>
        <w:tab w:val="left" w:pos="4590"/>
        <w:tab w:val="right" w:pos="10080"/>
      </w:tabs>
      <w:rPr>
        <w:rFonts w:ascii="Arial" w:hAnsi="Arial"/>
        <w:sz w:val="24"/>
      </w:rPr>
    </w:pPr>
    <w:r w:rsidRPr="00D46887">
      <w:rPr>
        <w:rFonts w:ascii="Arial" w:hAnsi="Arial"/>
        <w:sz w:val="24"/>
      </w:rPr>
      <w:t xml:space="preserve">CS10c </w:t>
    </w:r>
    <w:proofErr w:type="spellStart"/>
    <w:r w:rsidRPr="00D46887">
      <w:rPr>
        <w:rFonts w:ascii="Arial" w:hAnsi="Arial"/>
        <w:sz w:val="24"/>
      </w:rPr>
      <w:t>pericyclic</w:t>
    </w:r>
    <w:proofErr w:type="spellEnd"/>
    <w:r w:rsidRPr="00D46887">
      <w:rPr>
        <w:rFonts w:ascii="Arial" w:hAnsi="Arial"/>
        <w:sz w:val="24"/>
      </w:rPr>
      <w:t xml:space="preserve"> reactions.doc</w:t>
    </w:r>
    <w:r>
      <w:rPr>
        <w:rFonts w:ascii="Arial" w:hAnsi="Arial"/>
        <w:sz w:val="24"/>
      </w:rPr>
      <w:t>x</w:t>
    </w:r>
    <w:r>
      <w:rPr>
        <w:rFonts w:ascii="Arial" w:hAnsi="Arial"/>
        <w:sz w:val="24"/>
      </w:rPr>
      <w:tab/>
      <w:t>4April2012</w:t>
    </w:r>
    <w:r>
      <w:rPr>
        <w:rFonts w:ascii="Arial" w:hAnsi="Arial"/>
        <w:sz w:val="24"/>
      </w:rPr>
      <w:tab/>
    </w:r>
    <w:r w:rsidR="00B16A19">
      <w:rPr>
        <w:rFonts w:ascii="Arial" w:hAnsi="Arial"/>
        <w:sz w:val="24"/>
      </w:rPr>
      <w:t xml:space="preserve"> page </w:t>
    </w:r>
    <w:r w:rsidR="00B16A19">
      <w:rPr>
        <w:rFonts w:ascii="Arial" w:hAnsi="Arial"/>
        <w:sz w:val="24"/>
      </w:rPr>
      <w:fldChar w:fldCharType="begin"/>
    </w:r>
    <w:r w:rsidR="00B16A19">
      <w:rPr>
        <w:rFonts w:ascii="Arial" w:hAnsi="Arial"/>
        <w:sz w:val="24"/>
      </w:rPr>
      <w:instrText xml:space="preserve">page </w:instrText>
    </w:r>
    <w:r w:rsidR="00B16A19">
      <w:rPr>
        <w:rFonts w:ascii="Arial" w:hAnsi="Arial"/>
        <w:sz w:val="24"/>
      </w:rPr>
      <w:fldChar w:fldCharType="separate"/>
    </w:r>
    <w:r w:rsidR="005327A2">
      <w:rPr>
        <w:rFonts w:ascii="Arial" w:hAnsi="Arial"/>
        <w:noProof/>
        <w:sz w:val="24"/>
      </w:rPr>
      <w:t>8</w:t>
    </w:r>
    <w:r w:rsidR="00B16A19">
      <w:rPr>
        <w:rFonts w:ascii="Arial" w:hAnsi="Arial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19"/>
    <w:rsid w:val="000D3878"/>
    <w:rsid w:val="00114D38"/>
    <w:rsid w:val="001C5D81"/>
    <w:rsid w:val="001E23E5"/>
    <w:rsid w:val="001F29A4"/>
    <w:rsid w:val="0023027C"/>
    <w:rsid w:val="005327A2"/>
    <w:rsid w:val="006555D4"/>
    <w:rsid w:val="00820BF5"/>
    <w:rsid w:val="009B57D4"/>
    <w:rsid w:val="00B16A19"/>
    <w:rsid w:val="00C7135B"/>
    <w:rsid w:val="00D46887"/>
    <w:rsid w:val="00D67079"/>
    <w:rsid w:val="00D74A80"/>
    <w:rsid w:val="00E63C26"/>
    <w:rsid w:val="00E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0BF5"/>
  </w:style>
  <w:style w:type="paragraph" w:styleId="BalloonText">
    <w:name w:val="Balloon Text"/>
    <w:basedOn w:val="Normal"/>
    <w:link w:val="BalloonTextChar"/>
    <w:rsid w:val="001F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0BF5"/>
  </w:style>
  <w:style w:type="paragraph" w:styleId="BalloonText">
    <w:name w:val="Balloon Text"/>
    <w:basedOn w:val="Normal"/>
    <w:link w:val="BalloonTextChar"/>
    <w:rsid w:val="001F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</vt:lpstr>
    </vt:vector>
  </TitlesOfParts>
  <Company>Dell Computer Corporation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</dc:title>
  <dc:creator>Authorized Gateway 2000 Licensee</dc:creator>
  <cp:lastModifiedBy>Windows User</cp:lastModifiedBy>
  <cp:revision>3</cp:revision>
  <cp:lastPrinted>1997-04-22T19:33:00Z</cp:lastPrinted>
  <dcterms:created xsi:type="dcterms:W3CDTF">2012-04-05T00:19:00Z</dcterms:created>
  <dcterms:modified xsi:type="dcterms:W3CDTF">2012-04-11T23:06:00Z</dcterms:modified>
</cp:coreProperties>
</file>