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E3" w:rsidRDefault="008547E3" w:rsidP="008547E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>loss of  two groups</w:t>
      </w:r>
    </w:p>
    <w:p w:rsidR="008547E3" w:rsidRPr="008547E3" w:rsidRDefault="008547E3" w:rsidP="008547E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8547E3">
        <w:rPr>
          <w:rFonts w:ascii="Symbol" w:hAnsi="Symbol"/>
          <w:sz w:val="24"/>
        </w:rPr>
        <w:t></w:t>
      </w:r>
      <w:r w:rsidRPr="008547E3">
        <w:rPr>
          <w:rFonts w:ascii="Arial" w:hAnsi="Arial"/>
          <w:sz w:val="24"/>
        </w:rPr>
        <w:t xml:space="preserve"> - on same atom</w:t>
      </w:r>
      <w:r>
        <w:rPr>
          <w:rFonts w:ascii="Arial" w:hAnsi="Arial"/>
          <w:sz w:val="24"/>
        </w:rPr>
        <w:t>, 1,1- less common</w:t>
      </w:r>
    </w:p>
    <w:p w:rsidR="008547E3" w:rsidRPr="008547E3" w:rsidRDefault="008547E3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Symbol" w:hAnsi="Symbol"/>
          <w:sz w:val="24"/>
        </w:rPr>
        <w:t></w:t>
      </w:r>
      <w:r w:rsidRPr="008547E3">
        <w:rPr>
          <w:rFonts w:ascii="Arial" w:hAnsi="Arial"/>
          <w:sz w:val="24"/>
        </w:rPr>
        <w:t xml:space="preserve"> -</w:t>
      </w:r>
      <w:r>
        <w:rPr>
          <w:rFonts w:ascii="Arial" w:hAnsi="Arial"/>
          <w:sz w:val="24"/>
        </w:rPr>
        <w:t xml:space="preserve"> </w:t>
      </w:r>
      <w:r w:rsidRPr="008547E3">
        <w:rPr>
          <w:rFonts w:ascii="Arial" w:hAnsi="Arial"/>
          <w:sz w:val="24"/>
        </w:rPr>
        <w:t xml:space="preserve"> on adjacent atoms</w:t>
      </w:r>
      <w:r>
        <w:rPr>
          <w:rFonts w:ascii="Arial" w:hAnsi="Arial"/>
          <w:sz w:val="24"/>
        </w:rPr>
        <w:t xml:space="preserve">, 1,2 </w:t>
      </w:r>
    </w:p>
    <w:p w:rsidR="008547E3" w:rsidRDefault="008547E3" w:rsidP="008547E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HX 1,2 elimination most common</w:t>
      </w:r>
    </w:p>
    <w:p w:rsidR="008547E3" w:rsidRDefault="008547E3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Three limiting mechanisms</w:t>
      </w:r>
    </w:p>
    <w:p w:rsidR="008547E3" w:rsidRDefault="008547E3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varies with timing of H and X loss</w:t>
      </w:r>
      <w:r w:rsidRPr="008547E3">
        <w:rPr>
          <w:rFonts w:ascii="Arial" w:hAnsi="Arial"/>
          <w:sz w:val="24"/>
        </w:rPr>
        <w:t xml:space="preserve"> </w:t>
      </w:r>
    </w:p>
    <w:p w:rsidR="008547E3" w:rsidRDefault="00CA48B6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CA48B6">
        <w:rPr>
          <w:rFonts w:ascii="Arial" w:hAnsi="Arial"/>
          <w:b/>
          <w:sz w:val="24"/>
        </w:rPr>
        <w:t>E1</w:t>
      </w:r>
      <w:r>
        <w:rPr>
          <w:rFonts w:ascii="Arial" w:hAnsi="Arial"/>
          <w:sz w:val="24"/>
        </w:rPr>
        <w:t xml:space="preserve">, </w:t>
      </w:r>
      <w:r w:rsidR="008547E3">
        <w:rPr>
          <w:rFonts w:ascii="Arial" w:hAnsi="Arial"/>
          <w:sz w:val="24"/>
        </w:rPr>
        <w:t xml:space="preserve">X </w:t>
      </w:r>
      <w:r>
        <w:rPr>
          <w:rFonts w:ascii="Arial" w:hAnsi="Arial"/>
          <w:sz w:val="24"/>
        </w:rPr>
        <w:t>leaves first</w:t>
      </w:r>
      <w:r w:rsidR="008547E3">
        <w:rPr>
          <w:rFonts w:ascii="Arial" w:hAnsi="Arial"/>
          <w:sz w:val="24"/>
        </w:rPr>
        <w:t xml:space="preserve"> in RDS</w:t>
      </w:r>
      <w:r>
        <w:rPr>
          <w:rFonts w:ascii="Arial" w:hAnsi="Arial"/>
          <w:sz w:val="24"/>
        </w:rPr>
        <w:t>, cation forms</w:t>
      </w:r>
    </w:p>
    <w:p w:rsidR="00CA48B6" w:rsidRDefault="00CA48B6" w:rsidP="00CA48B6">
      <w:pPr>
        <w:pStyle w:val="ListParagraph"/>
        <w:spacing w:line="480" w:lineRule="auto"/>
        <w:ind w:left="792"/>
        <w:rPr>
          <w:rFonts w:ascii="Arial" w:hAnsi="Arial"/>
          <w:sz w:val="24"/>
        </w:rPr>
      </w:pPr>
      <w:r w:rsidRPr="00CA48B6">
        <w:rPr>
          <w:rFonts w:ascii="Arial" w:hAnsi="Arial"/>
          <w:noProof/>
          <w:sz w:val="24"/>
        </w:rPr>
        <w:drawing>
          <wp:inline distT="0" distB="0" distL="0" distR="0">
            <wp:extent cx="4524375" cy="1057275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E3" w:rsidRDefault="00CA48B6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b/>
          <w:sz w:val="24"/>
        </w:rPr>
        <w:t>E2</w:t>
      </w:r>
      <w:r w:rsidRPr="008547E3">
        <w:rPr>
          <w:rFonts w:ascii="Arial" w:hAnsi="Arial"/>
          <w:sz w:val="24"/>
        </w:rPr>
        <w:t xml:space="preserve"> </w:t>
      </w:r>
      <w:r w:rsidR="008547E3" w:rsidRPr="008547E3">
        <w:rPr>
          <w:rFonts w:ascii="Arial" w:hAnsi="Arial"/>
          <w:sz w:val="24"/>
        </w:rPr>
        <w:t xml:space="preserve">bimolecular elimination, </w:t>
      </w:r>
      <w:r w:rsidR="00DB6D23" w:rsidRPr="008547E3">
        <w:rPr>
          <w:rFonts w:ascii="Arial" w:hAnsi="Arial"/>
          <w:sz w:val="24"/>
        </w:rPr>
        <w:t>concerted</w:t>
      </w:r>
      <w:r w:rsidR="00DB6D23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H and X leave simultaneously</w:t>
      </w:r>
      <w:r w:rsidR="00DB6D23">
        <w:rPr>
          <w:rFonts w:ascii="Arial" w:hAnsi="Arial"/>
          <w:sz w:val="24"/>
        </w:rPr>
        <w:t xml:space="preserve"> as </w:t>
      </w:r>
      <w:r w:rsidR="00DB6D23" w:rsidRPr="008547E3">
        <w:rPr>
          <w:rFonts w:ascii="Symbol" w:hAnsi="Symbol"/>
          <w:sz w:val="24"/>
        </w:rPr>
        <w:t></w:t>
      </w:r>
      <w:r w:rsidR="00DB6D23" w:rsidRPr="008547E3">
        <w:rPr>
          <w:rFonts w:ascii="Arial" w:hAnsi="Arial"/>
          <w:sz w:val="24"/>
        </w:rPr>
        <w:t xml:space="preserve"> bond</w:t>
      </w:r>
      <w:r w:rsidR="00DB6D23">
        <w:rPr>
          <w:rFonts w:ascii="Arial" w:hAnsi="Arial"/>
          <w:sz w:val="24"/>
        </w:rPr>
        <w:t xml:space="preserve"> forms</w:t>
      </w:r>
    </w:p>
    <w:p w:rsidR="00CA48B6" w:rsidRDefault="00213295" w:rsidP="00444241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10853" w:dyaOrig="2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114.55pt" o:ole="">
            <v:imagedata r:id="rId8" o:title=""/>
          </v:shape>
          <o:OLEObject Type="Embed" ProgID="ChemDraw.Document.6.0" ShapeID="_x0000_i1025" DrawAspect="Content" ObjectID="_1514536937" r:id="rId9"/>
        </w:object>
      </w:r>
    </w:p>
    <w:p w:rsidR="00CA48B6" w:rsidRDefault="00444241" w:rsidP="008547E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444241">
        <w:rPr>
          <w:rFonts w:ascii="Arial" w:hAnsi="Arial"/>
          <w:b/>
          <w:sz w:val="24"/>
        </w:rPr>
        <w:t>E1cB</w:t>
      </w:r>
      <w:r>
        <w:rPr>
          <w:rFonts w:ascii="Arial" w:hAnsi="Arial"/>
          <w:sz w:val="24"/>
        </w:rPr>
        <w:t>, H leaves first in RDS, anion forms</w:t>
      </w:r>
    </w:p>
    <w:p w:rsidR="006F6F4D" w:rsidRDefault="006F6F4D" w:rsidP="006F6F4D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9561" w:dyaOrig="2006">
          <v:shape id="_x0000_i1026" type="#_x0000_t75" style="width:435.15pt;height:91.4pt" o:ole="">
            <v:imagedata r:id="rId10" o:title=""/>
          </v:shape>
          <o:OLEObject Type="Embed" ProgID="ChemDraw.Document.6.0" ShapeID="_x0000_i1026" DrawAspect="Content" ObjectID="_1514536938" r:id="rId11"/>
        </w:object>
      </w:r>
    </w:p>
    <w:p w:rsidR="00DB6D23" w:rsidRDefault="00DB6D23" w:rsidP="00DB6D2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 w:rsidRPr="00DB6D23">
        <w:rPr>
          <w:rFonts w:ascii="Arial" w:hAnsi="Arial"/>
          <w:b/>
          <w:sz w:val="24"/>
        </w:rPr>
        <w:t>E1</w:t>
      </w:r>
      <w:r>
        <w:rPr>
          <w:rFonts w:ascii="Arial" w:hAnsi="Arial"/>
          <w:sz w:val="24"/>
        </w:rPr>
        <w:t xml:space="preserve"> mechanism</w:t>
      </w:r>
    </w:p>
    <w:p w:rsidR="00444241" w:rsidRDefault="00DB6D23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first order in substrate</w:t>
      </w:r>
      <w:r w:rsidR="00815534">
        <w:rPr>
          <w:rFonts w:ascii="Arial" w:hAnsi="Arial"/>
          <w:sz w:val="24"/>
        </w:rPr>
        <w:t>,</w:t>
      </w:r>
      <w:r w:rsidR="00815534" w:rsidRPr="00815534">
        <w:rPr>
          <w:rFonts w:ascii="Arial" w:hAnsi="Arial"/>
          <w:sz w:val="24"/>
        </w:rPr>
        <w:t xml:space="preserve"> </w:t>
      </w:r>
      <w:r w:rsidR="00815534">
        <w:rPr>
          <w:rFonts w:ascii="Arial" w:hAnsi="Arial"/>
          <w:sz w:val="24"/>
        </w:rPr>
        <w:t>Rate = k[RX]</w:t>
      </w:r>
    </w:p>
    <w:p w:rsidR="00DB6D23" w:rsidRDefault="00815534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Favored by weak base and good leaving group, high substitution at leaving group</w:t>
      </w:r>
    </w:p>
    <w:p w:rsidR="00815534" w:rsidRDefault="00815534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Follows </w:t>
      </w:r>
      <w:proofErr w:type="spellStart"/>
      <w:r w:rsidRPr="008547E3">
        <w:rPr>
          <w:rFonts w:ascii="Arial" w:hAnsi="Arial"/>
          <w:sz w:val="24"/>
        </w:rPr>
        <w:t>Zaitsev's</w:t>
      </w:r>
      <w:proofErr w:type="spellEnd"/>
      <w:r w:rsidRPr="008547E3">
        <w:rPr>
          <w:rFonts w:ascii="Arial" w:hAnsi="Arial"/>
          <w:sz w:val="24"/>
        </w:rPr>
        <w:t xml:space="preserve"> </w:t>
      </w:r>
      <w:r w:rsidR="008B0C95">
        <w:rPr>
          <w:rFonts w:ascii="Arial" w:hAnsi="Arial"/>
          <w:sz w:val="24"/>
        </w:rPr>
        <w:t>(</w:t>
      </w:r>
      <w:proofErr w:type="spellStart"/>
      <w:r w:rsidR="008B0C95">
        <w:rPr>
          <w:rFonts w:ascii="Arial" w:hAnsi="Arial"/>
          <w:sz w:val="24"/>
        </w:rPr>
        <w:t>Saytzeff</w:t>
      </w:r>
      <w:proofErr w:type="spellEnd"/>
      <w:r w:rsidR="008B0C95"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rule, form most substituted double bond</w:t>
      </w:r>
      <w:r w:rsidR="00A47104">
        <w:rPr>
          <w:rFonts w:ascii="Arial" w:hAnsi="Arial"/>
          <w:sz w:val="24"/>
        </w:rPr>
        <w:t xml:space="preserve"> </w:t>
      </w:r>
    </w:p>
    <w:p w:rsidR="00815534" w:rsidRDefault="009F50A2" w:rsidP="00815534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16850" w:dyaOrig="2426">
          <v:shape id="_x0000_i1027" type="#_x0000_t75" style="width:510.25pt;height:73.25pt" o:ole="">
            <v:imagedata r:id="rId12" o:title=""/>
          </v:shape>
          <o:OLEObject Type="Embed" ProgID="ChemDraw.Document.6.0" ShapeID="_x0000_i1027" DrawAspect="Content" ObjectID="_1514536939" r:id="rId13"/>
        </w:object>
      </w:r>
    </w:p>
    <w:p w:rsidR="00815534" w:rsidRDefault="00815534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Cation is common intermediate – S</w:t>
      </w:r>
      <w:r w:rsidRPr="00815534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competes, limits use synthetically</w:t>
      </w:r>
    </w:p>
    <w:p w:rsidR="00815534" w:rsidRDefault="00D0683B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E1 favored</w:t>
      </w:r>
      <w:r w:rsidR="00815534">
        <w:rPr>
          <w:rFonts w:ascii="Arial" w:hAnsi="Arial"/>
          <w:sz w:val="24"/>
        </w:rPr>
        <w:t xml:space="preserve"> over substitution</w:t>
      </w:r>
      <w:r>
        <w:rPr>
          <w:rFonts w:ascii="Arial" w:hAnsi="Arial"/>
          <w:sz w:val="24"/>
        </w:rPr>
        <w:t xml:space="preserve"> S</w:t>
      </w:r>
      <w:r w:rsidRPr="00D0683B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1:</w:t>
      </w:r>
      <w:r w:rsidR="00815534">
        <w:rPr>
          <w:rFonts w:ascii="Arial" w:hAnsi="Arial"/>
          <w:sz w:val="24"/>
        </w:rPr>
        <w:t xml:space="preserve"> better base and sterically hindered cation</w:t>
      </w:r>
    </w:p>
    <w:p w:rsidR="00D0683B" w:rsidRDefault="00D0683B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E1 favored over E2: weak base, polar </w:t>
      </w:r>
      <w:proofErr w:type="spellStart"/>
      <w:r>
        <w:rPr>
          <w:rFonts w:ascii="Arial" w:hAnsi="Arial"/>
          <w:sz w:val="24"/>
        </w:rPr>
        <w:t>protic</w:t>
      </w:r>
      <w:proofErr w:type="spellEnd"/>
      <w:r>
        <w:rPr>
          <w:rFonts w:ascii="Arial" w:hAnsi="Arial"/>
          <w:sz w:val="24"/>
        </w:rPr>
        <w:t xml:space="preserve"> solvents, higher substitution (stable </w:t>
      </w:r>
      <w:proofErr w:type="spellStart"/>
      <w:r>
        <w:rPr>
          <w:rFonts w:ascii="Arial" w:hAnsi="Arial"/>
          <w:sz w:val="24"/>
        </w:rPr>
        <w:t>cations</w:t>
      </w:r>
      <w:proofErr w:type="spellEnd"/>
      <w:r>
        <w:rPr>
          <w:rFonts w:ascii="Arial" w:hAnsi="Arial"/>
          <w:sz w:val="24"/>
        </w:rPr>
        <w:t>)</w:t>
      </w:r>
    </w:p>
    <w:p w:rsidR="008B0C95" w:rsidRDefault="008B0C95" w:rsidP="00DB6D2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Rearrangements will also occur</w:t>
      </w:r>
    </w:p>
    <w:p w:rsidR="00815534" w:rsidRPr="008547E3" w:rsidRDefault="00815534" w:rsidP="008B0C95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 w:rsidRPr="00DB6D23">
        <w:rPr>
          <w:rFonts w:ascii="Arial" w:hAnsi="Arial"/>
          <w:b/>
          <w:sz w:val="24"/>
        </w:rPr>
        <w:t>E1</w:t>
      </w:r>
      <w:r>
        <w:rPr>
          <w:rFonts w:ascii="Arial" w:hAnsi="Arial"/>
          <w:b/>
          <w:sz w:val="24"/>
        </w:rPr>
        <w:t xml:space="preserve">cb </w:t>
      </w:r>
      <w:r w:rsidR="008B0C95">
        <w:rPr>
          <w:rFonts w:ascii="Arial" w:hAnsi="Arial"/>
          <w:b/>
          <w:sz w:val="24"/>
        </w:rPr>
        <w:t>mechanism</w:t>
      </w:r>
    </w:p>
    <w:p w:rsidR="008547E3" w:rsidRDefault="008547E3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 second-order kinetics, first order in base and in substrate</w:t>
      </w:r>
      <w:r w:rsidR="00DF64C5">
        <w:rPr>
          <w:rFonts w:ascii="Arial" w:hAnsi="Arial"/>
          <w:sz w:val="24"/>
        </w:rPr>
        <w:t>, rate =k[RX][base]</w:t>
      </w:r>
    </w:p>
    <w:p w:rsidR="008B0C95" w:rsidRDefault="008B0C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Loss of leaving group is RDS</w:t>
      </w:r>
    </w:p>
    <w:p w:rsidR="008B0C95" w:rsidRDefault="008B0C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proofErr w:type="spellStart"/>
      <w:r w:rsidRPr="008547E3">
        <w:rPr>
          <w:rFonts w:ascii="Arial" w:hAnsi="Arial"/>
          <w:sz w:val="24"/>
        </w:rPr>
        <w:t>carbanion</w:t>
      </w:r>
      <w:proofErr w:type="spellEnd"/>
      <w:r w:rsidRPr="008547E3">
        <w:rPr>
          <w:rFonts w:ascii="Arial" w:hAnsi="Arial"/>
          <w:sz w:val="24"/>
        </w:rPr>
        <w:t xml:space="preserve"> </w:t>
      </w:r>
      <w:r w:rsidRPr="008547E3">
        <w:rPr>
          <w:rFonts w:ascii="Arial" w:hAnsi="Arial"/>
          <w:color w:val="000000"/>
          <w:sz w:val="24"/>
        </w:rPr>
        <w:t>prefers</w:t>
      </w:r>
      <w:r w:rsidRPr="008547E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stabili</w:t>
      </w:r>
      <w:r w:rsidRPr="008547E3">
        <w:rPr>
          <w:rFonts w:ascii="Arial" w:hAnsi="Arial"/>
          <w:sz w:val="24"/>
        </w:rPr>
        <w:t>zing groups: RCO, CN, NO</w:t>
      </w:r>
      <w:r w:rsidRPr="008547E3">
        <w:rPr>
          <w:rFonts w:ascii="Arial" w:hAnsi="Arial"/>
          <w:sz w:val="24"/>
          <w:vertAlign w:val="subscript"/>
        </w:rPr>
        <w:t>2</w:t>
      </w:r>
      <w:r w:rsidRPr="008547E3">
        <w:rPr>
          <w:rFonts w:ascii="Arial" w:hAnsi="Arial"/>
          <w:sz w:val="24"/>
        </w:rPr>
        <w:t>, SO</w:t>
      </w:r>
      <w:r w:rsidRPr="008547E3">
        <w:rPr>
          <w:rFonts w:ascii="Arial" w:hAnsi="Arial"/>
          <w:sz w:val="24"/>
          <w:vertAlign w:val="subscript"/>
        </w:rPr>
        <w:t>2</w:t>
      </w:r>
      <w:r w:rsidRPr="008547E3">
        <w:rPr>
          <w:rFonts w:ascii="Arial" w:hAnsi="Arial"/>
          <w:sz w:val="24"/>
        </w:rPr>
        <w:t>R</w:t>
      </w:r>
    </w:p>
    <w:p w:rsidR="009D1789" w:rsidRDefault="008B0C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poor leaving group also favors E1cb</w:t>
      </w:r>
    </w:p>
    <w:p w:rsidR="00213295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anti-</w:t>
      </w:r>
      <w:proofErr w:type="spellStart"/>
      <w:r>
        <w:rPr>
          <w:rFonts w:ascii="Arial" w:hAnsi="Arial"/>
          <w:sz w:val="24"/>
        </w:rPr>
        <w:t>Zaitsev</w:t>
      </w:r>
      <w:proofErr w:type="spellEnd"/>
      <w:r>
        <w:rPr>
          <w:rFonts w:ascii="Arial" w:hAnsi="Arial"/>
          <w:sz w:val="24"/>
        </w:rPr>
        <w:t xml:space="preserve"> (Hoffman) elimination</w:t>
      </w:r>
      <w:r w:rsidR="006D132B">
        <w:rPr>
          <w:rFonts w:ascii="Arial" w:hAnsi="Arial"/>
          <w:sz w:val="24"/>
        </w:rPr>
        <w:t xml:space="preserve"> </w:t>
      </w:r>
      <w:r w:rsidR="006D132B" w:rsidRPr="006D132B">
        <w:rPr>
          <w:rFonts w:ascii="Arial" w:hAnsi="Arial"/>
          <w:color w:val="FF0000"/>
          <w:sz w:val="24"/>
        </w:rPr>
        <w:t>without electron withdrawing groups</w:t>
      </w:r>
    </w:p>
    <w:p w:rsidR="008B0C95" w:rsidRDefault="00DF64C5" w:rsidP="009D1789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12804" w:dyaOrig="1920">
          <v:shape id="_x0000_i1028" type="#_x0000_t75" style="width:510.9pt;height:76.4pt" o:ole="">
            <v:imagedata r:id="rId14" o:title=""/>
          </v:shape>
          <o:OLEObject Type="Embed" ProgID="ChemDraw.Document.6.0" ShapeID="_x0000_i1028" DrawAspect="Content" ObjectID="_1514536940" r:id="rId15"/>
        </w:object>
      </w:r>
    </w:p>
    <w:p w:rsidR="008B0C95" w:rsidRDefault="00DF64C5" w:rsidP="00DF64C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elimination of cyanohydrins- microscopic reversibility</w:t>
      </w:r>
    </w:p>
    <w:p w:rsidR="00DF64C5" w:rsidRDefault="00801D13" w:rsidP="00DF64C5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9038" w:dyaOrig="2254">
          <v:shape id="_x0000_i1029" type="#_x0000_t75" style="width:393.8pt;height:98.3pt" o:ole="">
            <v:imagedata r:id="rId16" o:title=""/>
          </v:shape>
          <o:OLEObject Type="Embed" ProgID="ChemDraw.Document.6.0" ShapeID="_x0000_i1029" DrawAspect="Content" ObjectID="_1514536941" r:id="rId17"/>
        </w:object>
      </w:r>
    </w:p>
    <w:p w:rsidR="008B0C95" w:rsidRDefault="008B0C95" w:rsidP="008547E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 w:rsidRPr="00213295">
        <w:rPr>
          <w:rFonts w:ascii="Arial" w:hAnsi="Arial"/>
          <w:b/>
          <w:sz w:val="24"/>
        </w:rPr>
        <w:t>E2</w:t>
      </w:r>
      <w:r w:rsidR="00213295">
        <w:rPr>
          <w:rFonts w:ascii="Arial" w:hAnsi="Arial"/>
          <w:sz w:val="24"/>
        </w:rPr>
        <w:t xml:space="preserve"> elimination</w:t>
      </w:r>
    </w:p>
    <w:p w:rsidR="00213295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Bimolecular, rate = k[RX][</w:t>
      </w:r>
      <w:r w:rsidR="006D132B" w:rsidRPr="006D132B">
        <w:rPr>
          <w:rFonts w:ascii="Arial" w:hAnsi="Arial"/>
          <w:color w:val="FF0000"/>
          <w:sz w:val="24"/>
        </w:rPr>
        <w:t>base</w:t>
      </w:r>
      <w:r>
        <w:rPr>
          <w:rFonts w:ascii="Arial" w:hAnsi="Arial"/>
          <w:sz w:val="24"/>
        </w:rPr>
        <w:t>]</w:t>
      </w:r>
      <w:r w:rsidR="00CE77C4">
        <w:rPr>
          <w:rFonts w:ascii="Arial" w:hAnsi="Arial"/>
          <w:sz w:val="24"/>
        </w:rPr>
        <w:t>, S</w:t>
      </w:r>
      <w:r w:rsidR="00CE77C4" w:rsidRPr="00213295">
        <w:rPr>
          <w:rFonts w:ascii="Arial" w:hAnsi="Arial"/>
          <w:sz w:val="24"/>
          <w:vertAlign w:val="subscript"/>
        </w:rPr>
        <w:t>N</w:t>
      </w:r>
      <w:r w:rsidR="00CE77C4">
        <w:rPr>
          <w:rFonts w:ascii="Arial" w:hAnsi="Arial"/>
          <w:sz w:val="24"/>
        </w:rPr>
        <w:t>2 competes</w:t>
      </w:r>
    </w:p>
    <w:p w:rsidR="00CE77C4" w:rsidRPr="008547E3" w:rsidRDefault="00CE77C4" w:rsidP="00CE77C4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>hydrogen isotope effect is 3-8 indicating loss of H in RDS</w:t>
      </w:r>
    </w:p>
    <w:p w:rsidR="00213295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Strong base and high substitution favors E2 versus S</w:t>
      </w:r>
      <w:r w:rsidRPr="0021329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</w:t>
      </w:r>
      <w:r w:rsidR="00CE77C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</w:t>
      </w:r>
    </w:p>
    <w:p w:rsidR="00213295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Good leaving group good for E2 and E1.</w:t>
      </w:r>
    </w:p>
    <w:p w:rsidR="00CE77C4" w:rsidRDefault="00801D13" w:rsidP="009D5F11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5932" w:dyaOrig="1867">
          <v:shape id="_x0000_i1030" type="#_x0000_t75" style="width:281.1pt;height:88.3pt" o:ole="">
            <v:imagedata r:id="rId18" o:title=""/>
          </v:shape>
          <o:OLEObject Type="Embed" ProgID="ChemDraw.Document.6.0" ShapeID="_x0000_i1030" DrawAspect="Content" ObjectID="_1514536942" r:id="rId19"/>
        </w:object>
      </w:r>
    </w:p>
    <w:p w:rsidR="00213295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Aprotic</w:t>
      </w:r>
      <w:proofErr w:type="spellEnd"/>
      <w:r>
        <w:rPr>
          <w:rFonts w:ascii="Arial" w:hAnsi="Arial"/>
          <w:sz w:val="24"/>
        </w:rPr>
        <w:t xml:space="preserve"> solvent favors E2 versus E1, why?</w:t>
      </w:r>
    </w:p>
    <w:p w:rsidR="00213295" w:rsidRPr="009F50A2" w:rsidRDefault="00213295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Zaitsev</w:t>
      </w:r>
      <w:proofErr w:type="spellEnd"/>
      <w:r>
        <w:rPr>
          <w:rFonts w:ascii="Arial" w:hAnsi="Arial"/>
          <w:sz w:val="24"/>
        </w:rPr>
        <w:t xml:space="preserve"> elimination</w:t>
      </w:r>
      <w:r w:rsidR="00CE77C4">
        <w:rPr>
          <w:rFonts w:ascii="Arial" w:hAnsi="Arial"/>
          <w:sz w:val="24"/>
        </w:rPr>
        <w:t>- most substituted double bond in transition state</w:t>
      </w:r>
      <w:r>
        <w:rPr>
          <w:rFonts w:ascii="Arial" w:hAnsi="Arial"/>
          <w:sz w:val="24"/>
        </w:rPr>
        <w:t xml:space="preserve"> </w:t>
      </w:r>
    </w:p>
    <w:p w:rsidR="00213295" w:rsidRDefault="009F50A2" w:rsidP="00213295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9907" w:dyaOrig="2517">
          <v:shape id="_x0000_i1031" type="#_x0000_t75" style="width:494.6pt;height:125.85pt" o:ole="">
            <v:imagedata r:id="rId20" o:title=""/>
          </v:shape>
          <o:OLEObject Type="Embed" ProgID="ChemDraw.Document.6.0" ShapeID="_x0000_i1031" DrawAspect="Content" ObjectID="_1514536943" r:id="rId21"/>
        </w:object>
      </w:r>
    </w:p>
    <w:p w:rsidR="00801D13" w:rsidRDefault="00801D13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Conformational preference</w:t>
      </w:r>
    </w:p>
    <w:p w:rsidR="00213295" w:rsidRDefault="00CE77C4" w:rsidP="00801D13">
      <w:pPr>
        <w:pStyle w:val="ListParagraph"/>
        <w:numPr>
          <w:ilvl w:val="2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 anti or </w:t>
      </w:r>
      <w:proofErr w:type="spellStart"/>
      <w:r w:rsidRPr="008547E3">
        <w:rPr>
          <w:rFonts w:ascii="Arial" w:hAnsi="Arial"/>
          <w:sz w:val="24"/>
        </w:rPr>
        <w:t>syn</w:t>
      </w:r>
      <w:proofErr w:type="spellEnd"/>
      <w:r w:rsidRPr="008547E3">
        <w:rPr>
          <w:rFonts w:ascii="Arial" w:hAnsi="Arial"/>
          <w:sz w:val="24"/>
        </w:rPr>
        <w:t xml:space="preserve"> </w:t>
      </w:r>
      <w:proofErr w:type="spellStart"/>
      <w:r w:rsidRPr="008547E3">
        <w:rPr>
          <w:rFonts w:ascii="Arial" w:hAnsi="Arial"/>
          <w:sz w:val="24"/>
        </w:rPr>
        <w:t>periplanar</w:t>
      </w:r>
      <w:proofErr w:type="spellEnd"/>
      <w:r w:rsidR="00801D13">
        <w:rPr>
          <w:rFonts w:ascii="Arial" w:hAnsi="Arial"/>
          <w:sz w:val="24"/>
        </w:rPr>
        <w:t xml:space="preserve"> maximized orbital overall</w:t>
      </w:r>
    </w:p>
    <w:p w:rsidR="00FE6DF9" w:rsidRDefault="00FE6DF9" w:rsidP="00801D13">
      <w:pPr>
        <w:pStyle w:val="ListParagraph"/>
        <w:numPr>
          <w:ilvl w:val="2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Usually from most stable conformation</w:t>
      </w:r>
    </w:p>
    <w:p w:rsidR="00FE6DF9" w:rsidRDefault="00FE6DF9" w:rsidP="00801D13">
      <w:pPr>
        <w:pStyle w:val="ListParagraph"/>
        <w:numPr>
          <w:ilvl w:val="2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>gauche or eclipsing interactions are minimized</w:t>
      </w:r>
    </w:p>
    <w:p w:rsidR="00801D13" w:rsidRDefault="00801D13" w:rsidP="00801D13">
      <w:pPr>
        <w:pStyle w:val="ListParagraph"/>
        <w:numPr>
          <w:ilvl w:val="2"/>
          <w:numId w:val="1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Anti has least </w:t>
      </w:r>
      <w:proofErr w:type="spellStart"/>
      <w:r>
        <w:rPr>
          <w:rFonts w:ascii="Arial" w:hAnsi="Arial"/>
          <w:sz w:val="24"/>
        </w:rPr>
        <w:t>steric</w:t>
      </w:r>
      <w:proofErr w:type="spellEnd"/>
      <w:r>
        <w:rPr>
          <w:rFonts w:ascii="Arial" w:hAnsi="Arial"/>
          <w:sz w:val="24"/>
        </w:rPr>
        <w:t xml:space="preserve"> repulsion, </w:t>
      </w:r>
      <w:proofErr w:type="spellStart"/>
      <w:r>
        <w:rPr>
          <w:rFonts w:ascii="Arial" w:hAnsi="Arial"/>
          <w:sz w:val="24"/>
        </w:rPr>
        <w:t>syn</w:t>
      </w:r>
      <w:proofErr w:type="spellEnd"/>
      <w:r>
        <w:rPr>
          <w:rFonts w:ascii="Arial" w:hAnsi="Arial"/>
          <w:sz w:val="24"/>
        </w:rPr>
        <w:t xml:space="preserve"> occurs if anti is not available</w:t>
      </w:r>
      <w:r w:rsidR="00B82C43">
        <w:rPr>
          <w:rFonts w:ascii="Arial" w:hAnsi="Arial"/>
          <w:sz w:val="24"/>
        </w:rPr>
        <w:t xml:space="preserve"> </w:t>
      </w:r>
    </w:p>
    <w:p w:rsidR="00801D13" w:rsidRDefault="00B82C43" w:rsidP="00801D13">
      <w:pPr>
        <w:pStyle w:val="ListParagraph"/>
        <w:spacing w:line="480" w:lineRule="auto"/>
        <w:ind w:left="0"/>
      </w:pPr>
      <w:r>
        <w:object w:dxaOrig="10716" w:dyaOrig="2433">
          <v:shape id="_x0000_i1032" type="#_x0000_t75" style="width:497.75pt;height:113.3pt" o:ole="">
            <v:imagedata r:id="rId22" o:title=""/>
          </v:shape>
          <o:OLEObject Type="Embed" ProgID="ChemDraw.Document.6.0" ShapeID="_x0000_i1032" DrawAspect="Content" ObjectID="_1514536944" r:id="rId23"/>
        </w:object>
      </w:r>
    </w:p>
    <w:p w:rsidR="00801D13" w:rsidRDefault="00801D13" w:rsidP="00801D13">
      <w:pPr>
        <w:pStyle w:val="ListParagraph"/>
        <w:spacing w:line="480" w:lineRule="auto"/>
        <w:ind w:left="0"/>
        <w:rPr>
          <w:rFonts w:ascii="Arial" w:hAnsi="Arial"/>
          <w:sz w:val="24"/>
        </w:rPr>
      </w:pPr>
      <w:r>
        <w:object w:dxaOrig="3948" w:dyaOrig="2664">
          <v:shape id="_x0000_i1033" type="#_x0000_t75" style="width:152.75pt;height:103.3pt" o:ole="">
            <v:imagedata r:id="rId24" o:title=""/>
          </v:shape>
          <o:OLEObject Type="Embed" ProgID="ChemDraw.Document.6.0" ShapeID="_x0000_i1033" DrawAspect="Content" ObjectID="_1514536945" r:id="rId25"/>
        </w:object>
      </w:r>
    </w:p>
    <w:p w:rsidR="00213295" w:rsidRDefault="00801D13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proofErr w:type="spellStart"/>
      <w:r w:rsidRPr="008547E3">
        <w:rPr>
          <w:rFonts w:ascii="Arial" w:hAnsi="Arial"/>
          <w:sz w:val="24"/>
        </w:rPr>
        <w:t>periplanar</w:t>
      </w:r>
      <w:proofErr w:type="spellEnd"/>
      <w:r w:rsidRPr="008547E3">
        <w:rPr>
          <w:rFonts w:ascii="Arial" w:hAnsi="Arial"/>
          <w:sz w:val="24"/>
        </w:rPr>
        <w:t xml:space="preserve"> elimination allows maximum overlap of newly formed orbitals</w:t>
      </w:r>
    </w:p>
    <w:p w:rsidR="00801D13" w:rsidRDefault="00801D13" w:rsidP="008B0C95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in cyclic systems such as cyclohexane, only </w:t>
      </w:r>
      <w:proofErr w:type="spellStart"/>
      <w:r w:rsidRPr="008547E3">
        <w:rPr>
          <w:rFonts w:ascii="Arial" w:hAnsi="Arial"/>
          <w:sz w:val="24"/>
        </w:rPr>
        <w:t>diaxial</w:t>
      </w:r>
      <w:proofErr w:type="spellEnd"/>
      <w:r w:rsidRPr="008547E3">
        <w:rPr>
          <w:rFonts w:ascii="Arial" w:hAnsi="Arial"/>
          <w:sz w:val="24"/>
        </w:rPr>
        <w:t xml:space="preserve"> </w:t>
      </w:r>
      <w:proofErr w:type="spellStart"/>
      <w:r w:rsidRPr="008547E3">
        <w:rPr>
          <w:rFonts w:ascii="Arial" w:hAnsi="Arial"/>
          <w:sz w:val="24"/>
        </w:rPr>
        <w:t>substituents</w:t>
      </w:r>
      <w:proofErr w:type="spellEnd"/>
      <w:r w:rsidRPr="008547E3">
        <w:rPr>
          <w:rFonts w:ascii="Arial" w:hAnsi="Arial"/>
          <w:sz w:val="24"/>
        </w:rPr>
        <w:t xml:space="preserve"> are </w:t>
      </w:r>
      <w:proofErr w:type="spellStart"/>
      <w:r w:rsidRPr="008547E3">
        <w:rPr>
          <w:rFonts w:ascii="Arial" w:hAnsi="Arial"/>
          <w:sz w:val="24"/>
        </w:rPr>
        <w:t>periplanar</w:t>
      </w:r>
      <w:proofErr w:type="spellEnd"/>
    </w:p>
    <w:p w:rsidR="00801D13" w:rsidRDefault="00801D13" w:rsidP="00801D13">
      <w:pPr>
        <w:pStyle w:val="ListParagraph"/>
        <w:spacing w:line="480" w:lineRule="auto"/>
        <w:ind w:left="792"/>
        <w:rPr>
          <w:rFonts w:ascii="Arial" w:hAnsi="Arial"/>
          <w:sz w:val="24"/>
        </w:rPr>
      </w:pPr>
      <w:r>
        <w:object w:dxaOrig="2594" w:dyaOrig="1975">
          <v:shape id="_x0000_i1034" type="#_x0000_t75" style="width:129.6pt;height:98.9pt" o:ole="">
            <v:imagedata r:id="rId26" o:title=""/>
          </v:shape>
          <o:OLEObject Type="Embed" ProgID="ChemDraw.Document.6.0" ShapeID="_x0000_i1034" DrawAspect="Content" ObjectID="_1514536946" r:id="rId27"/>
        </w:object>
      </w:r>
    </w:p>
    <w:p w:rsidR="00282DAB" w:rsidRDefault="00801D13" w:rsidP="00801D1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some</w:t>
      </w:r>
      <w:proofErr w:type="gramEnd"/>
      <w:r>
        <w:rPr>
          <w:rFonts w:ascii="Arial" w:hAnsi="Arial"/>
          <w:sz w:val="24"/>
        </w:rPr>
        <w:t xml:space="preserve"> rings have </w:t>
      </w:r>
      <w:proofErr w:type="spellStart"/>
      <w:r>
        <w:rPr>
          <w:rFonts w:ascii="Arial" w:hAnsi="Arial"/>
          <w:sz w:val="24"/>
        </w:rPr>
        <w:t>syn</w:t>
      </w:r>
      <w:proofErr w:type="spellEnd"/>
      <w:r>
        <w:rPr>
          <w:rFonts w:ascii="Arial" w:hAnsi="Arial"/>
          <w:sz w:val="24"/>
        </w:rPr>
        <w:t xml:space="preserve"> preference, since anti not available</w:t>
      </w:r>
      <w:r w:rsidR="00B82C43">
        <w:rPr>
          <w:rFonts w:ascii="Arial" w:hAnsi="Arial"/>
          <w:sz w:val="24"/>
        </w:rPr>
        <w:t xml:space="preserve"> (</w:t>
      </w:r>
      <w:r w:rsidR="00B82C43" w:rsidRPr="00B82C43">
        <w:rPr>
          <w:rFonts w:ascii="Arial" w:hAnsi="Arial"/>
          <w:color w:val="FF0000"/>
          <w:sz w:val="24"/>
        </w:rPr>
        <w:t>bridgehead</w:t>
      </w:r>
      <w:r w:rsidR="00B82C43">
        <w:rPr>
          <w:rFonts w:ascii="Arial" w:hAnsi="Arial"/>
          <w:sz w:val="24"/>
        </w:rPr>
        <w:t>?)</w:t>
      </w:r>
    </w:p>
    <w:p w:rsidR="00282DAB" w:rsidRDefault="00282DAB" w:rsidP="00282DAB">
      <w:pPr>
        <w:pStyle w:val="ListParagraph"/>
        <w:spacing w:line="480" w:lineRule="auto"/>
        <w:ind w:left="792"/>
        <w:rPr>
          <w:rFonts w:ascii="Arial" w:hAnsi="Arial"/>
          <w:sz w:val="24"/>
        </w:rPr>
      </w:pPr>
      <w:r>
        <w:object w:dxaOrig="5407" w:dyaOrig="2179">
          <v:shape id="_x0000_i1035" type="#_x0000_t75" style="width:219.15pt;height:88.3pt" o:ole="">
            <v:imagedata r:id="rId28" o:title=""/>
          </v:shape>
          <o:OLEObject Type="Embed" ProgID="ChemDraw.Document.6.0" ShapeID="_x0000_i1035" DrawAspect="Content" ObjectID="_1514536947" r:id="rId29"/>
        </w:object>
      </w:r>
    </w:p>
    <w:p w:rsidR="008547E3" w:rsidRPr="00801D13" w:rsidRDefault="008547E3" w:rsidP="00801D13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01D13">
        <w:rPr>
          <w:rFonts w:ascii="Arial" w:hAnsi="Arial"/>
          <w:sz w:val="24"/>
        </w:rPr>
        <w:t xml:space="preserve"> </w:t>
      </w:r>
      <w:r w:rsidR="00282DAB">
        <w:rPr>
          <w:rFonts w:ascii="Arial" w:hAnsi="Arial"/>
          <w:sz w:val="24"/>
        </w:rPr>
        <w:t xml:space="preserve">ion pairing can favor </w:t>
      </w:r>
      <w:proofErr w:type="spellStart"/>
      <w:r w:rsidR="00282DAB">
        <w:rPr>
          <w:rFonts w:ascii="Arial" w:hAnsi="Arial"/>
          <w:sz w:val="24"/>
        </w:rPr>
        <w:t>syn</w:t>
      </w:r>
      <w:proofErr w:type="spellEnd"/>
      <w:r w:rsidR="00282DAB">
        <w:rPr>
          <w:rFonts w:ascii="Arial" w:hAnsi="Arial"/>
          <w:sz w:val="24"/>
        </w:rPr>
        <w:t xml:space="preserve"> elimination</w:t>
      </w:r>
    </w:p>
    <w:p w:rsidR="008547E3" w:rsidRPr="008547E3" w:rsidRDefault="00801D13" w:rsidP="00282DAB">
      <w:pPr>
        <w:pStyle w:val="ListParagraph"/>
        <w:tabs>
          <w:tab w:val="left" w:pos="720"/>
        </w:tabs>
        <w:spacing w:line="480" w:lineRule="auto"/>
        <w:ind w:left="360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2955924" cy="1628775"/>
            <wp:effectExtent l="0" t="0" r="0" b="0"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2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D13">
        <w:t xml:space="preserve"> </w:t>
      </w:r>
    </w:p>
    <w:p w:rsidR="00282DAB" w:rsidRDefault="00282DAB" w:rsidP="00FE6DF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E2 is often asymmetric, can have E1 or E1cb character</w:t>
      </w:r>
    </w:p>
    <w:p w:rsidR="00282DAB" w:rsidRDefault="00282DAB" w:rsidP="00FE6DF9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E1 has carbon cation character</w:t>
      </w:r>
    </w:p>
    <w:p w:rsidR="00282DAB" w:rsidRDefault="00DA36A6" w:rsidP="00FE6DF9">
      <w:pPr>
        <w:pStyle w:val="ListParagraph"/>
        <w:numPr>
          <w:ilvl w:val="2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follow </w:t>
      </w:r>
      <w:proofErr w:type="spellStart"/>
      <w:r w:rsidRPr="008547E3">
        <w:rPr>
          <w:rFonts w:ascii="Arial" w:hAnsi="Arial"/>
          <w:sz w:val="24"/>
        </w:rPr>
        <w:t>Zaitsev's</w:t>
      </w:r>
      <w:proofErr w:type="spellEnd"/>
      <w:r w:rsidRPr="008547E3">
        <w:rPr>
          <w:rFonts w:ascii="Arial" w:hAnsi="Arial"/>
          <w:sz w:val="24"/>
        </w:rPr>
        <w:t xml:space="preserve"> rule (most substituted double bond formed) if leaving group is </w:t>
      </w:r>
      <w:r w:rsidRPr="00B01B68">
        <w:rPr>
          <w:rFonts w:ascii="Arial" w:hAnsi="Arial"/>
          <w:sz w:val="24"/>
          <w:u w:val="single"/>
        </w:rPr>
        <w:t>negatively charged</w:t>
      </w:r>
    </w:p>
    <w:p w:rsidR="00282DAB" w:rsidRDefault="00282DAB" w:rsidP="00FE6DF9">
      <w:pPr>
        <w:pStyle w:val="ListParagraph"/>
        <w:numPr>
          <w:ilvl w:val="2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favors stable double bond/carbon cation</w:t>
      </w:r>
      <w:r w:rsidR="0075713E">
        <w:rPr>
          <w:rFonts w:ascii="Arial" w:hAnsi="Arial"/>
          <w:sz w:val="24"/>
        </w:rPr>
        <w:t>, leaving group leaves early</w:t>
      </w:r>
    </w:p>
    <w:p w:rsidR="00282DAB" w:rsidRPr="00282DAB" w:rsidRDefault="00282DAB" w:rsidP="00282DAB">
      <w:pPr>
        <w:pStyle w:val="ListParagraph"/>
        <w:rPr>
          <w:rFonts w:ascii="Arial" w:hAnsi="Arial"/>
          <w:sz w:val="24"/>
        </w:rPr>
      </w:pPr>
      <w:r>
        <w:object w:dxaOrig="4915" w:dyaOrig="2290">
          <v:shape id="_x0000_i1036" type="#_x0000_t75" style="width:246.05pt;height:114.55pt" o:ole="">
            <v:imagedata r:id="rId31" o:title=""/>
          </v:shape>
          <o:OLEObject Type="Embed" ProgID="ChemDraw.Document.6.0" ShapeID="_x0000_i1036" DrawAspect="Content" ObjectID="_1514536948" r:id="rId32"/>
        </w:object>
      </w:r>
    </w:p>
    <w:p w:rsidR="00282DAB" w:rsidRDefault="00282DAB" w:rsidP="00282DAB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Hofmann's rule if </w:t>
      </w:r>
      <w:r w:rsidRPr="00B01B68">
        <w:rPr>
          <w:rFonts w:ascii="Arial" w:hAnsi="Arial"/>
          <w:sz w:val="24"/>
          <w:u w:val="single"/>
        </w:rPr>
        <w:t>neutral</w:t>
      </w:r>
      <w:r w:rsidRPr="008547E3">
        <w:rPr>
          <w:rFonts w:ascii="Arial" w:hAnsi="Arial"/>
          <w:sz w:val="24"/>
        </w:rPr>
        <w:t xml:space="preserve"> (NR</w:t>
      </w:r>
      <w:r w:rsidRPr="008547E3">
        <w:rPr>
          <w:rFonts w:ascii="Arial" w:hAnsi="Arial"/>
          <w:position w:val="-6"/>
          <w:sz w:val="18"/>
        </w:rPr>
        <w:t>3</w:t>
      </w:r>
      <w:r w:rsidRPr="008547E3">
        <w:rPr>
          <w:rFonts w:ascii="Arial" w:hAnsi="Arial"/>
          <w:position w:val="6"/>
          <w:sz w:val="18"/>
        </w:rPr>
        <w:t>+</w:t>
      </w:r>
      <w:r w:rsidRPr="008547E3">
        <w:rPr>
          <w:rFonts w:ascii="Arial" w:hAnsi="Arial"/>
          <w:sz w:val="24"/>
        </w:rPr>
        <w:t xml:space="preserve"> or SR</w:t>
      </w:r>
      <w:r w:rsidRPr="008547E3">
        <w:rPr>
          <w:rFonts w:ascii="Arial" w:hAnsi="Arial"/>
          <w:position w:val="-6"/>
          <w:sz w:val="18"/>
        </w:rPr>
        <w:t>2</w:t>
      </w:r>
      <w:r w:rsidRPr="008547E3">
        <w:rPr>
          <w:rFonts w:ascii="Arial" w:hAnsi="Arial"/>
          <w:position w:val="6"/>
          <w:sz w:val="18"/>
        </w:rPr>
        <w:t>+</w:t>
      </w:r>
      <w:r w:rsidRPr="008547E3">
        <w:rPr>
          <w:rFonts w:ascii="Arial" w:hAnsi="Arial"/>
          <w:sz w:val="24"/>
        </w:rPr>
        <w:t>) (least substituted double bond formed)</w:t>
      </w:r>
    </w:p>
    <w:p w:rsidR="00282DAB" w:rsidRDefault="00282DAB" w:rsidP="00282DAB">
      <w:pPr>
        <w:pStyle w:val="ListParagraph"/>
        <w:numPr>
          <w:ilvl w:val="2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Cation-charge interaction favors </w:t>
      </w:r>
      <w:proofErr w:type="spellStart"/>
      <w:r>
        <w:rPr>
          <w:rFonts w:ascii="Arial" w:hAnsi="Arial"/>
          <w:sz w:val="24"/>
        </w:rPr>
        <w:t>carbanion</w:t>
      </w:r>
      <w:proofErr w:type="spellEnd"/>
      <w:r>
        <w:rPr>
          <w:rFonts w:ascii="Arial" w:hAnsi="Arial"/>
          <w:sz w:val="24"/>
        </w:rPr>
        <w:t xml:space="preserve"> character</w:t>
      </w:r>
    </w:p>
    <w:p w:rsidR="00282DAB" w:rsidRDefault="00282DAB" w:rsidP="00282DAB">
      <w:pPr>
        <w:pStyle w:val="ListParagraph"/>
        <w:numPr>
          <w:ilvl w:val="2"/>
          <w:numId w:val="1"/>
        </w:numPr>
        <w:tabs>
          <w:tab w:val="left" w:pos="72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Negative charge favored on least substituted carbon</w:t>
      </w:r>
      <w:r w:rsidR="0075713E">
        <w:rPr>
          <w:rFonts w:ascii="Arial" w:hAnsi="Arial"/>
          <w:sz w:val="24"/>
        </w:rPr>
        <w:t>, proton leaves early</w:t>
      </w:r>
      <w:r w:rsidRPr="008547E3">
        <w:rPr>
          <w:rFonts w:ascii="Arial" w:hAnsi="Arial"/>
          <w:sz w:val="24"/>
        </w:rPr>
        <w:t xml:space="preserve"> </w:t>
      </w:r>
    </w:p>
    <w:p w:rsidR="00282DAB" w:rsidRDefault="00282DAB" w:rsidP="00282DAB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Selective elimination</w:t>
      </w:r>
    </w:p>
    <w:p w:rsidR="008547E3" w:rsidRPr="008547E3" w:rsidRDefault="008547E3" w:rsidP="00282DAB">
      <w:pPr>
        <w:pStyle w:val="ListParagraph"/>
        <w:numPr>
          <w:ilvl w:val="1"/>
          <w:numId w:val="1"/>
        </w:numPr>
        <w:spacing w:line="36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strong base favors </w:t>
      </w:r>
      <w:proofErr w:type="spellStart"/>
      <w:r w:rsidRPr="008547E3">
        <w:rPr>
          <w:rFonts w:ascii="Arial" w:hAnsi="Arial"/>
          <w:sz w:val="24"/>
        </w:rPr>
        <w:t>carbanion</w:t>
      </w:r>
      <w:proofErr w:type="spellEnd"/>
      <w:r w:rsidRPr="008547E3">
        <w:rPr>
          <w:rFonts w:ascii="Arial" w:hAnsi="Arial"/>
          <w:sz w:val="24"/>
        </w:rPr>
        <w:t xml:space="preserve"> formation </w:t>
      </w:r>
      <w:proofErr w:type="spellStart"/>
      <w:r w:rsidRPr="008547E3">
        <w:rPr>
          <w:rFonts w:ascii="Arial" w:hAnsi="Arial"/>
          <w:b/>
          <w:sz w:val="24"/>
        </w:rPr>
        <w:t>Elcb</w:t>
      </w:r>
      <w:proofErr w:type="spellEnd"/>
    </w:p>
    <w:p w:rsidR="008547E3" w:rsidRPr="008547E3" w:rsidRDefault="008547E3" w:rsidP="00282DAB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>positive leaving group or very electron</w:t>
      </w:r>
      <w:r w:rsidR="00932CAE">
        <w:rPr>
          <w:rFonts w:ascii="Arial" w:hAnsi="Arial"/>
          <w:sz w:val="24"/>
        </w:rPr>
        <w:t>-</w:t>
      </w:r>
      <w:r w:rsidRPr="008547E3">
        <w:rPr>
          <w:rFonts w:ascii="Arial" w:hAnsi="Arial"/>
          <w:sz w:val="24"/>
        </w:rPr>
        <w:t xml:space="preserve">withdrawing groups favor </w:t>
      </w:r>
      <w:proofErr w:type="spellStart"/>
      <w:r w:rsidRPr="008547E3">
        <w:rPr>
          <w:rFonts w:ascii="Arial" w:hAnsi="Arial"/>
          <w:b/>
          <w:sz w:val="24"/>
        </w:rPr>
        <w:t>Elcb</w:t>
      </w:r>
      <w:proofErr w:type="spellEnd"/>
    </w:p>
    <w:p w:rsidR="008547E3" w:rsidRPr="008547E3" w:rsidRDefault="008547E3" w:rsidP="00282DAB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weak base favors </w:t>
      </w:r>
      <w:r w:rsidRPr="008547E3">
        <w:rPr>
          <w:rFonts w:ascii="Arial" w:hAnsi="Arial"/>
          <w:b/>
          <w:sz w:val="24"/>
        </w:rPr>
        <w:t>E1,</w:t>
      </w:r>
      <w:r w:rsidRPr="008547E3">
        <w:rPr>
          <w:rFonts w:ascii="Arial" w:hAnsi="Arial"/>
          <w:sz w:val="24"/>
        </w:rPr>
        <w:t xml:space="preserve"> strong base </w:t>
      </w:r>
      <w:r w:rsidRPr="008547E3">
        <w:rPr>
          <w:rFonts w:ascii="Arial" w:hAnsi="Arial"/>
          <w:b/>
          <w:sz w:val="24"/>
        </w:rPr>
        <w:t>E2</w:t>
      </w:r>
      <w:r w:rsidRPr="008547E3">
        <w:rPr>
          <w:rFonts w:ascii="Arial" w:hAnsi="Arial"/>
          <w:sz w:val="24"/>
        </w:rPr>
        <w:t xml:space="preserve"> or </w:t>
      </w:r>
      <w:r w:rsidRPr="008547E3">
        <w:rPr>
          <w:rFonts w:ascii="Arial" w:hAnsi="Arial"/>
          <w:b/>
          <w:sz w:val="24"/>
        </w:rPr>
        <w:t>E1cb</w:t>
      </w:r>
      <w:r w:rsidRPr="008547E3">
        <w:rPr>
          <w:rFonts w:ascii="Arial" w:hAnsi="Arial"/>
          <w:sz w:val="24"/>
        </w:rPr>
        <w:t xml:space="preserve"> </w:t>
      </w:r>
    </w:p>
    <w:p w:rsidR="008547E3" w:rsidRPr="008547E3" w:rsidRDefault="008547E3" w:rsidP="00282DAB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ionizing solvents favor </w:t>
      </w:r>
      <w:r w:rsidRPr="008547E3">
        <w:rPr>
          <w:rFonts w:ascii="Arial" w:hAnsi="Arial"/>
          <w:b/>
          <w:sz w:val="24"/>
        </w:rPr>
        <w:t>E1</w:t>
      </w:r>
      <w:r w:rsidRPr="008547E3">
        <w:rPr>
          <w:rFonts w:ascii="Arial" w:hAnsi="Arial"/>
          <w:sz w:val="24"/>
        </w:rPr>
        <w:t xml:space="preserve"> and </w:t>
      </w:r>
      <w:r w:rsidRPr="008547E3">
        <w:rPr>
          <w:rFonts w:ascii="Arial" w:hAnsi="Arial"/>
          <w:b/>
          <w:sz w:val="24"/>
        </w:rPr>
        <w:t>E1cb</w:t>
      </w:r>
    </w:p>
    <w:p w:rsidR="008547E3" w:rsidRPr="008547E3" w:rsidRDefault="008547E3" w:rsidP="008547E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proofErr w:type="spellStart"/>
      <w:r w:rsidRPr="008547E3">
        <w:rPr>
          <w:rFonts w:ascii="Arial" w:hAnsi="Arial"/>
          <w:sz w:val="24"/>
        </w:rPr>
        <w:t>pyrolytic</w:t>
      </w:r>
      <w:proofErr w:type="spellEnd"/>
      <w:r w:rsidRPr="008547E3">
        <w:rPr>
          <w:rFonts w:ascii="Arial" w:hAnsi="Arial"/>
          <w:sz w:val="24"/>
        </w:rPr>
        <w:t xml:space="preserve"> eliminations</w:t>
      </w:r>
    </w:p>
    <w:p w:rsidR="008547E3" w:rsidRPr="008547E3" w:rsidRDefault="008547E3" w:rsidP="00FE6DF9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high temperature &gt;200 C yields </w:t>
      </w:r>
      <w:proofErr w:type="spellStart"/>
      <w:r w:rsidRPr="008547E3">
        <w:rPr>
          <w:rFonts w:ascii="Arial" w:hAnsi="Arial"/>
          <w:sz w:val="24"/>
        </w:rPr>
        <w:t>syn</w:t>
      </w:r>
      <w:proofErr w:type="spellEnd"/>
      <w:r w:rsidRPr="008547E3">
        <w:rPr>
          <w:rFonts w:ascii="Arial" w:hAnsi="Arial"/>
          <w:sz w:val="24"/>
        </w:rPr>
        <w:t xml:space="preserve"> elimination</w:t>
      </w:r>
    </w:p>
    <w:p w:rsidR="008547E3" w:rsidRPr="00282DAB" w:rsidRDefault="008547E3" w:rsidP="00282DAB">
      <w:pPr>
        <w:framePr w:h="0" w:hSpace="180" w:wrap="around" w:vAnchor="text" w:hAnchor="page" w:x="5218" w:y="132"/>
        <w:spacing w:line="480" w:lineRule="auto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3829050" cy="1352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E3" w:rsidRDefault="008547E3" w:rsidP="00FE6DF9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>unimolecular, appear to be concerted, probably intimate ion chemistry</w:t>
      </w:r>
    </w:p>
    <w:p w:rsidR="00B01B68" w:rsidRPr="00B01B68" w:rsidRDefault="00B01B68" w:rsidP="00FE6DF9">
      <w:pPr>
        <w:pStyle w:val="ListParagraph"/>
        <w:numPr>
          <w:ilvl w:val="1"/>
          <w:numId w:val="1"/>
        </w:numPr>
        <w:spacing w:line="480" w:lineRule="auto"/>
        <w:rPr>
          <w:rFonts w:ascii="Arial" w:hAnsi="Arial"/>
          <w:color w:val="FF0000"/>
          <w:sz w:val="24"/>
        </w:rPr>
      </w:pPr>
      <w:proofErr w:type="spellStart"/>
      <w:proofErr w:type="gramStart"/>
      <w:r w:rsidRPr="00B01B68">
        <w:rPr>
          <w:rFonts w:ascii="Arial" w:hAnsi="Arial"/>
          <w:color w:val="FF0000"/>
          <w:sz w:val="24"/>
        </w:rPr>
        <w:t>decarboxylation</w:t>
      </w:r>
      <w:proofErr w:type="spellEnd"/>
      <w:proofErr w:type="gramEnd"/>
      <w:r w:rsidRPr="00B01B68">
        <w:rPr>
          <w:rFonts w:ascii="Arial" w:hAnsi="Arial"/>
          <w:color w:val="FF0000"/>
          <w:sz w:val="24"/>
        </w:rPr>
        <w:t xml:space="preserve"> – why doesn’t a conjugated product form?</w:t>
      </w:r>
    </w:p>
    <w:p w:rsidR="008547E3" w:rsidRPr="008547E3" w:rsidRDefault="008547E3" w:rsidP="008547E3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  <w:sz w:val="24"/>
        </w:rPr>
      </w:pPr>
      <w:r w:rsidRPr="008547E3">
        <w:rPr>
          <w:rFonts w:ascii="Arial" w:hAnsi="Arial"/>
          <w:sz w:val="24"/>
        </w:rPr>
        <w:t xml:space="preserve"> </w:t>
      </w:r>
      <w:proofErr w:type="gramStart"/>
      <w:r w:rsidRPr="008547E3">
        <w:rPr>
          <w:rFonts w:ascii="Arial" w:hAnsi="Arial"/>
          <w:sz w:val="24"/>
        </w:rPr>
        <w:t>concerted</w:t>
      </w:r>
      <w:proofErr w:type="gramEnd"/>
      <w:r w:rsidRPr="008547E3">
        <w:rPr>
          <w:rFonts w:ascii="Arial" w:hAnsi="Arial"/>
          <w:sz w:val="24"/>
        </w:rPr>
        <w:t xml:space="preserve"> elimination of HX violates symmetry conservation rules? </w:t>
      </w:r>
    </w:p>
    <w:sectPr w:rsidR="008547E3" w:rsidRPr="008547E3" w:rsidSect="00BC25DD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11" w:rsidRDefault="00273011">
      <w:r>
        <w:separator/>
      </w:r>
    </w:p>
  </w:endnote>
  <w:endnote w:type="continuationSeparator" w:id="0">
    <w:p w:rsidR="00273011" w:rsidRDefault="0027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77" w:rsidRDefault="00875A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77" w:rsidRDefault="00875A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77" w:rsidRDefault="00875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11" w:rsidRDefault="00273011">
      <w:r>
        <w:separator/>
      </w:r>
    </w:p>
  </w:footnote>
  <w:footnote w:type="continuationSeparator" w:id="0">
    <w:p w:rsidR="00273011" w:rsidRDefault="0027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77" w:rsidRDefault="00875A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4CD" w:rsidRDefault="001764CD" w:rsidP="00FB0E6D">
    <w:pPr>
      <w:pStyle w:val="Header"/>
      <w:tabs>
        <w:tab w:val="clear" w:pos="4320"/>
        <w:tab w:val="clear" w:pos="8640"/>
        <w:tab w:val="left" w:pos="6300"/>
        <w:tab w:val="right" w:pos="9720"/>
      </w:tabs>
      <w:rPr>
        <w:rFonts w:ascii="Arial" w:hAnsi="Arial"/>
      </w:rPr>
    </w:pPr>
    <w:proofErr w:type="spellStart"/>
    <w:r>
      <w:rPr>
        <w:rFonts w:ascii="Arial" w:hAnsi="Arial"/>
      </w:rPr>
      <w:t>Chem</w:t>
    </w:r>
    <w:proofErr w:type="spellEnd"/>
    <w:r>
      <w:rPr>
        <w:rFonts w:ascii="Arial" w:hAnsi="Arial"/>
      </w:rPr>
      <w:t xml:space="preserve"> 43-6311, </w:t>
    </w:r>
    <w:r w:rsidR="00EF0A55" w:rsidRPr="00EF0A55">
      <w:rPr>
        <w:rFonts w:ascii="Arial" w:hAnsi="Arial"/>
      </w:rPr>
      <w:t>ch9-physical-organic-sykes-elimination.docx</w:t>
    </w:r>
    <w:r>
      <w:rPr>
        <w:rFonts w:ascii="Arial" w:hAnsi="Arial"/>
      </w:rPr>
      <w:tab/>
      <w:t>20</w:t>
    </w:r>
    <w:r w:rsidR="00CF5D65">
      <w:rPr>
        <w:rFonts w:ascii="Arial" w:hAnsi="Arial"/>
      </w:rPr>
      <w:t>1</w:t>
    </w:r>
    <w:r w:rsidR="00EF0A55">
      <w:rPr>
        <w:rFonts w:ascii="Arial" w:hAnsi="Arial"/>
      </w:rPr>
      <w:t>6</w:t>
    </w:r>
    <w:bookmarkStart w:id="0" w:name="_GoBack"/>
    <w:bookmarkEnd w:id="0"/>
    <w:r w:rsidR="00EF0A55">
      <w:rPr>
        <w:rFonts w:ascii="Arial" w:hAnsi="Arial"/>
      </w:rPr>
      <w:t>January17</w:t>
    </w:r>
    <w:r>
      <w:rPr>
        <w:rFonts w:ascii="Arial" w:hAnsi="Arial"/>
      </w:rPr>
      <w:tab/>
      <w:t xml:space="preserve">page </w:t>
    </w:r>
    <w:r w:rsidR="002531DB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2531DB">
      <w:rPr>
        <w:rStyle w:val="PageNumber"/>
        <w:rFonts w:ascii="Arial" w:hAnsi="Arial"/>
      </w:rPr>
      <w:fldChar w:fldCharType="separate"/>
    </w:r>
    <w:r w:rsidR="00EF0A55">
      <w:rPr>
        <w:rStyle w:val="PageNumber"/>
        <w:rFonts w:ascii="Arial" w:hAnsi="Arial"/>
        <w:noProof/>
      </w:rPr>
      <w:t>1</w:t>
    </w:r>
    <w:r w:rsidR="002531DB">
      <w:rPr>
        <w:rStyle w:val="PageNumber"/>
        <w:rFonts w:ascii="Arial" w:hAnsi="Arial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A77" w:rsidRDefault="00875A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4419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">
    <w:nsid w:val="57A76E52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9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B4A53"/>
    <w:rsid w:val="00033223"/>
    <w:rsid w:val="0005161B"/>
    <w:rsid w:val="000769E5"/>
    <w:rsid w:val="00083C10"/>
    <w:rsid w:val="00094DCC"/>
    <w:rsid w:val="00124C27"/>
    <w:rsid w:val="00134BF9"/>
    <w:rsid w:val="00146451"/>
    <w:rsid w:val="00160675"/>
    <w:rsid w:val="001764CD"/>
    <w:rsid w:val="001A5161"/>
    <w:rsid w:val="001D4402"/>
    <w:rsid w:val="001E178E"/>
    <w:rsid w:val="001F6678"/>
    <w:rsid w:val="00213295"/>
    <w:rsid w:val="00220528"/>
    <w:rsid w:val="002253C6"/>
    <w:rsid w:val="00233935"/>
    <w:rsid w:val="00236C1B"/>
    <w:rsid w:val="00241CC2"/>
    <w:rsid w:val="00243DB4"/>
    <w:rsid w:val="002531DB"/>
    <w:rsid w:val="00273011"/>
    <w:rsid w:val="00282DAB"/>
    <w:rsid w:val="00297932"/>
    <w:rsid w:val="002E6DE8"/>
    <w:rsid w:val="002F55BC"/>
    <w:rsid w:val="00306B50"/>
    <w:rsid w:val="00326BA4"/>
    <w:rsid w:val="0034252B"/>
    <w:rsid w:val="003760A9"/>
    <w:rsid w:val="0038478A"/>
    <w:rsid w:val="003A048A"/>
    <w:rsid w:val="003F350F"/>
    <w:rsid w:val="003F76AD"/>
    <w:rsid w:val="004035B3"/>
    <w:rsid w:val="0040516A"/>
    <w:rsid w:val="004148A8"/>
    <w:rsid w:val="00431C44"/>
    <w:rsid w:val="00444241"/>
    <w:rsid w:val="00457FE8"/>
    <w:rsid w:val="00475E09"/>
    <w:rsid w:val="004A2CE6"/>
    <w:rsid w:val="004B006D"/>
    <w:rsid w:val="004B4A53"/>
    <w:rsid w:val="004B6D75"/>
    <w:rsid w:val="004E1730"/>
    <w:rsid w:val="004E776D"/>
    <w:rsid w:val="0053009F"/>
    <w:rsid w:val="00570975"/>
    <w:rsid w:val="00593B05"/>
    <w:rsid w:val="005D4828"/>
    <w:rsid w:val="005E1D44"/>
    <w:rsid w:val="005E7A06"/>
    <w:rsid w:val="005F7957"/>
    <w:rsid w:val="00651D91"/>
    <w:rsid w:val="006553BC"/>
    <w:rsid w:val="006A3382"/>
    <w:rsid w:val="006D132B"/>
    <w:rsid w:val="006F68F0"/>
    <w:rsid w:val="006F6F4D"/>
    <w:rsid w:val="00705D51"/>
    <w:rsid w:val="0075713E"/>
    <w:rsid w:val="007848DE"/>
    <w:rsid w:val="007A2BE4"/>
    <w:rsid w:val="007C772E"/>
    <w:rsid w:val="007E6D00"/>
    <w:rsid w:val="00801D13"/>
    <w:rsid w:val="0080215A"/>
    <w:rsid w:val="00802A76"/>
    <w:rsid w:val="00815534"/>
    <w:rsid w:val="00847A04"/>
    <w:rsid w:val="00852005"/>
    <w:rsid w:val="008547E3"/>
    <w:rsid w:val="00855B85"/>
    <w:rsid w:val="00875A77"/>
    <w:rsid w:val="008810A2"/>
    <w:rsid w:val="008A5339"/>
    <w:rsid w:val="008B0C95"/>
    <w:rsid w:val="00920E25"/>
    <w:rsid w:val="00932CAE"/>
    <w:rsid w:val="009377B0"/>
    <w:rsid w:val="009403A8"/>
    <w:rsid w:val="00940F78"/>
    <w:rsid w:val="0097222B"/>
    <w:rsid w:val="00993FB8"/>
    <w:rsid w:val="00994542"/>
    <w:rsid w:val="009C423B"/>
    <w:rsid w:val="009D1789"/>
    <w:rsid w:val="009D18A6"/>
    <w:rsid w:val="009D5F11"/>
    <w:rsid w:val="009D6FEF"/>
    <w:rsid w:val="009F50A2"/>
    <w:rsid w:val="009F7BE0"/>
    <w:rsid w:val="00A14605"/>
    <w:rsid w:val="00A17EFD"/>
    <w:rsid w:val="00A302CC"/>
    <w:rsid w:val="00A47104"/>
    <w:rsid w:val="00AB032F"/>
    <w:rsid w:val="00AE48DE"/>
    <w:rsid w:val="00AF0C99"/>
    <w:rsid w:val="00AF13C7"/>
    <w:rsid w:val="00B01B68"/>
    <w:rsid w:val="00B32476"/>
    <w:rsid w:val="00B50C73"/>
    <w:rsid w:val="00B81FD1"/>
    <w:rsid w:val="00B82C43"/>
    <w:rsid w:val="00BC25DD"/>
    <w:rsid w:val="00BE7083"/>
    <w:rsid w:val="00C31DCE"/>
    <w:rsid w:val="00C32C18"/>
    <w:rsid w:val="00C45C6C"/>
    <w:rsid w:val="00C509E0"/>
    <w:rsid w:val="00C73A41"/>
    <w:rsid w:val="00C825AE"/>
    <w:rsid w:val="00CA48B6"/>
    <w:rsid w:val="00CD34D2"/>
    <w:rsid w:val="00CD415F"/>
    <w:rsid w:val="00CE4568"/>
    <w:rsid w:val="00CE77C4"/>
    <w:rsid w:val="00CF5D65"/>
    <w:rsid w:val="00CF6304"/>
    <w:rsid w:val="00D0683B"/>
    <w:rsid w:val="00D21844"/>
    <w:rsid w:val="00DA36A6"/>
    <w:rsid w:val="00DB6D23"/>
    <w:rsid w:val="00DD4BFC"/>
    <w:rsid w:val="00DE176C"/>
    <w:rsid w:val="00DF64C5"/>
    <w:rsid w:val="00E31C6E"/>
    <w:rsid w:val="00E474DF"/>
    <w:rsid w:val="00E570F1"/>
    <w:rsid w:val="00E976E5"/>
    <w:rsid w:val="00EA18E4"/>
    <w:rsid w:val="00ED36BF"/>
    <w:rsid w:val="00ED4A20"/>
    <w:rsid w:val="00EF0A55"/>
    <w:rsid w:val="00F30F49"/>
    <w:rsid w:val="00F45DC1"/>
    <w:rsid w:val="00F90AC8"/>
    <w:rsid w:val="00FB0DEE"/>
    <w:rsid w:val="00FB0E6D"/>
    <w:rsid w:val="00FC3B52"/>
    <w:rsid w:val="00FD56ED"/>
    <w:rsid w:val="00FE5173"/>
    <w:rsid w:val="00FE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5D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C25DD"/>
    <w:pPr>
      <w:keepNext/>
      <w:tabs>
        <w:tab w:val="left" w:pos="4500"/>
      </w:tabs>
      <w:outlineLvl w:val="0"/>
    </w:pPr>
    <w:rPr>
      <w:sz w:val="36"/>
    </w:rPr>
  </w:style>
  <w:style w:type="paragraph" w:styleId="Heading4">
    <w:name w:val="heading 4"/>
    <w:basedOn w:val="Normal"/>
    <w:next w:val="Normal"/>
    <w:qFormat/>
    <w:rsid w:val="00BC25DD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C25DD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BC25DD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25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25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DD"/>
  </w:style>
  <w:style w:type="paragraph" w:styleId="BodyText">
    <w:name w:val="Body Text"/>
    <w:basedOn w:val="Normal"/>
    <w:rsid w:val="00BC25DD"/>
    <w:rPr>
      <w:sz w:val="24"/>
    </w:rPr>
  </w:style>
  <w:style w:type="paragraph" w:styleId="BalloonText">
    <w:name w:val="Balloon Text"/>
    <w:basedOn w:val="Normal"/>
    <w:semiHidden/>
    <w:rsid w:val="00457FE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547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547E3"/>
  </w:style>
  <w:style w:type="paragraph" w:styleId="Caption">
    <w:name w:val="caption"/>
    <w:basedOn w:val="Normal"/>
    <w:next w:val="Normal"/>
    <w:qFormat/>
    <w:rsid w:val="008547E3"/>
    <w:pPr>
      <w:overflowPunct/>
      <w:autoSpaceDE/>
      <w:autoSpaceDN/>
      <w:adjustRightInd/>
      <w:textAlignment w:val="auto"/>
    </w:pPr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854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32" Type="http://schemas.openxmlformats.org/officeDocument/2006/relationships/oleObject" Target="embeddings/oleObject12.bin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36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1. reaction is the transformation of one or more compounds into new compounds</vt:lpstr>
      </vt:variant>
      <vt:variant>
        <vt:i4>0</vt:i4>
      </vt:variant>
    </vt:vector>
  </HeadingPairs>
  <TitlesOfParts>
    <vt:vector size="1" baseType="lpstr">
      <vt:lpstr>1. reaction is the transformation of one or more compounds into new compounds</vt:lpstr>
    </vt:vector>
  </TitlesOfParts>
  <Company>The University of Memphis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reaction is the transformation of one or more compounds into new compounds</dc:title>
  <dc:creator>vladimir i fishkin</dc:creator>
  <cp:lastModifiedBy>Ted Burkey</cp:lastModifiedBy>
  <cp:revision>3</cp:revision>
  <cp:lastPrinted>2009-09-22T22:54:00Z</cp:lastPrinted>
  <dcterms:created xsi:type="dcterms:W3CDTF">2015-11-03T22:55:00Z</dcterms:created>
  <dcterms:modified xsi:type="dcterms:W3CDTF">2016-01-17T17:56:00Z</dcterms:modified>
</cp:coreProperties>
</file>