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C7B" w:rsidRDefault="009C548E" w:rsidP="009C548E">
      <w:pPr>
        <w:numPr>
          <w:ilvl w:val="0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Benzene </w:t>
      </w:r>
      <w:r w:rsidRPr="009C548E">
        <w:rPr>
          <w:rFonts w:ascii="Symbol" w:hAnsi="Symbol"/>
          <w:sz w:val="24"/>
        </w:rPr>
        <w:t></w:t>
      </w:r>
      <w:r>
        <w:rPr>
          <w:rFonts w:ascii="Arial" w:hAnsi="Arial"/>
          <w:sz w:val="24"/>
        </w:rPr>
        <w:t xml:space="preserve"> orbitals</w:t>
      </w:r>
      <w:r w:rsidR="00442C7B">
        <w:rPr>
          <w:rFonts w:ascii="Arial" w:hAnsi="Arial"/>
          <w:sz w:val="24"/>
        </w:rPr>
        <w:t>:</w:t>
      </w:r>
      <w:r w:rsidR="00442C7B" w:rsidRPr="00442C7B">
        <w:rPr>
          <w:rFonts w:ascii="Arial" w:hAnsi="Arial"/>
          <w:sz w:val="12"/>
          <w:szCs w:val="12"/>
        </w:rPr>
        <w:t xml:space="preserve"> </w:t>
      </w:r>
      <w:r w:rsidR="00442C7B" w:rsidRPr="00442C7B">
        <w:rPr>
          <w:rFonts w:ascii="Arial" w:hAnsi="Arial"/>
        </w:rPr>
        <w:t>http://en.wikipedia.org/wiki/File:Benzene-3D-potential.png</w:t>
      </w:r>
    </w:p>
    <w:p w:rsidR="009C548E" w:rsidRDefault="00A44A73" w:rsidP="00442C7B">
      <w:pPr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accessible electron density</w:t>
      </w:r>
      <w:r w:rsidR="009C548E">
        <w:rPr>
          <w:rFonts w:ascii="Arial" w:hAnsi="Arial"/>
          <w:sz w:val="24"/>
        </w:rPr>
        <w:t xml:space="preserve"> above and below carbon ring </w:t>
      </w:r>
    </w:p>
    <w:p w:rsidR="009C548E" w:rsidRDefault="009C548E" w:rsidP="009C548E">
      <w:pPr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>Shields from attach by nucleophiles</w:t>
      </w:r>
    </w:p>
    <w:p w:rsidR="009C548E" w:rsidRDefault="009C548E" w:rsidP="009C548E">
      <w:pPr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>Attracts electrophile</w:t>
      </w:r>
      <w:r w:rsidR="0041186F">
        <w:rPr>
          <w:rFonts w:ascii="Arial" w:hAnsi="Arial"/>
          <w:sz w:val="24"/>
        </w:rPr>
        <w:t>s</w:t>
      </w:r>
      <w:r w:rsidR="00442C7B" w:rsidRPr="00442C7B">
        <w:rPr>
          <w:rFonts w:ascii="Arial" w:hAnsi="Arial"/>
          <w:sz w:val="12"/>
          <w:szCs w:val="12"/>
        </w:rPr>
        <w:t xml:space="preserve"> </w:t>
      </w:r>
    </w:p>
    <w:p w:rsidR="00442C7B" w:rsidRPr="00442C7B" w:rsidRDefault="00442C7B" w:rsidP="00442C7B">
      <w:p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792"/>
        <w:textAlignment w:val="baseline"/>
        <w:rPr>
          <w:rFonts w:ascii="Arial" w:hAnsi="Arial"/>
          <w:sz w:val="12"/>
          <w:szCs w:val="12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330463" cy="1358900"/>
            <wp:effectExtent l="0" t="0" r="3175" b="0"/>
            <wp:docPr id="4" name="Picture 4" descr="http://upload.wikimedia.org/wikipedia/commons/5/5f/Benzene-3D-potenti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5/5f/Benzene-3D-potenti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313" cy="1359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2C7B">
        <w:t xml:space="preserve"> </w:t>
      </w:r>
      <w:r w:rsidR="00A16D9F">
        <w:object w:dxaOrig="7248" w:dyaOrig="2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1.2pt;height:80.85pt" o:ole="">
            <v:imagedata r:id="rId9" o:title=""/>
          </v:shape>
          <o:OLEObject Type="Embed" ProgID="ChemDraw.Document.6.0" ShapeID="_x0000_i1025" DrawAspect="Content" ObjectID="_1570307422" r:id="rId10"/>
        </w:object>
      </w:r>
    </w:p>
    <w:p w:rsidR="009C548E" w:rsidRDefault="009C548E" w:rsidP="009C548E">
      <w:pPr>
        <w:numPr>
          <w:ilvl w:val="0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 w:rsidRPr="009C548E">
        <w:rPr>
          <w:rFonts w:ascii="Symbol" w:hAnsi="Symbol"/>
          <w:sz w:val="24"/>
        </w:rPr>
        <w:t></w:t>
      </w:r>
      <w:r w:rsidR="007801B5">
        <w:rPr>
          <w:rFonts w:ascii="Symbol" w:hAnsi="Symbol"/>
          <w:sz w:val="24"/>
        </w:rPr>
        <w:t></w:t>
      </w:r>
      <w:r>
        <w:rPr>
          <w:rFonts w:ascii="Arial" w:hAnsi="Arial"/>
          <w:sz w:val="24"/>
        </w:rPr>
        <w:t xml:space="preserve"> </w:t>
      </w:r>
      <w:r w:rsidR="00442C7B">
        <w:rPr>
          <w:rFonts w:ascii="Arial" w:hAnsi="Arial"/>
          <w:sz w:val="24"/>
        </w:rPr>
        <w:t xml:space="preserve">and </w:t>
      </w:r>
      <w:r w:rsidR="00442C7B" w:rsidRPr="007801B5">
        <w:rPr>
          <w:rFonts w:ascii="Symbol" w:hAnsi="Symbol"/>
          <w:sz w:val="24"/>
        </w:rPr>
        <w:t></w:t>
      </w:r>
      <w:r w:rsidR="007801B5"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>complexes</w:t>
      </w:r>
    </w:p>
    <w:p w:rsidR="009C548E" w:rsidRDefault="00AC09D6" w:rsidP="009C548E">
      <w:pPr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>Methyl</w:t>
      </w:r>
      <w:r w:rsidR="00442C7B">
        <w:rPr>
          <w:rFonts w:ascii="Arial" w:hAnsi="Arial"/>
          <w:sz w:val="24"/>
        </w:rPr>
        <w:t>benzene and HCl for 1:1 complex at – 78 C</w:t>
      </w:r>
    </w:p>
    <w:p w:rsidR="007801B5" w:rsidRDefault="00705B83" w:rsidP="00442C7B">
      <w:pPr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 w:rsidRPr="00705B83">
        <w:rPr>
          <w:rFonts w:ascii="Arial" w:hAnsi="Arial"/>
          <w:color w:val="FF0000"/>
          <w:sz w:val="24"/>
        </w:rPr>
        <w:t>DCl</w:t>
      </w:r>
      <w:r w:rsidR="00442C7B" w:rsidRPr="00705B83">
        <w:rPr>
          <w:rFonts w:ascii="Arial" w:hAnsi="Arial"/>
          <w:color w:val="FF0000"/>
          <w:sz w:val="24"/>
        </w:rPr>
        <w:t xml:space="preserve"> </w:t>
      </w:r>
      <w:r w:rsidR="00442C7B">
        <w:rPr>
          <w:rFonts w:ascii="Arial" w:hAnsi="Arial"/>
          <w:sz w:val="24"/>
        </w:rPr>
        <w:t>does not exchange with H on ring</w:t>
      </w:r>
      <w:r w:rsidR="00AC09D6">
        <w:rPr>
          <w:rFonts w:ascii="Arial" w:hAnsi="Arial"/>
          <w:sz w:val="24"/>
        </w:rPr>
        <w:t xml:space="preserve"> (at this temperature)</w:t>
      </w:r>
    </w:p>
    <w:p w:rsidR="007801B5" w:rsidRDefault="007801B5" w:rsidP="00442C7B">
      <w:pPr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Sliver ion and dihalogens form </w:t>
      </w:r>
      <w:r w:rsidRPr="009C548E">
        <w:rPr>
          <w:rFonts w:ascii="Symbol" w:hAnsi="Symbol"/>
          <w:sz w:val="24"/>
        </w:rPr>
        <w:t></w:t>
      </w:r>
      <w:r>
        <w:rPr>
          <w:rFonts w:ascii="Arial" w:hAnsi="Arial"/>
          <w:sz w:val="24"/>
        </w:rPr>
        <w:t>-complexes</w:t>
      </w:r>
    </w:p>
    <w:p w:rsidR="007801B5" w:rsidRDefault="007801B5" w:rsidP="007801B5">
      <w:p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360"/>
        <w:textAlignment w:val="baseline"/>
        <w:rPr>
          <w:rFonts w:ascii="Arial" w:hAnsi="Arial"/>
          <w:sz w:val="24"/>
        </w:rPr>
      </w:pPr>
      <w:r>
        <w:object w:dxaOrig="4377" w:dyaOrig="1826">
          <v:shape id="_x0000_i1026" type="#_x0000_t75" style="width:170.5pt;height:71.3pt" o:ole="">
            <v:imagedata r:id="rId11" o:title=""/>
          </v:shape>
          <o:OLEObject Type="Embed" ProgID="ChemDraw.Document.6.0" ShapeID="_x0000_i1026" DrawAspect="Content" ObjectID="_1570307423" r:id="rId12"/>
        </w:object>
      </w:r>
      <w:r w:rsidR="00880C62">
        <w:t xml:space="preserve"> </w:t>
      </w:r>
      <w:r w:rsidR="00880C62">
        <w:object w:dxaOrig="7931" w:dyaOrig="1989">
          <v:shape id="_x0000_i1027" type="#_x0000_t75" style="width:285.3pt;height:71.3pt" o:ole="">
            <v:imagedata r:id="rId13" o:title=""/>
          </v:shape>
          <o:OLEObject Type="Embed" ProgID="ChemDraw.Document.6.0" ShapeID="_x0000_i1027" DrawAspect="Content" ObjectID="_1570307424" r:id="rId14"/>
        </w:object>
      </w:r>
    </w:p>
    <w:p w:rsidR="00442C7B" w:rsidRDefault="00880C62" w:rsidP="00442C7B">
      <w:pPr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Stronger acid will form </w:t>
      </w:r>
      <w:r w:rsidRPr="007801B5">
        <w:rPr>
          <w:rFonts w:ascii="Symbol" w:hAnsi="Symbol"/>
          <w:sz w:val="24"/>
        </w:rPr>
        <w:t></w:t>
      </w:r>
      <w:r>
        <w:rPr>
          <w:rFonts w:ascii="Arial" w:hAnsi="Arial"/>
          <w:sz w:val="24"/>
        </w:rPr>
        <w:t>-complexes (Wheland intermediate</w:t>
      </w:r>
      <w:r w:rsidR="009A1CA3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>): HCl and AlCl</w:t>
      </w:r>
      <w:r w:rsidRPr="00880C62">
        <w:rPr>
          <w:rFonts w:ascii="Arial" w:hAnsi="Arial"/>
          <w:sz w:val="24"/>
          <w:vertAlign w:val="subscript"/>
        </w:rPr>
        <w:t>3</w:t>
      </w:r>
    </w:p>
    <w:p w:rsidR="009C548E" w:rsidRDefault="00880C62" w:rsidP="00880C62">
      <w:pPr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Aromaticity is lost in the </w:t>
      </w:r>
      <w:r w:rsidRPr="007801B5">
        <w:rPr>
          <w:rFonts w:ascii="Symbol" w:hAnsi="Symbol"/>
          <w:sz w:val="24"/>
        </w:rPr>
        <w:t></w:t>
      </w:r>
      <w:r>
        <w:rPr>
          <w:rFonts w:ascii="Arial" w:hAnsi="Arial"/>
          <w:sz w:val="24"/>
        </w:rPr>
        <w:t>-complex</w:t>
      </w:r>
    </w:p>
    <w:p w:rsidR="00880C62" w:rsidRDefault="00880C62" w:rsidP="00880C62">
      <w:pPr>
        <w:numPr>
          <w:ilvl w:val="2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 w:rsidRPr="007801B5">
        <w:rPr>
          <w:rFonts w:ascii="Symbol" w:hAnsi="Symbol"/>
          <w:sz w:val="24"/>
        </w:rPr>
        <w:t></w:t>
      </w:r>
      <w:r>
        <w:rPr>
          <w:rFonts w:ascii="Arial" w:hAnsi="Arial"/>
          <w:sz w:val="24"/>
        </w:rPr>
        <w:t>-bond is formed</w:t>
      </w:r>
    </w:p>
    <w:p w:rsidR="00880C62" w:rsidRDefault="00880C62" w:rsidP="00880C62">
      <w:pPr>
        <w:numPr>
          <w:ilvl w:val="2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Pentadienyl </w:t>
      </w:r>
      <w:r w:rsidRPr="00880C62">
        <w:rPr>
          <w:rFonts w:ascii="Symbol" w:hAnsi="Symbol"/>
          <w:sz w:val="24"/>
        </w:rPr>
        <w:t></w:t>
      </w:r>
      <w:r>
        <w:rPr>
          <w:rFonts w:ascii="Arial" w:hAnsi="Arial"/>
          <w:sz w:val="24"/>
        </w:rPr>
        <w:t xml:space="preserve"> system is formed</w:t>
      </w:r>
    </w:p>
    <w:p w:rsidR="008D1AB4" w:rsidRDefault="00880C62" w:rsidP="00880C62">
      <w:pPr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Substitutions via </w:t>
      </w:r>
      <w:r w:rsidRPr="007801B5">
        <w:rPr>
          <w:rFonts w:ascii="Symbol" w:hAnsi="Symbol"/>
          <w:sz w:val="24"/>
        </w:rPr>
        <w:t></w:t>
      </w:r>
      <w:r>
        <w:rPr>
          <w:rFonts w:ascii="Arial" w:hAnsi="Arial"/>
          <w:sz w:val="24"/>
        </w:rPr>
        <w:t>-</w:t>
      </w:r>
      <w:r w:rsidR="008D1AB4">
        <w:rPr>
          <w:rFonts w:ascii="Arial" w:hAnsi="Arial"/>
          <w:sz w:val="24"/>
        </w:rPr>
        <w:t>complex</w:t>
      </w:r>
      <w:r>
        <w:rPr>
          <w:rFonts w:ascii="Arial" w:hAnsi="Arial"/>
          <w:sz w:val="24"/>
        </w:rPr>
        <w:t xml:space="preserve"> is at least 2 steps</w:t>
      </w:r>
    </w:p>
    <w:p w:rsidR="00880C62" w:rsidRDefault="00880C62" w:rsidP="008D1AB4">
      <w:pPr>
        <w:numPr>
          <w:ilvl w:val="2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>addition and dissociation</w:t>
      </w:r>
    </w:p>
    <w:p w:rsidR="00AC09D6" w:rsidRDefault="00AC09D6" w:rsidP="008D1AB4">
      <w:pPr>
        <w:numPr>
          <w:ilvl w:val="2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>arenium ion mechanism: arenium ions observed by NMR in superacid solutions</w:t>
      </w:r>
    </w:p>
    <w:p w:rsidR="008D1AB4" w:rsidRDefault="008D1AB4" w:rsidP="008D1AB4">
      <w:pPr>
        <w:numPr>
          <w:ilvl w:val="2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 w:rsidRPr="009C548E">
        <w:rPr>
          <w:rFonts w:ascii="Symbol" w:hAnsi="Symbol"/>
          <w:sz w:val="24"/>
        </w:rPr>
        <w:t></w:t>
      </w:r>
      <w:r>
        <w:rPr>
          <w:rFonts w:ascii="Arial" w:hAnsi="Arial"/>
          <w:sz w:val="24"/>
        </w:rPr>
        <w:t xml:space="preserve">-complex precedes most if not all formation of </w:t>
      </w:r>
      <w:r>
        <w:rPr>
          <w:rFonts w:ascii="Symbol" w:hAnsi="Symbol"/>
          <w:sz w:val="24"/>
        </w:rPr>
        <w:t></w:t>
      </w:r>
      <w:r>
        <w:rPr>
          <w:rFonts w:ascii="Arial" w:hAnsi="Arial"/>
          <w:sz w:val="24"/>
        </w:rPr>
        <w:t>-complexes</w:t>
      </w:r>
    </w:p>
    <w:p w:rsidR="008D1AB4" w:rsidRDefault="00AC09D6" w:rsidP="00AC09D6">
      <w:p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180"/>
        <w:textAlignment w:val="baseline"/>
        <w:rPr>
          <w:rFonts w:ascii="Arial" w:hAnsi="Arial"/>
          <w:sz w:val="24"/>
        </w:rPr>
      </w:pPr>
      <w:r>
        <w:object w:dxaOrig="10955" w:dyaOrig="1603">
          <v:shape id="_x0000_i1028" type="#_x0000_t75" style="width:438.8pt;height:63.85pt" o:ole="">
            <v:imagedata r:id="rId15" o:title=""/>
          </v:shape>
          <o:OLEObject Type="Embed" ProgID="ChemDraw.Document.6.0" ShapeID="_x0000_i1028" DrawAspect="Content" ObjectID="_1570307425" r:id="rId16"/>
        </w:object>
      </w:r>
    </w:p>
    <w:p w:rsidR="00880C62" w:rsidRDefault="00880C62" w:rsidP="00880C62">
      <w:pPr>
        <w:numPr>
          <w:ilvl w:val="0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>Nitration</w:t>
      </w:r>
      <w:r w:rsidR="005D62C0">
        <w:rPr>
          <w:rFonts w:ascii="Arial" w:hAnsi="Arial"/>
          <w:sz w:val="24"/>
        </w:rPr>
        <w:t>???</w:t>
      </w:r>
    </w:p>
    <w:p w:rsidR="00E8673A" w:rsidRDefault="00E75F72" w:rsidP="00E8673A">
      <w:pPr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>Sufuric acid activates Nitric acid to for</w:t>
      </w:r>
      <w:r w:rsidR="009A1CA3">
        <w:rPr>
          <w:rFonts w:ascii="Arial" w:hAnsi="Arial"/>
          <w:sz w:val="24"/>
        </w:rPr>
        <w:t>m</w:t>
      </w:r>
      <w:r>
        <w:rPr>
          <w:rFonts w:ascii="Arial" w:hAnsi="Arial"/>
          <w:sz w:val="24"/>
        </w:rPr>
        <w:t xml:space="preserve"> nitronium i</w:t>
      </w:r>
      <w:r w:rsidR="009A1CA3">
        <w:rPr>
          <w:rFonts w:ascii="Arial" w:hAnsi="Arial"/>
          <w:sz w:val="24"/>
        </w:rPr>
        <w:t>on</w:t>
      </w:r>
    </w:p>
    <w:p w:rsidR="00E8673A" w:rsidRPr="00E8673A" w:rsidRDefault="004F3F06" w:rsidP="00E8673A">
      <w:pPr>
        <w:overflowPunct w:val="0"/>
        <w:autoSpaceDE w:val="0"/>
        <w:autoSpaceDN w:val="0"/>
        <w:adjustRightInd w:val="0"/>
        <w:spacing w:line="360" w:lineRule="auto"/>
        <w:ind w:left="540"/>
        <w:textAlignment w:val="baseline"/>
        <w:rPr>
          <w:rFonts w:ascii="Arial" w:hAnsi="Arial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HNO</m:t>
              </m:r>
            </m:e>
            <m:sub>
              <m:r>
                <w:rPr>
                  <w:rFonts w:ascii="Cambria Math" w:hAnsi="Cambria Math"/>
                  <w:sz w:val="24"/>
                </w:rPr>
                <m:t>3</m:t>
              </m:r>
            </m:sub>
          </m:sSub>
          <m:r>
            <w:rPr>
              <w:rFonts w:ascii="Cambria Math" w:hAnsi="Cambria Math"/>
              <w:sz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H</m:t>
              </m:r>
            </m:e>
            <m:sub>
              <m:r>
                <w:rPr>
                  <w:rFonts w:ascii="Cambria Math" w:hAnsi="Cambria Math"/>
                  <w:sz w:val="24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SO</m:t>
              </m:r>
            </m:e>
            <m:sub>
              <m:r>
                <w:rPr>
                  <w:rFonts w:ascii="Cambria Math" w:hAnsi="Cambria Math"/>
                  <w:sz w:val="24"/>
                </w:rPr>
                <m:t>4</m:t>
              </m:r>
            </m:sub>
          </m:sSub>
          <m:box>
            <m:boxPr>
              <m:opEmu m:val="1"/>
              <m:ctrlPr>
                <w:rPr>
                  <w:rFonts w:ascii="Cambria Math" w:hAnsi="Cambria Math"/>
                  <w:i/>
                  <w:sz w:val="24"/>
                </w:rPr>
              </m:ctrlPr>
            </m:boxPr>
            <m:e>
              <m:groupChr>
                <m:groupChrPr>
                  <m:chr m:val="→"/>
                  <m:pos m:val="top"/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groupChrPr>
                <m:e>
                  <m:r>
                    <w:rPr>
                      <w:rFonts w:ascii="Cambria Math" w:hAnsi="Cambria Math"/>
                      <w:sz w:val="24"/>
                    </w:rPr>
                    <m:t>←</m:t>
                  </m:r>
                </m:e>
              </m:groupChr>
            </m:e>
          </m:box>
          <m:r>
            <w:rPr>
              <w:rFonts w:ascii="Cambria Math" w:hAnsi="Cambria Math"/>
              <w:sz w:val="24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</w:rPr>
                    <m:t>ONO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b>
              </m:sSub>
            </m:e>
            <m:sup>
              <m:r>
                <w:rPr>
                  <w:rFonts w:ascii="Cambria Math" w:hAnsi="Cambria Math"/>
                  <w:sz w:val="24"/>
                </w:rPr>
                <m:t>+</m:t>
              </m:r>
            </m:sup>
          </m:sSup>
          <m:r>
            <w:rPr>
              <w:rFonts w:ascii="Cambria Math" w:hAnsi="Cambria Math"/>
              <w:sz w:val="24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H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SO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4</m:t>
                  </m:r>
                </m:sub>
              </m:sSub>
            </m:e>
            <m:sup>
              <m:r>
                <w:rPr>
                  <w:rFonts w:ascii="Cambria Math" w:hAnsi="Cambria Math"/>
                  <w:sz w:val="24"/>
                </w:rPr>
                <m:t>-</m:t>
              </m:r>
            </m:sup>
          </m:sSup>
        </m:oMath>
      </m:oMathPara>
    </w:p>
    <w:p w:rsidR="00E75F72" w:rsidRDefault="00E8673A" w:rsidP="00E75F72">
      <w:pPr>
        <w:spacing w:line="480" w:lineRule="auto"/>
        <w:ind w:left="360"/>
        <w:rPr>
          <w:rFonts w:ascii="Arial" w:hAnsi="Arial"/>
          <w:sz w:val="24"/>
        </w:rPr>
      </w:pPr>
      <m:oMath>
        <m:r>
          <w:rPr>
            <w:rFonts w:ascii="Cambria Math" w:hAnsi="Cambria Math"/>
            <w:sz w:val="24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4"/>
                  </w:rPr>
                  <m:t>ONO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2</m:t>
                </m:r>
              </m:sub>
            </m:sSub>
          </m:e>
          <m:sup>
            <m:r>
              <w:rPr>
                <w:rFonts w:ascii="Cambria Math" w:hAnsi="Cambria Math"/>
                <w:sz w:val="24"/>
              </w:rPr>
              <m:t>+</m:t>
            </m:r>
          </m:sup>
        </m:sSup>
        <m:box>
          <m:boxPr>
            <m:opEmu m:val="1"/>
            <m:ctrlPr>
              <w:rPr>
                <w:rFonts w:ascii="Cambria Math" w:hAnsi="Cambria Math"/>
                <w:i/>
                <w:sz w:val="24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hAnsi="Cambria Math"/>
                    <w:i/>
                    <w:sz w:val="24"/>
                  </w:rPr>
                </m:ctrlPr>
              </m:groupChrPr>
              <m:e>
                <m:r>
                  <w:rPr>
                    <w:rFonts w:ascii="Cambria Math" w:hAnsi="Cambria Math"/>
                    <w:sz w:val="24"/>
                  </w:rPr>
                  <m:t>←</m:t>
                </m:r>
              </m:e>
            </m:groupChr>
          </m:e>
        </m:box>
        <m:r>
          <w:rPr>
            <w:rFonts w:ascii="Cambria Math" w:hAnsi="Cambria Math"/>
            <w:sz w:val="24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4"/>
                  </w:rPr>
                  <m:t>O + NO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2</m:t>
                </m:r>
              </m:sub>
            </m:sSub>
          </m:e>
          <m:sup>
            <m:r>
              <w:rPr>
                <w:rFonts w:ascii="Cambria Math" w:hAnsi="Cambria Math"/>
                <w:sz w:val="24"/>
              </w:rPr>
              <m:t>+</m:t>
            </m:r>
          </m:sup>
        </m:sSup>
        <m:box>
          <m:boxPr>
            <m:opEmu m:val="1"/>
            <m:ctrlPr>
              <w:rPr>
                <w:rFonts w:ascii="Cambria Math" w:hAnsi="Cambria Math"/>
                <w:i/>
                <w:sz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 w:val="24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4"/>
                  </w:rPr>
                  <m:t>S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4</m:t>
                    </m:r>
                  </m:sub>
                </m:sSub>
              </m:e>
            </m:groupChr>
          </m:e>
        </m:box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</w:rPr>
              <m:t>3</m:t>
            </m:r>
          </m:sub>
        </m:sSub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O</m:t>
            </m:r>
          </m:e>
          <m:sup>
            <m:r>
              <w:rPr>
                <w:rFonts w:ascii="Cambria Math" w:hAnsi="Cambria Math"/>
                <w:sz w:val="24"/>
              </w:rPr>
              <m:t>+</m:t>
            </m:r>
          </m:sup>
        </m:sSup>
        <m:r>
          <w:rPr>
            <w:rFonts w:ascii="Cambria Math" w:hAnsi="Cambria Math"/>
            <w:sz w:val="24"/>
          </w:rPr>
          <m:t>+ H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S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O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4</m:t>
                </m:r>
              </m:sub>
            </m:sSub>
          </m:e>
          <m:sup>
            <m:r>
              <w:rPr>
                <w:rFonts w:ascii="Cambria Math" w:hAnsi="Cambria Math"/>
                <w:sz w:val="24"/>
              </w:rPr>
              <m:t>-</m:t>
            </m:r>
          </m:sup>
        </m:sSup>
      </m:oMath>
      <w:r w:rsidR="009C548E">
        <w:rPr>
          <w:rFonts w:ascii="Arial" w:hAnsi="Arial"/>
          <w:sz w:val="24"/>
        </w:rPr>
        <w:t xml:space="preserve"> </w:t>
      </w:r>
    </w:p>
    <w:p w:rsidR="00E75F72" w:rsidRDefault="00E75F72" w:rsidP="00E75F72">
      <w:pPr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reaction is zero order in aromatic compound i</w:t>
      </w:r>
      <w:r w:rsidR="005B226B">
        <w:rPr>
          <w:rFonts w:ascii="Arial" w:hAnsi="Arial"/>
          <w:sz w:val="24"/>
        </w:rPr>
        <w:t>f</w:t>
      </w:r>
      <w:r>
        <w:rPr>
          <w:rFonts w:ascii="Arial" w:hAnsi="Arial"/>
          <w:sz w:val="24"/>
        </w:rPr>
        <w:t xml:space="preserve"> more reactive than benzene</w:t>
      </w:r>
    </w:p>
    <w:p w:rsidR="00E75F72" w:rsidRDefault="00E75F72" w:rsidP="00E75F72">
      <w:pPr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formation of nitronium ion is rate determining ( slow step)</w:t>
      </w:r>
    </w:p>
    <w:p w:rsidR="009C548E" w:rsidRDefault="00E75F72" w:rsidP="00E75F72">
      <w:pPr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>Rate = k[Ar-H][NO</w:t>
      </w:r>
      <w:r w:rsidRPr="00E75F72">
        <w:rPr>
          <w:rFonts w:ascii="Arial" w:hAnsi="Arial"/>
          <w:sz w:val="24"/>
          <w:vertAlign w:val="subscript"/>
        </w:rPr>
        <w:t>2</w:t>
      </w:r>
      <w:r w:rsidRPr="00E75F72">
        <w:rPr>
          <w:rFonts w:ascii="Arial" w:hAnsi="Arial"/>
          <w:sz w:val="24"/>
          <w:vertAlign w:val="superscript"/>
        </w:rPr>
        <w:t>+</w:t>
      </w:r>
      <w:r>
        <w:rPr>
          <w:rFonts w:ascii="Arial" w:hAnsi="Arial"/>
          <w:sz w:val="24"/>
        </w:rPr>
        <w:t>] for less reactive aromatic compounds</w:t>
      </w:r>
    </w:p>
    <w:p w:rsidR="00E75F72" w:rsidRDefault="00623169" w:rsidP="00E75F72">
      <w:pPr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Three mechanisms </w:t>
      </w:r>
      <w:r w:rsidR="003F6715">
        <w:rPr>
          <w:rFonts w:ascii="Arial" w:hAnsi="Arial"/>
          <w:sz w:val="24"/>
        </w:rPr>
        <w:t>for electrophilic aromatic substitution of H</w:t>
      </w:r>
    </w:p>
    <w:p w:rsidR="003F6715" w:rsidRDefault="003F6715" w:rsidP="00F71DF5">
      <w:pPr>
        <w:numPr>
          <w:ilvl w:val="2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>Differen</w:t>
      </w:r>
      <w:r w:rsidR="006578BF">
        <w:rPr>
          <w:rFonts w:ascii="Arial" w:hAnsi="Arial"/>
          <w:sz w:val="24"/>
        </w:rPr>
        <w:t>c</w:t>
      </w:r>
      <w:r>
        <w:rPr>
          <w:rFonts w:ascii="Arial" w:hAnsi="Arial"/>
          <w:sz w:val="24"/>
        </w:rPr>
        <w:t>e in how electrophile attacks ring</w:t>
      </w:r>
    </w:p>
    <w:p w:rsidR="00F71DF5" w:rsidRDefault="006319B6" w:rsidP="00F71DF5">
      <w:pPr>
        <w:numPr>
          <w:ilvl w:val="2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There are </w:t>
      </w:r>
      <w:r w:rsidR="00F71DF5">
        <w:rPr>
          <w:rFonts w:ascii="Arial" w:hAnsi="Arial"/>
          <w:sz w:val="24"/>
        </w:rPr>
        <w:t>Concerted, first step RDS, second step RDS</w:t>
      </w:r>
    </w:p>
    <w:p w:rsidR="00F71DF5" w:rsidRDefault="003F6715" w:rsidP="00F71DF5">
      <w:pPr>
        <w:numPr>
          <w:ilvl w:val="2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>Observation: r</w:t>
      </w:r>
      <w:r w:rsidR="00F71DF5">
        <w:rPr>
          <w:rFonts w:ascii="Arial" w:hAnsi="Arial"/>
          <w:sz w:val="24"/>
        </w:rPr>
        <w:t>eplace</w:t>
      </w:r>
      <w:r>
        <w:rPr>
          <w:rFonts w:ascii="Arial" w:hAnsi="Arial"/>
          <w:sz w:val="24"/>
        </w:rPr>
        <w:t xml:space="preserve"> nitro</w:t>
      </w:r>
      <w:r w:rsidR="00F71DF5">
        <w:rPr>
          <w:rFonts w:ascii="Arial" w:hAnsi="Arial"/>
          <w:sz w:val="24"/>
        </w:rPr>
        <w:t xml:space="preserve">benzene with </w:t>
      </w:r>
      <w:r>
        <w:rPr>
          <w:rFonts w:ascii="Arial" w:hAnsi="Arial"/>
          <w:sz w:val="24"/>
        </w:rPr>
        <w:t>nitro</w:t>
      </w:r>
      <w:r w:rsidR="00F71DF5">
        <w:rPr>
          <w:rFonts w:ascii="Arial" w:hAnsi="Arial"/>
          <w:sz w:val="24"/>
        </w:rPr>
        <w:t>benzene-d</w:t>
      </w:r>
      <w:r w:rsidR="006578BF">
        <w:rPr>
          <w:rFonts w:ascii="Arial" w:hAnsi="Arial"/>
          <w:sz w:val="24"/>
          <w:vertAlign w:val="subscript"/>
        </w:rPr>
        <w:t>5</w:t>
      </w:r>
      <w:r w:rsidR="00F71DF5"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k</w:t>
      </w:r>
      <w:r w:rsidR="00F71DF5" w:rsidRPr="00F71DF5">
        <w:rPr>
          <w:rFonts w:ascii="Arial" w:hAnsi="Arial"/>
          <w:sz w:val="24"/>
          <w:vertAlign w:val="subscript"/>
        </w:rPr>
        <w:t>H</w:t>
      </w:r>
      <w:r w:rsidR="00F71DF5">
        <w:rPr>
          <w:rFonts w:ascii="Arial" w:hAnsi="Arial"/>
          <w:sz w:val="24"/>
        </w:rPr>
        <w:t>/</w:t>
      </w:r>
      <w:r>
        <w:rPr>
          <w:rFonts w:ascii="Arial" w:hAnsi="Arial"/>
          <w:sz w:val="24"/>
        </w:rPr>
        <w:t>k</w:t>
      </w:r>
      <w:r w:rsidR="00F71DF5" w:rsidRPr="00F71DF5">
        <w:rPr>
          <w:rFonts w:ascii="Arial" w:hAnsi="Arial"/>
          <w:sz w:val="24"/>
          <w:vertAlign w:val="subscript"/>
        </w:rPr>
        <w:t>D</w:t>
      </w:r>
      <w:r>
        <w:rPr>
          <w:rFonts w:ascii="Arial" w:hAnsi="Arial"/>
          <w:sz w:val="24"/>
        </w:rPr>
        <w:t xml:space="preserve"> &lt; 2</w:t>
      </w:r>
    </w:p>
    <w:p w:rsidR="003F6715" w:rsidRDefault="003F6715" w:rsidP="00F71DF5">
      <w:pPr>
        <w:numPr>
          <w:ilvl w:val="2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Concerted and (b) rate determining are inconsistent (CH is broken in RDS) </w:t>
      </w:r>
    </w:p>
    <w:p w:rsidR="00E75F72" w:rsidRDefault="00F71DF5" w:rsidP="00475E75">
      <w:pPr>
        <w:tabs>
          <w:tab w:val="left" w:pos="144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</w:pPr>
      <w:r>
        <w:tab/>
      </w:r>
      <w:r w:rsidR="003F6715">
        <w:object w:dxaOrig="8477" w:dyaOrig="2294">
          <v:shape id="_x0000_i1029" type="#_x0000_t75" style="width:339.6pt;height:92.4pt" o:ole="">
            <v:imagedata r:id="rId17" o:title=""/>
          </v:shape>
          <o:OLEObject Type="Embed" ProgID="ChemDraw.Document.6.0" ShapeID="_x0000_i1029" DrawAspect="Content" ObjectID="_1570307426" r:id="rId18"/>
        </w:object>
      </w:r>
    </w:p>
    <w:p w:rsidR="00F71DF5" w:rsidRDefault="00475E75" w:rsidP="00475E75">
      <w:pPr>
        <w:tabs>
          <w:tab w:val="left" w:pos="144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tab/>
      </w:r>
      <w:r w:rsidR="00A702D2">
        <w:object w:dxaOrig="8582" w:dyaOrig="2155">
          <v:shape id="_x0000_i1030" type="#_x0000_t75" style="width:343.7pt;height:86.25pt" o:ole="">
            <v:imagedata r:id="rId19" o:title=""/>
          </v:shape>
          <o:OLEObject Type="Embed" ProgID="ChemDraw.Document.6.0" ShapeID="_x0000_i1030" DrawAspect="Content" ObjectID="_1570307427" r:id="rId20"/>
        </w:object>
      </w:r>
    </w:p>
    <w:p w:rsidR="009C548E" w:rsidRDefault="004E7470" w:rsidP="004E7470">
      <w:pPr>
        <w:numPr>
          <w:ilvl w:val="0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>Transition state structures – Hammond Postulate</w:t>
      </w:r>
    </w:p>
    <w:p w:rsidR="004E7470" w:rsidRDefault="005B226B" w:rsidP="004E7470">
      <w:pPr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 w:rsidRPr="00896410">
        <w:rPr>
          <w:rFonts w:ascii="Arial" w:hAnsi="Arial"/>
          <w:sz w:val="24"/>
        </w:rPr>
        <w:t>occasionally</w:t>
      </w:r>
      <w:r w:rsidR="004E7470" w:rsidRPr="00896410">
        <w:rPr>
          <w:rFonts w:ascii="Arial" w:hAnsi="Arial"/>
          <w:sz w:val="24"/>
        </w:rPr>
        <w:t xml:space="preserve"> </w:t>
      </w:r>
      <w:r w:rsidR="004E7470">
        <w:rPr>
          <w:rFonts w:ascii="Arial" w:hAnsi="Arial"/>
          <w:sz w:val="24"/>
        </w:rPr>
        <w:t>intermediates or analogs can be observed</w:t>
      </w:r>
    </w:p>
    <w:p w:rsidR="004E7470" w:rsidRDefault="004E7470" w:rsidP="004E7470">
      <w:pPr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transition state has no finite lifetime – no barrier </w:t>
      </w:r>
    </w:p>
    <w:p w:rsidR="004E7470" w:rsidRDefault="004E7470" w:rsidP="00475E75">
      <w:pPr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infer </w:t>
      </w:r>
      <w:r w:rsidR="003B17A9">
        <w:rPr>
          <w:rFonts w:ascii="Arial" w:hAnsi="Arial"/>
          <w:sz w:val="24"/>
        </w:rPr>
        <w:t xml:space="preserve">transition state </w:t>
      </w:r>
      <w:r>
        <w:rPr>
          <w:rFonts w:ascii="Arial" w:hAnsi="Arial"/>
          <w:sz w:val="24"/>
        </w:rPr>
        <w:t>structure from intermediates</w:t>
      </w:r>
    </w:p>
    <w:p w:rsidR="009C548E" w:rsidRDefault="004E7470" w:rsidP="009C548E">
      <w:pPr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>“</w:t>
      </w:r>
      <w:r w:rsidR="005001A1" w:rsidRPr="00843B57">
        <w:rPr>
          <w:rFonts w:ascii="Arial" w:hAnsi="Arial" w:cs="Arial"/>
          <w:b/>
          <w:iCs/>
          <w:sz w:val="24"/>
          <w:szCs w:val="24"/>
        </w:rPr>
        <w:t>Hammond Postulate</w:t>
      </w:r>
      <w:r w:rsidR="005001A1" w:rsidRPr="00843B57">
        <w:rPr>
          <w:rFonts w:ascii="Arial" w:hAnsi="Arial" w:cs="Arial"/>
          <w:iCs/>
          <w:sz w:val="24"/>
          <w:szCs w:val="24"/>
        </w:rPr>
        <w:t>:</w:t>
      </w:r>
      <w:r w:rsidR="005001A1">
        <w:rPr>
          <w:rFonts w:ascii="Arial" w:hAnsi="Arial" w:cs="Arial"/>
          <w:i/>
          <w:iCs/>
          <w:sz w:val="24"/>
          <w:szCs w:val="24"/>
        </w:rPr>
        <w:t xml:space="preserve"> </w:t>
      </w:r>
      <w:r w:rsidR="005001A1" w:rsidRPr="00843B57">
        <w:rPr>
          <w:rFonts w:ascii="Arial" w:hAnsi="Arial" w:cs="Arial"/>
          <w:i/>
          <w:iCs/>
          <w:sz w:val="24"/>
          <w:szCs w:val="24"/>
        </w:rPr>
        <w:t xml:space="preserve">If </w:t>
      </w:r>
      <w:r w:rsidR="005001A1" w:rsidRPr="00843B57">
        <w:rPr>
          <w:rFonts w:ascii="Arial" w:hAnsi="Arial" w:cs="Arial"/>
          <w:b/>
          <w:bCs/>
          <w:i/>
          <w:iCs/>
          <w:sz w:val="24"/>
          <w:szCs w:val="24"/>
        </w:rPr>
        <w:t xml:space="preserve">two </w:t>
      </w:r>
      <w:r w:rsidR="005001A1" w:rsidRPr="00843B57">
        <w:rPr>
          <w:rFonts w:ascii="Arial" w:hAnsi="Arial" w:cs="Arial"/>
          <w:i/>
          <w:iCs/>
          <w:sz w:val="24"/>
          <w:szCs w:val="24"/>
        </w:rPr>
        <w:t>states, as for example, a transition state and an unstable intermediate, occur consecutively during a</w:t>
      </w:r>
      <w:r w:rsidR="005001A1">
        <w:rPr>
          <w:rFonts w:ascii="Arial" w:hAnsi="Arial" w:cs="Arial"/>
          <w:i/>
          <w:iCs/>
          <w:sz w:val="24"/>
          <w:szCs w:val="24"/>
        </w:rPr>
        <w:t xml:space="preserve"> </w:t>
      </w:r>
      <w:r w:rsidR="005001A1" w:rsidRPr="00843B57">
        <w:rPr>
          <w:rFonts w:ascii="Arial" w:hAnsi="Arial" w:cs="Arial"/>
          <w:i/>
          <w:iCs/>
          <w:sz w:val="24"/>
          <w:szCs w:val="24"/>
        </w:rPr>
        <w:t>reaction process and have nearly the same energy content, their interconversion will involve only a small reorganization of the molecular structures</w:t>
      </w:r>
      <w:r w:rsidR="005001A1">
        <w:rPr>
          <w:rFonts w:ascii="Arial" w:hAnsi="Arial" w:cs="Arial"/>
          <w:i/>
          <w:iCs/>
          <w:sz w:val="24"/>
          <w:szCs w:val="24"/>
        </w:rPr>
        <w:t>. G. S. Hammond, JACS 77 (1955) 334.</w:t>
      </w:r>
      <w:r>
        <w:rPr>
          <w:rFonts w:ascii="Arial" w:hAnsi="Arial"/>
          <w:sz w:val="24"/>
        </w:rPr>
        <w:t>”</w:t>
      </w:r>
    </w:p>
    <w:p w:rsidR="004E7470" w:rsidRDefault="005001A1" w:rsidP="004E7470">
      <w:pPr>
        <w:tabs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810"/>
        <w:textAlignment w:val="baseline"/>
        <w:rPr>
          <w:rFonts w:ascii="Arial" w:hAnsi="Arial"/>
          <w:sz w:val="24"/>
        </w:rPr>
      </w:pPr>
      <w:r>
        <w:object w:dxaOrig="10747" w:dyaOrig="6257">
          <v:shape id="_x0000_i1031" type="#_x0000_t75" style="width:302.25pt;height:175.25pt" o:ole="">
            <v:imagedata r:id="rId21" o:title=""/>
          </v:shape>
          <o:OLEObject Type="Embed" ProgID="ChemDraw.Document.6.0" ShapeID="_x0000_i1031" DrawAspect="Content" ObjectID="_1570307428" r:id="rId22"/>
        </w:object>
      </w:r>
    </w:p>
    <w:p w:rsidR="005001A1" w:rsidRDefault="005001A1" w:rsidP="005001A1">
      <w:pPr>
        <w:pStyle w:val="ListParagraph"/>
        <w:numPr>
          <w:ilvl w:val="0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 w:rsidRPr="005001A1">
        <w:rPr>
          <w:rFonts w:ascii="Arial" w:hAnsi="Arial" w:cs="Arial"/>
          <w:sz w:val="24"/>
          <w:szCs w:val="24"/>
        </w:rPr>
        <w:lastRenderedPageBreak/>
        <w:t>Halogenation</w:t>
      </w:r>
    </w:p>
    <w:p w:rsidR="005001A1" w:rsidRDefault="00A702D2" w:rsidP="005001A1">
      <w:pPr>
        <w:pStyle w:val="ListParagraph"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I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 xml:space="preserve"> &lt; </w:t>
      </w:r>
      <w:r w:rsidRPr="00D9140A">
        <w:rPr>
          <w:rFonts w:ascii="Arial" w:hAnsi="Arial"/>
          <w:color w:val="FF0000"/>
          <w:sz w:val="24"/>
        </w:rPr>
        <w:t>Br</w:t>
      </w:r>
      <w:r w:rsidRPr="00D9140A">
        <w:rPr>
          <w:rFonts w:ascii="Arial" w:hAnsi="Arial"/>
          <w:color w:val="FF0000"/>
          <w:sz w:val="24"/>
          <w:vertAlign w:val="subscript"/>
        </w:rPr>
        <w:t>2</w:t>
      </w:r>
      <w:r>
        <w:rPr>
          <w:rFonts w:ascii="Arial" w:hAnsi="Arial"/>
          <w:sz w:val="24"/>
        </w:rPr>
        <w:t xml:space="preserve"> &lt; Cl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 xml:space="preserve"> (order of reactivity) occurs </w:t>
      </w:r>
      <w:r w:rsidRPr="00896410">
        <w:rPr>
          <w:rFonts w:ascii="Arial" w:hAnsi="Arial"/>
          <w:sz w:val="24"/>
        </w:rPr>
        <w:t xml:space="preserve">directly </w:t>
      </w:r>
      <w:r>
        <w:rPr>
          <w:rFonts w:ascii="Arial" w:hAnsi="Arial"/>
          <w:sz w:val="24"/>
        </w:rPr>
        <w:t>only with more reactive aromatics</w:t>
      </w:r>
      <w:r w:rsidR="00896410">
        <w:rPr>
          <w:rFonts w:ascii="Arial" w:hAnsi="Arial"/>
          <w:sz w:val="24"/>
        </w:rPr>
        <w:t>!!!</w:t>
      </w:r>
    </w:p>
    <w:p w:rsidR="003C0D2D" w:rsidRDefault="003C0D2D" w:rsidP="003C0D2D">
      <w:pPr>
        <w:pStyle w:val="ListParagraph"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Benzene and unreactive aromatic require Lewis acid catalyst, e.g. AlCl</w:t>
      </w:r>
      <w:r w:rsidRPr="005001A1">
        <w:rPr>
          <w:rFonts w:ascii="Arial" w:hAnsi="Arial" w:cs="Arial"/>
          <w:sz w:val="24"/>
          <w:szCs w:val="24"/>
          <w:vertAlign w:val="subscript"/>
        </w:rPr>
        <w:t>3</w:t>
      </w:r>
      <w:r>
        <w:rPr>
          <w:rFonts w:ascii="Arial" w:hAnsi="Arial" w:cs="Arial"/>
          <w:sz w:val="24"/>
          <w:szCs w:val="24"/>
        </w:rPr>
        <w:t>, FeX</w:t>
      </w:r>
      <w:r>
        <w:rPr>
          <w:rFonts w:ascii="Arial" w:hAnsi="Arial" w:cs="Arial"/>
          <w:sz w:val="24"/>
          <w:szCs w:val="24"/>
          <w:vertAlign w:val="subscript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</w:p>
    <w:p w:rsidR="005001A1" w:rsidRDefault="005001A1" w:rsidP="005001A1">
      <w:pPr>
        <w:pStyle w:val="ListParagraph"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Pr="005001A1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 – explosive </w:t>
      </w:r>
    </w:p>
    <w:p w:rsidR="00F94471" w:rsidRPr="00BD7C4E" w:rsidRDefault="00F94471" w:rsidP="005001A1">
      <w:pPr>
        <w:pStyle w:val="ListParagraph"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 w:rsidRPr="00BD7C4E">
        <w:rPr>
          <w:rFonts w:ascii="Arial" w:hAnsi="Arial" w:cs="Arial"/>
          <w:sz w:val="24"/>
          <w:szCs w:val="24"/>
        </w:rPr>
        <w:t xml:space="preserve">Rate = </w:t>
      </w:r>
      <w:r w:rsidR="00247C58" w:rsidRPr="00BD7C4E">
        <w:rPr>
          <w:rFonts w:ascii="Arial" w:hAnsi="Arial" w:cs="Arial"/>
          <w:sz w:val="24"/>
          <w:szCs w:val="24"/>
        </w:rPr>
        <w:t>k[X</w:t>
      </w:r>
      <w:r w:rsidR="00247C58" w:rsidRPr="00BD7C4E">
        <w:rPr>
          <w:rFonts w:ascii="Arial" w:hAnsi="Arial" w:cs="Arial"/>
          <w:sz w:val="24"/>
          <w:szCs w:val="24"/>
          <w:vertAlign w:val="subscript"/>
        </w:rPr>
        <w:t>2</w:t>
      </w:r>
      <w:r w:rsidR="00247C58" w:rsidRPr="00BD7C4E">
        <w:rPr>
          <w:rFonts w:ascii="Arial" w:hAnsi="Arial" w:cs="Arial"/>
          <w:sz w:val="24"/>
          <w:szCs w:val="24"/>
        </w:rPr>
        <w:t>][arene][catalyst]</w:t>
      </w:r>
    </w:p>
    <w:p w:rsidR="00A702D2" w:rsidRDefault="00D9140A" w:rsidP="00A702D2">
      <w:pPr>
        <w:pStyle w:val="ListParagraph"/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360"/>
        <w:textAlignment w:val="baseline"/>
        <w:rPr>
          <w:rFonts w:ascii="Arial" w:hAnsi="Arial" w:cs="Arial"/>
          <w:sz w:val="24"/>
          <w:szCs w:val="24"/>
        </w:rPr>
      </w:pPr>
      <w:r>
        <w:object w:dxaOrig="9326" w:dyaOrig="2373">
          <v:shape id="_x0000_i1032" type="#_x0000_t75" style="width:465.95pt;height:119.55pt" o:ole="">
            <v:imagedata r:id="rId23" o:title=""/>
          </v:shape>
          <o:OLEObject Type="Embed" ProgID="ChemDraw.Document.6.0" ShapeID="_x0000_i1032" DrawAspect="Content" ObjectID="_1570307429" r:id="rId24"/>
        </w:object>
      </w:r>
    </w:p>
    <w:p w:rsidR="00A702D2" w:rsidRDefault="00A702D2" w:rsidP="00A702D2">
      <w:pPr>
        <w:pStyle w:val="ListParagraph"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Normally </w:t>
      </w:r>
      <w:r w:rsidRPr="00A702D2">
        <w:rPr>
          <w:rFonts w:ascii="Arial" w:hAnsi="Arial" w:cs="Arial"/>
          <w:sz w:val="24"/>
          <w:szCs w:val="24"/>
          <w:u w:val="single"/>
        </w:rPr>
        <w:t>No</w:t>
      </w:r>
      <w:r w:rsidR="00B07AA8">
        <w:rPr>
          <w:rFonts w:ascii="Arial" w:hAnsi="Arial" w:cs="Arial"/>
          <w:sz w:val="24"/>
          <w:szCs w:val="24"/>
          <w:u w:val="single"/>
        </w:rPr>
        <w:t xml:space="preserve"> primary</w:t>
      </w:r>
      <w:r w:rsidRPr="00A702D2">
        <w:rPr>
          <w:rFonts w:ascii="Arial" w:hAnsi="Arial" w:cs="Arial"/>
          <w:sz w:val="24"/>
          <w:szCs w:val="24"/>
          <w:u w:val="single"/>
        </w:rPr>
        <w:t xml:space="preserve"> kinetic isotope effect</w:t>
      </w:r>
      <w:r>
        <w:rPr>
          <w:rFonts w:ascii="Arial" w:hAnsi="Arial" w:cs="Arial"/>
          <w:sz w:val="24"/>
          <w:szCs w:val="24"/>
        </w:rPr>
        <w:t xml:space="preserve"> – RDS is ?</w:t>
      </w:r>
    </w:p>
    <w:p w:rsidR="00A702D2" w:rsidRDefault="00A702D2" w:rsidP="00A702D2">
      <w:pPr>
        <w:pStyle w:val="ListParagraph"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Other </w:t>
      </w:r>
      <w:r w:rsidR="00D05EF7" w:rsidRPr="00D05EF7">
        <w:rPr>
          <w:rFonts w:ascii="Arial" w:hAnsi="Arial"/>
          <w:color w:val="FF0000"/>
          <w:sz w:val="24"/>
        </w:rPr>
        <w:t>halogenation</w:t>
      </w:r>
      <w:r w:rsidR="00D05EF7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reagents: HOCl, HOBr, HOI, ICl, CH</w:t>
      </w:r>
      <w:r>
        <w:rPr>
          <w:rFonts w:ascii="Arial" w:hAnsi="Arial"/>
          <w:sz w:val="24"/>
          <w:vertAlign w:val="subscript"/>
        </w:rPr>
        <w:t>3</w:t>
      </w:r>
      <w:r>
        <w:rPr>
          <w:rFonts w:ascii="Arial" w:hAnsi="Arial"/>
          <w:sz w:val="24"/>
        </w:rPr>
        <w:t>CO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>Cl,</w:t>
      </w:r>
      <w:r w:rsidRPr="00A702D2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CF</w:t>
      </w:r>
      <w:r>
        <w:rPr>
          <w:rFonts w:ascii="Arial" w:hAnsi="Arial"/>
          <w:sz w:val="24"/>
          <w:vertAlign w:val="subscript"/>
        </w:rPr>
        <w:t>3</w:t>
      </w:r>
      <w:r>
        <w:rPr>
          <w:rFonts w:ascii="Arial" w:hAnsi="Arial"/>
          <w:sz w:val="24"/>
        </w:rPr>
        <w:t>CO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>Br</w:t>
      </w:r>
    </w:p>
    <w:p w:rsidR="00A702D2" w:rsidRDefault="00A702D2" w:rsidP="00A702D2">
      <w:pPr>
        <w:numPr>
          <w:ilvl w:val="1"/>
          <w:numId w:val="8"/>
        </w:num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Note that rate laws are often complex</w:t>
      </w:r>
    </w:p>
    <w:p w:rsidR="00A702D2" w:rsidRDefault="00A702D2" w:rsidP="00A702D2">
      <w:pPr>
        <w:numPr>
          <w:ilvl w:val="0"/>
          <w:numId w:val="8"/>
        </w:num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Sulfonation</w:t>
      </w:r>
    </w:p>
    <w:p w:rsidR="001C7DC6" w:rsidRDefault="001C7DC6" w:rsidP="00A702D2">
      <w:pPr>
        <w:numPr>
          <w:ilvl w:val="1"/>
          <w:numId w:val="8"/>
        </w:num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Sulfur trioxide is active agent</w:t>
      </w:r>
    </w:p>
    <w:p w:rsidR="00A702D2" w:rsidRDefault="001C7DC6" w:rsidP="00A702D2">
      <w:pPr>
        <w:numPr>
          <w:ilvl w:val="1"/>
          <w:numId w:val="8"/>
        </w:num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formed in concentrated or fuming sulfuric acid</w:t>
      </w:r>
    </w:p>
    <w:p w:rsidR="00A702D2" w:rsidRDefault="001C7DC6" w:rsidP="00A702D2">
      <w:pPr>
        <w:numPr>
          <w:ilvl w:val="1"/>
          <w:numId w:val="8"/>
        </w:num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Reversible, protonation can occur before CH bond breaks</w:t>
      </w:r>
      <w:r w:rsidR="00A365D0">
        <w:rPr>
          <w:rFonts w:ascii="Arial" w:hAnsi="Arial"/>
          <w:sz w:val="24"/>
        </w:rPr>
        <w:t xml:space="preserve"> (protonate water)</w:t>
      </w:r>
    </w:p>
    <w:p w:rsidR="00A702D2" w:rsidRDefault="0035025B" w:rsidP="0035025B">
      <w:pPr>
        <w:pStyle w:val="ListParagraph"/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0"/>
        <w:textAlignment w:val="baseline"/>
      </w:pPr>
      <w:r>
        <w:object w:dxaOrig="10505" w:dyaOrig="566">
          <v:shape id="_x0000_i1033" type="#_x0000_t75" style="width:525.05pt;height:28.55pt" o:ole="">
            <v:imagedata r:id="rId25" o:title=""/>
          </v:shape>
          <o:OLEObject Type="Embed" ProgID="ChemDraw.Document.6.0" ShapeID="_x0000_i1033" DrawAspect="Content" ObjectID="_1570307430" r:id="rId26"/>
        </w:object>
      </w:r>
    </w:p>
    <w:p w:rsidR="00A702D2" w:rsidRDefault="001C7DC6" w:rsidP="00A702D2">
      <w:pPr>
        <w:pStyle w:val="ListParagraph"/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90"/>
        <w:textAlignment w:val="baseline"/>
        <w:rPr>
          <w:rFonts w:ascii="Arial" w:hAnsi="Arial" w:cs="Arial"/>
          <w:sz w:val="24"/>
          <w:szCs w:val="24"/>
        </w:rPr>
      </w:pPr>
      <w:r>
        <w:object w:dxaOrig="10022" w:dyaOrig="2251">
          <v:shape id="_x0000_i1034" type="#_x0000_t75" style="width:403.45pt;height:91pt" o:ole="">
            <v:imagedata r:id="rId27" o:title=""/>
          </v:shape>
          <o:OLEObject Type="Embed" ProgID="ChemDraw.Document.6.0" ShapeID="_x0000_i1034" DrawAspect="Content" ObjectID="_1570307431" r:id="rId28"/>
        </w:object>
      </w:r>
    </w:p>
    <w:p w:rsidR="006C209C" w:rsidRDefault="006C209C" w:rsidP="006C209C">
      <w:pPr>
        <w:pStyle w:val="ListParagraph"/>
        <w:numPr>
          <w:ilvl w:val="0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 w:rsidRPr="006C209C">
        <w:rPr>
          <w:rFonts w:ascii="Arial" w:hAnsi="Arial" w:cs="Arial"/>
          <w:sz w:val="24"/>
          <w:szCs w:val="24"/>
        </w:rPr>
        <w:t>Freidel Crafts</w:t>
      </w:r>
      <w:r>
        <w:rPr>
          <w:rFonts w:ascii="Arial" w:hAnsi="Arial" w:cs="Arial"/>
          <w:sz w:val="24"/>
          <w:szCs w:val="24"/>
        </w:rPr>
        <w:t xml:space="preserve"> alkylation</w:t>
      </w:r>
    </w:p>
    <w:p w:rsidR="0003728D" w:rsidRDefault="0003728D" w:rsidP="006C209C">
      <w:pPr>
        <w:pStyle w:val="Caption"/>
        <w:numPr>
          <w:ilvl w:val="1"/>
          <w:numId w:val="8"/>
        </w:numPr>
        <w:spacing w:line="360" w:lineRule="auto"/>
      </w:pPr>
      <w:r>
        <w:t>Normally requires Lewis acid catalyst: AlCl</w:t>
      </w:r>
      <w:r w:rsidRPr="006C209C">
        <w:rPr>
          <w:vertAlign w:val="subscript"/>
        </w:rPr>
        <w:t>3</w:t>
      </w:r>
      <w:r>
        <w:rPr>
          <w:vertAlign w:val="subscript"/>
        </w:rPr>
        <w:t xml:space="preserve"> </w:t>
      </w:r>
      <w:r>
        <w:t>&gt;FeCl</w:t>
      </w:r>
      <w:r w:rsidRPr="006C209C">
        <w:rPr>
          <w:vertAlign w:val="subscript"/>
        </w:rPr>
        <w:t>3</w:t>
      </w:r>
      <w:r>
        <w:rPr>
          <w:vertAlign w:val="subscript"/>
        </w:rPr>
        <w:t xml:space="preserve"> </w:t>
      </w:r>
      <w:r>
        <w:t>&gt; BF</w:t>
      </w:r>
      <w:r>
        <w:rPr>
          <w:vertAlign w:val="subscript"/>
        </w:rPr>
        <w:t>3</w:t>
      </w:r>
      <w:r>
        <w:t xml:space="preserve"> &gt; TiCl</w:t>
      </w:r>
      <w:r>
        <w:rPr>
          <w:vertAlign w:val="subscript"/>
        </w:rPr>
        <w:t>3</w:t>
      </w:r>
      <w:r>
        <w:t>&gt; ZnCl</w:t>
      </w:r>
      <w:r>
        <w:rPr>
          <w:vertAlign w:val="subscript"/>
        </w:rPr>
        <w:t>2</w:t>
      </w:r>
      <w:r>
        <w:t>&gt; SnCl</w:t>
      </w:r>
      <w:r>
        <w:rPr>
          <w:vertAlign w:val="subscript"/>
        </w:rPr>
        <w:t>4</w:t>
      </w:r>
      <w:r>
        <w:t xml:space="preserve"> (SbF</w:t>
      </w:r>
      <w:r>
        <w:rPr>
          <w:vertAlign w:val="subscript"/>
        </w:rPr>
        <w:t>5</w:t>
      </w:r>
      <w:r>
        <w:t>)</w:t>
      </w:r>
    </w:p>
    <w:p w:rsidR="0003728D" w:rsidRDefault="0003728D" w:rsidP="006C209C">
      <w:pPr>
        <w:pStyle w:val="Caption"/>
        <w:numPr>
          <w:ilvl w:val="1"/>
          <w:numId w:val="8"/>
        </w:numPr>
        <w:spacing w:line="360" w:lineRule="auto"/>
      </w:pPr>
      <w:r>
        <w:t>Rate = k[RX][arene][catalyst]</w:t>
      </w:r>
      <w:r w:rsidR="009E73DA">
        <w:t xml:space="preserve"> or k[RX</w:t>
      </w:r>
      <w:r w:rsidR="00B1147D">
        <w:t>]</w:t>
      </w:r>
      <w:r w:rsidR="009E73DA">
        <w:t>[catalyst]</w:t>
      </w:r>
    </w:p>
    <w:p w:rsidR="006C209C" w:rsidRDefault="0003728D" w:rsidP="006C209C">
      <w:pPr>
        <w:pStyle w:val="Caption"/>
        <w:numPr>
          <w:ilvl w:val="1"/>
          <w:numId w:val="8"/>
        </w:numPr>
        <w:spacing w:line="360" w:lineRule="auto"/>
      </w:pPr>
      <w:r>
        <w:t>Free alkyl cations form if stable</w:t>
      </w:r>
      <w:r w:rsidR="001D6322">
        <w:t>, mechanism applies specifically to primary halide</w:t>
      </w:r>
    </w:p>
    <w:p w:rsidR="006C209C" w:rsidRDefault="006C209C" w:rsidP="006C209C">
      <w:pPr>
        <w:pStyle w:val="ListParagraph"/>
        <w:tabs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0"/>
        <w:textAlignment w:val="baseline"/>
        <w:rPr>
          <w:rFonts w:ascii="Arial" w:hAnsi="Arial" w:cs="Arial"/>
          <w:sz w:val="24"/>
          <w:szCs w:val="24"/>
        </w:rPr>
      </w:pPr>
      <w:r>
        <w:object w:dxaOrig="10735" w:dyaOrig="2438">
          <v:shape id="_x0000_i1035" type="#_x0000_t75" style="width:428.6pt;height:97.8pt" o:ole="">
            <v:imagedata r:id="rId29" o:title=""/>
          </v:shape>
          <o:OLEObject Type="Embed" ProgID="ChemDraw.Document.6.0" ShapeID="_x0000_i1035" DrawAspect="Content" ObjectID="_1570307432" r:id="rId30"/>
        </w:object>
      </w:r>
    </w:p>
    <w:p w:rsidR="0003728D" w:rsidRDefault="0003728D" w:rsidP="0003728D">
      <w:pPr>
        <w:pStyle w:val="ListParagraph"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Rearrangements can occur with more reactive catalyst</w:t>
      </w:r>
    </w:p>
    <w:p w:rsidR="0003728D" w:rsidRDefault="0003728D" w:rsidP="0003728D">
      <w:pPr>
        <w:pStyle w:val="ListParagraph"/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792"/>
        <w:textAlignment w:val="baseline"/>
        <w:rPr>
          <w:rFonts w:ascii="Arial" w:hAnsi="Arial" w:cs="Arial"/>
          <w:sz w:val="24"/>
          <w:szCs w:val="24"/>
        </w:rPr>
      </w:pPr>
      <w:r>
        <w:object w:dxaOrig="6669" w:dyaOrig="2462">
          <v:shape id="_x0000_i1036" type="#_x0000_t75" style="width:267.6pt;height:98.5pt" o:ole="">
            <v:imagedata r:id="rId31" o:title=""/>
          </v:shape>
          <o:OLEObject Type="Embed" ProgID="ChemDraw.Document.6.0" ShapeID="_x0000_i1036" DrawAspect="Content" ObjectID="_1570307433" r:id="rId32"/>
        </w:object>
      </w:r>
    </w:p>
    <w:p w:rsidR="0003728D" w:rsidRDefault="0003728D" w:rsidP="0003728D">
      <w:pPr>
        <w:pStyle w:val="ListParagraph"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Exchange of halide indicates potential for rearrangement before addition to aromatic</w:t>
      </w:r>
    </w:p>
    <w:p w:rsidR="0003728D" w:rsidRDefault="0003728D" w:rsidP="0003728D">
      <w:pPr>
        <w:pStyle w:val="ListParagraph"/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792"/>
        <w:textAlignment w:val="baseline"/>
        <w:rPr>
          <w:rFonts w:ascii="Arial" w:hAnsi="Arial" w:cs="Arial"/>
          <w:sz w:val="24"/>
          <w:szCs w:val="24"/>
        </w:rPr>
      </w:pPr>
      <w:r>
        <w:object w:dxaOrig="2402" w:dyaOrig="607">
          <v:shape id="_x0000_i1037" type="#_x0000_t75" style="width:120.25pt;height:30.55pt" o:ole="">
            <v:imagedata r:id="rId33" o:title=""/>
          </v:shape>
          <o:OLEObject Type="Embed" ProgID="ChemDraw.Document.6.0" ShapeID="_x0000_i1037" DrawAspect="Content" ObjectID="_1570307434" r:id="rId34"/>
        </w:object>
      </w:r>
    </w:p>
    <w:p w:rsidR="0003728D" w:rsidRDefault="00271CF3" w:rsidP="0003728D">
      <w:pPr>
        <w:pStyle w:val="ListParagraph"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Alkyl rearrangement also occur after product formation</w:t>
      </w:r>
    </w:p>
    <w:p w:rsidR="00271CF3" w:rsidRDefault="00271CF3" w:rsidP="00271CF3">
      <w:pPr>
        <w:pStyle w:val="ListParagraph"/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792"/>
        <w:textAlignment w:val="baseline"/>
        <w:rPr>
          <w:rFonts w:ascii="Arial" w:hAnsi="Arial" w:cs="Arial"/>
          <w:sz w:val="24"/>
          <w:szCs w:val="24"/>
        </w:rPr>
      </w:pPr>
      <w:r>
        <w:object w:dxaOrig="4519" w:dyaOrig="2479">
          <v:shape id="_x0000_i1038" type="#_x0000_t75" style="width:180.7pt;height:98.5pt" o:ole="">
            <v:imagedata r:id="rId35" o:title=""/>
          </v:shape>
          <o:OLEObject Type="Embed" ProgID="ChemDraw.Document.6.0" ShapeID="_x0000_i1038" DrawAspect="Content" ObjectID="_1570307435" r:id="rId36"/>
        </w:object>
      </w:r>
    </w:p>
    <w:p w:rsidR="00271CF3" w:rsidRDefault="00271CF3" w:rsidP="0003728D">
      <w:pPr>
        <w:pStyle w:val="ListParagraph"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Lewis acid also can cause dealkylation</w:t>
      </w:r>
      <w:r w:rsidR="006772B3">
        <w:rPr>
          <w:rFonts w:ascii="Arial" w:hAnsi="Arial" w:cs="Arial"/>
          <w:sz w:val="24"/>
          <w:szCs w:val="24"/>
        </w:rPr>
        <w:t xml:space="preserve"> </w:t>
      </w:r>
    </w:p>
    <w:p w:rsidR="00271CF3" w:rsidRDefault="00651CF7" w:rsidP="00271CF3">
      <w:pPr>
        <w:pStyle w:val="ListParagraph"/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792"/>
        <w:textAlignment w:val="baseline"/>
        <w:rPr>
          <w:rFonts w:ascii="Arial" w:hAnsi="Arial" w:cs="Arial"/>
          <w:sz w:val="24"/>
          <w:szCs w:val="24"/>
        </w:rPr>
      </w:pPr>
      <w:r>
        <w:object w:dxaOrig="7310" w:dyaOrig="2256">
          <v:shape id="_x0000_i1039" type="#_x0000_t75" style="width:293.45pt;height:91pt" o:ole="">
            <v:imagedata r:id="rId37" o:title=""/>
          </v:shape>
          <o:OLEObject Type="Embed" ProgID="ChemDraw.Document.6.0" ShapeID="_x0000_i1039" DrawAspect="Content" ObjectID="_1570307436" r:id="rId38"/>
        </w:object>
      </w:r>
    </w:p>
    <w:p w:rsidR="00271CF3" w:rsidRDefault="00271CF3" w:rsidP="00271CF3">
      <w:pPr>
        <w:pStyle w:val="ListParagraph"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Alkyl migration</w:t>
      </w:r>
    </w:p>
    <w:p w:rsidR="009C0601" w:rsidRDefault="00271CF3" w:rsidP="00271CF3">
      <w:pPr>
        <w:pStyle w:val="ListParagraph"/>
        <w:tabs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0"/>
        <w:textAlignment w:val="baseline"/>
      </w:pPr>
      <w:r>
        <w:object w:dxaOrig="9509" w:dyaOrig="2683">
          <v:shape id="_x0000_i1040" type="#_x0000_t75" style="width:382.4pt;height:107.3pt" o:ole="">
            <v:imagedata r:id="rId39" o:title=""/>
          </v:shape>
          <o:OLEObject Type="Embed" ProgID="ChemDraw.Document.6.0" ShapeID="_x0000_i1040" DrawAspect="Content" ObjectID="_1570307437" r:id="rId40"/>
        </w:object>
      </w:r>
    </w:p>
    <w:p w:rsidR="009C0601" w:rsidRPr="009C0601" w:rsidRDefault="001905F4" w:rsidP="00271CF3">
      <w:pPr>
        <w:pStyle w:val="ListParagraph"/>
        <w:tabs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0"/>
        <w:textAlignment w:val="baseline"/>
        <w:rPr>
          <w:rFonts w:ascii="Arial" w:hAnsi="Arial" w:cs="Arial"/>
          <w:color w:val="FF0000"/>
        </w:rPr>
      </w:pPr>
      <w:r w:rsidRPr="009C0601">
        <w:rPr>
          <w:rFonts w:ascii="Symbol" w:hAnsi="Symbol" w:cs="Arial"/>
          <w:color w:val="FF0000"/>
        </w:rPr>
        <w:t></w:t>
      </w:r>
      <w:r w:rsidRPr="009C0601">
        <w:rPr>
          <w:rFonts w:ascii="Arial" w:hAnsi="Arial" w:cs="Arial"/>
          <w:color w:val="FF0000"/>
        </w:rPr>
        <w:t>H</w:t>
      </w:r>
      <w:r w:rsidRPr="009C0601">
        <w:rPr>
          <w:rFonts w:ascii="Arial" w:hAnsi="Arial" w:cs="Arial"/>
          <w:color w:val="FF0000"/>
          <w:vertAlign w:val="subscript"/>
        </w:rPr>
        <w:t>combustion</w:t>
      </w:r>
      <w:r w:rsidRPr="009C0601">
        <w:rPr>
          <w:rFonts w:ascii="Arial" w:hAnsi="Arial" w:cs="Arial"/>
          <w:color w:val="FF0000"/>
        </w:rPr>
        <w:t xml:space="preserve">(para) = </w:t>
      </w:r>
      <w:r>
        <w:rPr>
          <w:rFonts w:ascii="Arial" w:hAnsi="Arial" w:cs="Arial"/>
          <w:color w:val="FF0000"/>
        </w:rPr>
        <w:t>-</w:t>
      </w:r>
      <w:r w:rsidRPr="009C0601">
        <w:rPr>
          <w:rFonts w:ascii="Arial" w:hAnsi="Arial" w:cs="Arial"/>
          <w:color w:val="FF0000"/>
        </w:rPr>
        <w:t>4542 kJ/mol</w:t>
      </w:r>
      <w:r w:rsidR="001B2283">
        <w:rPr>
          <w:rFonts w:ascii="Arial" w:hAnsi="Arial" w:cs="Arial"/>
          <w:color w:val="FF0000"/>
        </w:rPr>
        <w:t xml:space="preserve">, </w:t>
      </w:r>
      <w:r w:rsidRPr="009C0601">
        <w:rPr>
          <w:rFonts w:ascii="Arial" w:hAnsi="Arial" w:cs="Arial"/>
          <w:color w:val="FF0000"/>
        </w:rPr>
        <w:t xml:space="preserve">, </w:t>
      </w:r>
      <w:r w:rsidR="009C0601" w:rsidRPr="009C0601">
        <w:rPr>
          <w:rFonts w:ascii="Symbol" w:hAnsi="Symbol" w:cs="Arial"/>
          <w:color w:val="FF0000"/>
        </w:rPr>
        <w:t></w:t>
      </w:r>
      <w:r w:rsidR="009C0601" w:rsidRPr="009C0601">
        <w:rPr>
          <w:rFonts w:ascii="Arial" w:hAnsi="Arial" w:cs="Arial"/>
          <w:color w:val="FF0000"/>
        </w:rPr>
        <w:t>H</w:t>
      </w:r>
      <w:r w:rsidR="009C0601" w:rsidRPr="009C0601">
        <w:rPr>
          <w:rFonts w:ascii="Arial" w:hAnsi="Arial" w:cs="Arial"/>
          <w:color w:val="FF0000"/>
          <w:vertAlign w:val="subscript"/>
        </w:rPr>
        <w:t>combustion</w:t>
      </w:r>
      <w:r w:rsidR="001B2283">
        <w:rPr>
          <w:rFonts w:ascii="Arial" w:hAnsi="Arial" w:cs="Arial"/>
          <w:color w:val="FF0000"/>
        </w:rPr>
        <w:t xml:space="preserve">(meta) = -4549 kJ/mol, </w:t>
      </w:r>
      <w:r w:rsidR="009C0601" w:rsidRPr="009C0601">
        <w:rPr>
          <w:rFonts w:ascii="Arial" w:hAnsi="Arial" w:cs="Arial"/>
          <w:color w:val="FF0000"/>
        </w:rPr>
        <w:t xml:space="preserve">meta is 7 kJ/mol </w:t>
      </w:r>
      <w:r w:rsidR="002A584B">
        <w:rPr>
          <w:rFonts w:ascii="Arial" w:hAnsi="Arial" w:cs="Arial"/>
          <w:color w:val="FF0000"/>
        </w:rPr>
        <w:t>less</w:t>
      </w:r>
      <w:r w:rsidR="009C0601" w:rsidRPr="009C0601">
        <w:rPr>
          <w:rFonts w:ascii="Arial" w:hAnsi="Arial" w:cs="Arial"/>
          <w:color w:val="FF0000"/>
        </w:rPr>
        <w:t xml:space="preserve"> stable </w:t>
      </w:r>
    </w:p>
    <w:p w:rsidR="00271CF3" w:rsidRDefault="005906E8" w:rsidP="005906E8">
      <w:pPr>
        <w:pStyle w:val="ListParagraph"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Multiple alkylation biggest problem in synthesis – product more reactive </w:t>
      </w:r>
    </w:p>
    <w:p w:rsidR="00247C58" w:rsidRDefault="006C209C" w:rsidP="006C209C">
      <w:pPr>
        <w:pStyle w:val="ListParagraph"/>
        <w:numPr>
          <w:ilvl w:val="0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 w:rsidRPr="006C209C">
        <w:rPr>
          <w:rFonts w:ascii="Arial" w:hAnsi="Arial" w:cs="Arial"/>
          <w:sz w:val="24"/>
          <w:szCs w:val="24"/>
        </w:rPr>
        <w:t>Freidel Crafts</w:t>
      </w:r>
      <w:r>
        <w:rPr>
          <w:rFonts w:ascii="Arial" w:hAnsi="Arial" w:cs="Arial"/>
          <w:sz w:val="24"/>
          <w:szCs w:val="24"/>
        </w:rPr>
        <w:t xml:space="preserve"> </w:t>
      </w:r>
      <w:r w:rsidRPr="006C209C">
        <w:rPr>
          <w:rFonts w:ascii="Arial" w:hAnsi="Arial" w:cs="Arial"/>
          <w:sz w:val="24"/>
          <w:szCs w:val="24"/>
        </w:rPr>
        <w:t>Acylation</w:t>
      </w:r>
    </w:p>
    <w:p w:rsidR="006251E9" w:rsidRDefault="006251E9" w:rsidP="006251E9">
      <w:pPr>
        <w:pStyle w:val="Caption"/>
        <w:numPr>
          <w:ilvl w:val="1"/>
          <w:numId w:val="8"/>
        </w:numPr>
        <w:spacing w:line="360" w:lineRule="auto"/>
      </w:pPr>
      <w:r>
        <w:t>Rate = k[RCOCl][arene][catalyst]</w:t>
      </w:r>
      <w:r w:rsidR="009E73DA">
        <w:t xml:space="preserve"> or k[RCOCl][catalyst]</w:t>
      </w:r>
    </w:p>
    <w:p w:rsidR="006251E9" w:rsidRDefault="006251E9" w:rsidP="006C209C">
      <w:pPr>
        <w:pStyle w:val="Caption"/>
        <w:numPr>
          <w:ilvl w:val="1"/>
          <w:numId w:val="8"/>
        </w:numPr>
        <w:spacing w:line="360" w:lineRule="auto"/>
      </w:pPr>
      <w:r>
        <w:t>F-C acylation is more selective than alkylation</w:t>
      </w:r>
    </w:p>
    <w:p w:rsidR="006251E9" w:rsidRDefault="006251E9" w:rsidP="006251E9">
      <w:pPr>
        <w:pStyle w:val="Caption"/>
        <w:numPr>
          <w:ilvl w:val="2"/>
          <w:numId w:val="8"/>
        </w:numPr>
        <w:spacing w:line="360" w:lineRule="auto"/>
      </w:pPr>
      <w:r>
        <w:t>indicating less reactive than alkyl toward arene</w:t>
      </w:r>
    </w:p>
    <w:p w:rsidR="006251E9" w:rsidRDefault="006251E9" w:rsidP="006251E9">
      <w:pPr>
        <w:pStyle w:val="Caption"/>
        <w:numPr>
          <w:ilvl w:val="2"/>
          <w:numId w:val="8"/>
        </w:numPr>
        <w:spacing w:line="360" w:lineRule="auto"/>
      </w:pPr>
      <w:r>
        <w:t>either goes by acylium or complexed acid halide</w:t>
      </w:r>
    </w:p>
    <w:p w:rsidR="006251E9" w:rsidRDefault="006251E9" w:rsidP="006251E9">
      <w:pPr>
        <w:pStyle w:val="Caption"/>
        <w:numPr>
          <w:ilvl w:val="2"/>
          <w:numId w:val="8"/>
        </w:numPr>
        <w:spacing w:line="360" w:lineRule="auto"/>
      </w:pPr>
      <w:r>
        <w:t>acylium not detected in non</w:t>
      </w:r>
      <w:r w:rsidR="00115B37">
        <w:t>-</w:t>
      </w:r>
      <w:r>
        <w:t xml:space="preserve">polar solvents </w:t>
      </w:r>
    </w:p>
    <w:p w:rsidR="00766E7A" w:rsidRDefault="00766E7A" w:rsidP="00766E7A">
      <w:pPr>
        <w:pStyle w:val="ListParagraph"/>
        <w:ind w:left="360"/>
        <w:rPr>
          <w:rFonts w:ascii="Arial" w:hAnsi="Arial" w:cs="Arial"/>
          <w:sz w:val="24"/>
          <w:szCs w:val="24"/>
        </w:rPr>
      </w:pPr>
      <w:r>
        <w:object w:dxaOrig="12150" w:dyaOrig="3405">
          <v:shape id="_x0000_i1041" type="#_x0000_t75" style="width:528.45pt;height:148.1pt" o:ole="" fillcolor="window">
            <v:imagedata r:id="rId41" o:title=""/>
          </v:shape>
          <o:OLEObject Type="Embed" ProgID="ChemWindow.Document" ShapeID="_x0000_i1041" DrawAspect="Content" ObjectID="_1570307438" r:id="rId42"/>
        </w:object>
      </w:r>
    </w:p>
    <w:p w:rsidR="006251E9" w:rsidRDefault="006251E9" w:rsidP="006C209C">
      <w:pPr>
        <w:pStyle w:val="Caption"/>
        <w:numPr>
          <w:ilvl w:val="1"/>
          <w:numId w:val="8"/>
        </w:numPr>
        <w:spacing w:line="360" w:lineRule="auto"/>
      </w:pPr>
      <w:r>
        <w:t>benzoylchloride and benzoylbromide reaction with toluene</w:t>
      </w:r>
      <w:r w:rsidR="00766E7A" w:rsidRPr="00766E7A">
        <w:t xml:space="preserve"> </w:t>
      </w:r>
      <w:r w:rsidR="00766E7A">
        <w:t xml:space="preserve">in polar solvent </w:t>
      </w:r>
    </w:p>
    <w:p w:rsidR="006251E9" w:rsidRDefault="006251E9" w:rsidP="006251E9">
      <w:pPr>
        <w:pStyle w:val="Caption"/>
        <w:numPr>
          <w:ilvl w:val="2"/>
          <w:numId w:val="8"/>
        </w:numPr>
        <w:spacing w:line="360" w:lineRule="auto"/>
      </w:pPr>
      <w:r>
        <w:t>diferent rates but same product distribution: 1% meta, 9% ortho, 90% para</w:t>
      </w:r>
    </w:p>
    <w:p w:rsidR="006251E9" w:rsidRDefault="006251E9" w:rsidP="006251E9">
      <w:pPr>
        <w:pStyle w:val="Caption"/>
        <w:numPr>
          <w:ilvl w:val="2"/>
          <w:numId w:val="8"/>
        </w:numPr>
        <w:spacing w:line="360" w:lineRule="auto"/>
      </w:pPr>
      <w:r>
        <w:t>suggests same species attacks (PhC=O</w:t>
      </w:r>
      <w:r w:rsidRPr="006251E9">
        <w:rPr>
          <w:vertAlign w:val="superscript"/>
        </w:rPr>
        <w:t>+</w:t>
      </w:r>
      <w:r>
        <w:t>)</w:t>
      </w:r>
    </w:p>
    <w:p w:rsidR="006251E9" w:rsidRDefault="00766E7A" w:rsidP="006251E9">
      <w:pPr>
        <w:pStyle w:val="Caption"/>
        <w:numPr>
          <w:ilvl w:val="2"/>
          <w:numId w:val="8"/>
        </w:numPr>
        <w:spacing w:line="360" w:lineRule="auto"/>
      </w:pPr>
      <w:r>
        <w:t>RDS is loss of halide</w:t>
      </w:r>
    </w:p>
    <w:p w:rsidR="00766E7A" w:rsidRDefault="00766E7A" w:rsidP="006251E9">
      <w:pPr>
        <w:pStyle w:val="ListParagraph"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</w:t>
      </w:r>
      <w:r w:rsidRPr="002107AD">
        <w:rPr>
          <w:rFonts w:ascii="Arial" w:hAnsi="Arial" w:cs="Arial"/>
          <w:sz w:val="24"/>
          <w:szCs w:val="24"/>
          <w:u w:val="single"/>
        </w:rPr>
        <w:t>other conditions</w:t>
      </w:r>
      <w:r>
        <w:rPr>
          <w:rFonts w:ascii="Arial" w:hAnsi="Arial" w:cs="Arial"/>
          <w:sz w:val="24"/>
          <w:szCs w:val="24"/>
        </w:rPr>
        <w:t>, ortho product is much lower, consistent with complex with AlX</w:t>
      </w:r>
      <w:r w:rsidRPr="00766E7A">
        <w:rPr>
          <w:rFonts w:ascii="Arial" w:hAnsi="Arial" w:cs="Arial"/>
          <w:sz w:val="24"/>
          <w:szCs w:val="24"/>
          <w:vertAlign w:val="subscript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766E7A" w:rsidRDefault="00766E7A" w:rsidP="006251E9">
      <w:pPr>
        <w:pStyle w:val="ListParagraph"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More than one mole of Lewis acid required (unlike FC alkylation)</w:t>
      </w:r>
    </w:p>
    <w:p w:rsidR="00766E7A" w:rsidRDefault="00766E7A" w:rsidP="00766E7A">
      <w:pPr>
        <w:pStyle w:val="ListParagraph"/>
        <w:numPr>
          <w:ilvl w:val="2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Ketone product a better donor than acid chloride</w:t>
      </w:r>
    </w:p>
    <w:p w:rsidR="00766E7A" w:rsidRDefault="00384523" w:rsidP="00766E7A">
      <w:pPr>
        <w:pStyle w:val="ListParagraph"/>
        <w:numPr>
          <w:ilvl w:val="2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catalyst deactivated by binding to ketone </w:t>
      </w:r>
    </w:p>
    <w:p w:rsidR="006C209C" w:rsidRPr="006C209C" w:rsidRDefault="00766E7A" w:rsidP="00766E7A">
      <w:pPr>
        <w:pStyle w:val="ListParagraph"/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792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object w:dxaOrig="3106" w:dyaOrig="1963">
          <v:shape id="_x0000_i1042" type="#_x0000_t75" style="width:139.9pt;height:87.6pt" o:ole="">
            <v:imagedata r:id="rId43" o:title=""/>
          </v:shape>
          <o:OLEObject Type="Embed" ProgID="ChemDraw.Document.6.0" ShapeID="_x0000_i1042" DrawAspect="Content" ObjectID="_1570307439" r:id="rId44"/>
        </w:object>
      </w:r>
    </w:p>
    <w:p w:rsidR="005001A1" w:rsidRDefault="0039552B" w:rsidP="00766E7A">
      <w:pPr>
        <w:pStyle w:val="ListParagraph"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multiple acylation not a problem</w:t>
      </w:r>
    </w:p>
    <w:p w:rsidR="0039552B" w:rsidRDefault="0039552B" w:rsidP="0039552B">
      <w:pPr>
        <w:pStyle w:val="ListParagraph"/>
        <w:numPr>
          <w:ilvl w:val="2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Acylated arene is deactivated</w:t>
      </w:r>
    </w:p>
    <w:p w:rsidR="0039552B" w:rsidRDefault="0039552B" w:rsidP="0039552B">
      <w:pPr>
        <w:pStyle w:val="ListParagraph"/>
        <w:numPr>
          <w:ilvl w:val="2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Catalyst bound to acylated arene even more deactivated</w:t>
      </w:r>
    </w:p>
    <w:p w:rsidR="00AA476D" w:rsidRDefault="00AA476D" w:rsidP="0039552B">
      <w:pPr>
        <w:pStyle w:val="ListParagraph"/>
        <w:numPr>
          <w:ilvl w:val="2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Reduction of acyl arenes is best method to make alkyl arene</w:t>
      </w:r>
    </w:p>
    <w:p w:rsidR="0039552B" w:rsidRDefault="0039552B" w:rsidP="00766E7A">
      <w:pPr>
        <w:pStyle w:val="ListParagraph"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Rearrangement not a problem unless acylium can decompose to more stable ion</w:t>
      </w:r>
    </w:p>
    <w:p w:rsidR="0039552B" w:rsidRDefault="0039552B" w:rsidP="00766E7A">
      <w:pPr>
        <w:pStyle w:val="ListParagraph"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reagents</w:t>
      </w:r>
    </w:p>
    <w:p w:rsidR="0039552B" w:rsidRDefault="0039552B" w:rsidP="0039552B">
      <w:pPr>
        <w:pStyle w:val="ListParagraph"/>
        <w:numPr>
          <w:ilvl w:val="2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Anhydrides and esters can form acyliums or activated complexes</w:t>
      </w:r>
    </w:p>
    <w:p w:rsidR="0039552B" w:rsidRDefault="004F6CD8" w:rsidP="004F6CD8">
      <w:pPr>
        <w:pStyle w:val="ListParagraph"/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0"/>
        <w:textAlignment w:val="baseline"/>
        <w:rPr>
          <w:rFonts w:ascii="Arial" w:hAnsi="Arial" w:cs="Arial"/>
          <w:sz w:val="24"/>
          <w:szCs w:val="24"/>
        </w:rPr>
      </w:pPr>
      <w:r>
        <w:object w:dxaOrig="2318" w:dyaOrig="1152">
          <v:shape id="_x0000_i1043" type="#_x0000_t75" style="width:92.4pt;height:46.2pt" o:ole="">
            <v:imagedata r:id="rId45" o:title=""/>
          </v:shape>
          <o:OLEObject Type="Embed" ProgID="ChemDraw.Document.6.0" ShapeID="_x0000_i1043" DrawAspect="Content" ObjectID="_1570307440" r:id="rId46"/>
        </w:object>
      </w:r>
      <w:r>
        <w:t xml:space="preserve">, </w:t>
      </w:r>
      <w:r>
        <w:object w:dxaOrig="9756" w:dyaOrig="1420">
          <v:shape id="_x0000_i1044" type="#_x0000_t75" style="width:388.55pt;height:57.05pt" o:ole="">
            <v:imagedata r:id="rId47" o:title=""/>
          </v:shape>
          <o:OLEObject Type="Embed" ProgID="ChemDraw.Document.6.0" ShapeID="_x0000_i1044" DrawAspect="Content" ObjectID="_1570307441" r:id="rId48"/>
        </w:object>
      </w:r>
    </w:p>
    <w:p w:rsidR="0039552B" w:rsidRDefault="0039552B" w:rsidP="0039552B">
      <w:pPr>
        <w:pStyle w:val="ListParagraph"/>
        <w:numPr>
          <w:ilvl w:val="2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Protic acids: HF, H</w:t>
      </w:r>
      <w:r w:rsidRPr="0039552B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SO</w:t>
      </w:r>
      <w:r w:rsidRPr="0039552B">
        <w:rPr>
          <w:rFonts w:ascii="Arial" w:hAnsi="Arial" w:cs="Arial"/>
          <w:sz w:val="24"/>
          <w:szCs w:val="24"/>
          <w:vertAlign w:val="subscript"/>
        </w:rPr>
        <w:t>4</w:t>
      </w:r>
    </w:p>
    <w:p w:rsidR="00310920" w:rsidRDefault="00310920" w:rsidP="00310920">
      <w:pPr>
        <w:pStyle w:val="ListParagraph"/>
        <w:numPr>
          <w:ilvl w:val="0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Ipso substitution</w:t>
      </w:r>
    </w:p>
    <w:p w:rsidR="00310920" w:rsidRDefault="00310920" w:rsidP="00310920">
      <w:pPr>
        <w:pStyle w:val="ListParagraph"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Substitutions other than hydrogen</w:t>
      </w:r>
      <w:r w:rsidR="00CF5DDA">
        <w:rPr>
          <w:rFonts w:ascii="Arial" w:hAnsi="Arial" w:cs="Arial"/>
          <w:sz w:val="24"/>
          <w:szCs w:val="24"/>
        </w:rPr>
        <w:t>: Br, I, SiR</w:t>
      </w:r>
      <w:r w:rsidR="00CF5DDA" w:rsidRPr="00CF5DDA">
        <w:rPr>
          <w:rFonts w:ascii="Arial" w:hAnsi="Arial" w:cs="Arial"/>
          <w:sz w:val="24"/>
          <w:szCs w:val="24"/>
          <w:vertAlign w:val="subscript"/>
        </w:rPr>
        <w:t>3</w:t>
      </w:r>
      <w:r w:rsidR="00CF5DDA">
        <w:rPr>
          <w:rFonts w:ascii="Arial" w:hAnsi="Arial" w:cs="Arial"/>
          <w:sz w:val="24"/>
          <w:szCs w:val="24"/>
        </w:rPr>
        <w:t>, SnR</w:t>
      </w:r>
      <w:r w:rsidR="00CF5DDA" w:rsidRPr="00CF5DDA">
        <w:rPr>
          <w:rFonts w:ascii="Arial" w:hAnsi="Arial" w:cs="Arial"/>
          <w:sz w:val="24"/>
          <w:szCs w:val="24"/>
          <w:vertAlign w:val="subscript"/>
        </w:rPr>
        <w:t>3</w:t>
      </w:r>
      <w:r w:rsidR="00CF5DDA">
        <w:rPr>
          <w:rFonts w:ascii="Arial" w:hAnsi="Arial" w:cs="Arial"/>
          <w:sz w:val="24"/>
          <w:szCs w:val="24"/>
        </w:rPr>
        <w:t>, SO</w:t>
      </w:r>
      <w:r w:rsidR="00CF5DDA" w:rsidRPr="00CF5DDA">
        <w:rPr>
          <w:rFonts w:ascii="Arial" w:hAnsi="Arial" w:cs="Arial"/>
          <w:sz w:val="24"/>
          <w:szCs w:val="24"/>
          <w:vertAlign w:val="subscript"/>
        </w:rPr>
        <w:t>3</w:t>
      </w:r>
      <w:r w:rsidR="00CF5DDA">
        <w:rPr>
          <w:rFonts w:ascii="Arial" w:hAnsi="Arial" w:cs="Arial"/>
          <w:sz w:val="24"/>
          <w:szCs w:val="24"/>
        </w:rPr>
        <w:t xml:space="preserve">H, R </w:t>
      </w:r>
    </w:p>
    <w:p w:rsidR="008A3273" w:rsidRDefault="008A3273" w:rsidP="00310920">
      <w:pPr>
        <w:pStyle w:val="ListParagraph"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 Groups that attract addition (often electron rich </w:t>
      </w:r>
      <w:r w:rsidRPr="008A3273">
        <w:rPr>
          <w:rFonts w:ascii="Symbol" w:hAnsi="Symbol"/>
          <w:sz w:val="24"/>
        </w:rPr>
        <w:t></w:t>
      </w:r>
      <w:r>
        <w:rPr>
          <w:rFonts w:ascii="Arial" w:hAnsi="Arial"/>
          <w:sz w:val="24"/>
        </w:rPr>
        <w:t xml:space="preserve"> donors)</w:t>
      </w:r>
    </w:p>
    <w:p w:rsidR="00310920" w:rsidRDefault="00310920" w:rsidP="00310920">
      <w:pPr>
        <w:pStyle w:val="ListParagraph"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Desulfurization: dilute hot acid</w:t>
      </w:r>
      <w:r w:rsidR="002107AD">
        <w:rPr>
          <w:rFonts w:ascii="Arial" w:hAnsi="Arial" w:cs="Arial"/>
          <w:sz w:val="24"/>
          <w:szCs w:val="24"/>
        </w:rPr>
        <w:t xml:space="preserve">, </w:t>
      </w:r>
      <w:r w:rsidR="002107AD" w:rsidRPr="002107AD">
        <w:rPr>
          <w:rFonts w:ascii="Arial" w:hAnsi="Arial" w:cs="Arial"/>
          <w:color w:val="FF0000"/>
          <w:sz w:val="24"/>
          <w:szCs w:val="24"/>
        </w:rPr>
        <w:t>water adds to SO</w:t>
      </w:r>
      <w:r w:rsidR="002107AD" w:rsidRPr="002107AD">
        <w:rPr>
          <w:rFonts w:ascii="Arial" w:hAnsi="Arial" w:cs="Arial"/>
          <w:color w:val="FF0000"/>
          <w:sz w:val="24"/>
          <w:szCs w:val="24"/>
          <w:vertAlign w:val="subscript"/>
        </w:rPr>
        <w:t>3</w:t>
      </w:r>
      <w:r w:rsidR="002107AD">
        <w:rPr>
          <w:rFonts w:ascii="Arial" w:hAnsi="Arial" w:cs="Arial"/>
          <w:sz w:val="24"/>
          <w:szCs w:val="24"/>
        </w:rPr>
        <w:t xml:space="preserve"> </w:t>
      </w:r>
      <w:r w:rsidR="002107AD" w:rsidRPr="002107AD">
        <w:rPr>
          <w:rFonts w:ascii="Arial" w:hAnsi="Arial" w:cs="Arial"/>
          <w:color w:val="FF0000"/>
          <w:sz w:val="24"/>
          <w:szCs w:val="24"/>
        </w:rPr>
        <w:t>drives reaction to completion</w:t>
      </w:r>
    </w:p>
    <w:p w:rsidR="00310920" w:rsidRDefault="00310920" w:rsidP="00310920">
      <w:pPr>
        <w:pStyle w:val="ListParagraph"/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792"/>
        <w:textAlignment w:val="baseline"/>
        <w:rPr>
          <w:rFonts w:ascii="Arial" w:hAnsi="Arial" w:cs="Arial"/>
          <w:sz w:val="24"/>
          <w:szCs w:val="24"/>
        </w:rPr>
      </w:pPr>
      <w:r>
        <w:object w:dxaOrig="6537" w:dyaOrig="2056">
          <v:shape id="_x0000_i1045" type="#_x0000_t75" style="width:262.2pt;height:82.85pt" o:ole="">
            <v:imagedata r:id="rId49" o:title=""/>
          </v:shape>
          <o:OLEObject Type="Embed" ProgID="ChemDraw.Document.6.0" ShapeID="_x0000_i1045" DrawAspect="Content" ObjectID="_1570307442" r:id="rId50"/>
        </w:object>
      </w:r>
    </w:p>
    <w:p w:rsidR="00310920" w:rsidRDefault="008A3273" w:rsidP="00310920">
      <w:pPr>
        <w:pStyle w:val="ListParagraph"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Silanes and stannanes (SiR</w:t>
      </w:r>
      <w:r>
        <w:rPr>
          <w:rFonts w:ascii="Arial" w:hAnsi="Arial"/>
          <w:sz w:val="24"/>
          <w:vertAlign w:val="subscript"/>
        </w:rPr>
        <w:t>3</w:t>
      </w:r>
      <w:r>
        <w:rPr>
          <w:rFonts w:ascii="Arial" w:hAnsi="Arial"/>
          <w:sz w:val="24"/>
        </w:rPr>
        <w:t xml:space="preserve"> and SnR</w:t>
      </w:r>
      <w:r>
        <w:rPr>
          <w:rFonts w:ascii="Arial" w:hAnsi="Arial"/>
          <w:sz w:val="24"/>
          <w:vertAlign w:val="subscript"/>
        </w:rPr>
        <w:t>3</w:t>
      </w:r>
      <w:r>
        <w:rPr>
          <w:rFonts w:ascii="Arial" w:hAnsi="Arial"/>
          <w:sz w:val="24"/>
        </w:rPr>
        <w:t>):</w:t>
      </w:r>
      <w:r w:rsidRPr="008A32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Protodesilylation</w:t>
      </w:r>
      <w:r w:rsidR="00956E22">
        <w:rPr>
          <w:rFonts w:ascii="Arial" w:hAnsi="Arial" w:cs="Arial"/>
          <w:sz w:val="24"/>
          <w:szCs w:val="24"/>
        </w:rPr>
        <w:t xml:space="preserve"> </w:t>
      </w:r>
      <w:r w:rsidR="00AA42EB" w:rsidRPr="00AA42EB">
        <w:rPr>
          <w:rFonts w:ascii="Arial" w:hAnsi="Arial" w:cs="Arial"/>
          <w:color w:val="FF0000"/>
          <w:sz w:val="24"/>
          <w:szCs w:val="24"/>
        </w:rPr>
        <w:t>remove H</w:t>
      </w:r>
    </w:p>
    <w:p w:rsidR="000F4254" w:rsidRDefault="000F4254" w:rsidP="000F4254">
      <w:pPr>
        <w:framePr w:hSpace="180" w:wrap="around" w:vAnchor="text" w:hAnchor="page" w:x="8991" w:y="282"/>
        <w:spacing w:line="480" w:lineRule="auto"/>
      </w:pPr>
      <w:r>
        <w:object w:dxaOrig="2010" w:dyaOrig="1260">
          <v:shape id="_x0000_i1046" type="#_x0000_t75" style="width:100.55pt;height:63.15pt" o:ole="" fillcolor="window">
            <v:imagedata r:id="rId51" o:title=""/>
          </v:shape>
          <o:OLEObject Type="Embed" ProgID="ChemWindow.Document" ShapeID="_x0000_i1046" DrawAspect="Content" ObjectID="_1570307443" r:id="rId52"/>
        </w:object>
      </w:r>
    </w:p>
    <w:p w:rsidR="00A733A8" w:rsidRDefault="00651CF7" w:rsidP="00A733A8">
      <w:pPr>
        <w:pStyle w:val="ListParagraph"/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792"/>
        <w:textAlignment w:val="baseline"/>
        <w:rPr>
          <w:rFonts w:ascii="Arial" w:hAnsi="Arial" w:cs="Arial"/>
          <w:sz w:val="24"/>
          <w:szCs w:val="24"/>
        </w:rPr>
      </w:pPr>
      <w:r>
        <w:object w:dxaOrig="6511" w:dyaOrig="2001">
          <v:shape id="_x0000_i1047" type="#_x0000_t75" style="width:260.85pt;height:80.15pt" o:ole="">
            <v:imagedata r:id="rId53" o:title=""/>
          </v:shape>
          <o:OLEObject Type="Embed" ProgID="ChemDraw.Document.6.0" ShapeID="_x0000_i1047" DrawAspect="Content" ObjectID="_1570307444" r:id="rId54"/>
        </w:object>
      </w:r>
    </w:p>
    <w:p w:rsidR="00A733A8" w:rsidRDefault="00A733A8" w:rsidP="00310920">
      <w:pPr>
        <w:pStyle w:val="ListParagraph"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Protodealkylation (section 7.7</w:t>
      </w:r>
      <w:r w:rsidR="008A32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)</w:t>
      </w:r>
      <w:r w:rsidR="008A3273" w:rsidRPr="008A3273">
        <w:rPr>
          <w:rFonts w:ascii="Arial" w:hAnsi="Arial"/>
          <w:sz w:val="24"/>
        </w:rPr>
        <w:t xml:space="preserve"> </w:t>
      </w:r>
      <w:r w:rsidR="008A3273">
        <w:rPr>
          <w:rFonts w:ascii="Arial" w:hAnsi="Arial"/>
          <w:sz w:val="24"/>
        </w:rPr>
        <w:t>especially stable alkyl cations</w:t>
      </w:r>
    </w:p>
    <w:p w:rsidR="008A3273" w:rsidRPr="008A3273" w:rsidRDefault="008A3273" w:rsidP="00310920">
      <w:pPr>
        <w:pStyle w:val="ListParagraph"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ipso attack - five possible fates: electrophile migration, ipso group migration, ipso group loss, electrophile loss, nucleophile addition</w:t>
      </w:r>
    </w:p>
    <w:p w:rsidR="008A3273" w:rsidRPr="008A3273" w:rsidRDefault="008A3273" w:rsidP="008A3273">
      <w:pPr>
        <w:pStyle w:val="ListParagraph"/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792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/>
          <w:noProof/>
          <w:sz w:val="24"/>
        </w:rPr>
        <w:drawing>
          <wp:inline distT="0" distB="0" distL="0" distR="0">
            <wp:extent cx="3233546" cy="16131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511" cy="1618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920" w:rsidRDefault="00206E88" w:rsidP="00310920">
      <w:pPr>
        <w:pStyle w:val="ListParagraph"/>
        <w:numPr>
          <w:ilvl w:val="0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Electrophilic addition to substituted benzene</w:t>
      </w:r>
      <w:r w:rsidR="00E9110B">
        <w:rPr>
          <w:rFonts w:ascii="Arial" w:hAnsi="Arial" w:cs="Arial"/>
          <w:sz w:val="24"/>
          <w:szCs w:val="24"/>
        </w:rPr>
        <w:t>: directing groups</w:t>
      </w:r>
    </w:p>
    <w:p w:rsidR="00206E88" w:rsidRPr="003E31A8" w:rsidRDefault="003E31A8" w:rsidP="00206E88">
      <w:pPr>
        <w:pStyle w:val="ListParagraph"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Ortho,</w:t>
      </w:r>
      <w:r w:rsidR="00206E88">
        <w:rPr>
          <w:rFonts w:ascii="Arial" w:hAnsi="Arial"/>
          <w:sz w:val="24"/>
        </w:rPr>
        <w:t xml:space="preserve"> para</w:t>
      </w:r>
      <w:r w:rsidRPr="003E31A8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versus meta</w:t>
      </w:r>
    </w:p>
    <w:p w:rsidR="003E31A8" w:rsidRPr="00206E88" w:rsidRDefault="003E31A8" w:rsidP="00206E88">
      <w:pPr>
        <w:pStyle w:val="ListParagraph"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Activating group</w:t>
      </w:r>
      <w:r w:rsidR="004C6B3E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 xml:space="preserve"> favor ortho and para</w:t>
      </w:r>
      <w:r w:rsidR="002A584B">
        <w:rPr>
          <w:rFonts w:ascii="Arial" w:hAnsi="Arial"/>
          <w:sz w:val="24"/>
        </w:rPr>
        <w:t xml:space="preserve">, </w:t>
      </w:r>
      <w:r w:rsidR="002A584B" w:rsidRPr="002A584B">
        <w:rPr>
          <w:rFonts w:ascii="Symbol" w:hAnsi="Symbol"/>
          <w:color w:val="FF0000"/>
          <w:sz w:val="24"/>
        </w:rPr>
        <w:t></w:t>
      </w:r>
      <w:r w:rsidR="002A584B" w:rsidRPr="002A584B">
        <w:rPr>
          <w:rFonts w:ascii="Arial" w:hAnsi="Arial"/>
          <w:color w:val="FF0000"/>
          <w:sz w:val="24"/>
        </w:rPr>
        <w:t xml:space="preserve"> effects are greater than </w:t>
      </w:r>
      <w:r w:rsidR="002A584B" w:rsidRPr="002A584B">
        <w:rPr>
          <w:rFonts w:ascii="Symbol" w:hAnsi="Symbol"/>
          <w:color w:val="FF0000"/>
          <w:sz w:val="24"/>
        </w:rPr>
        <w:t></w:t>
      </w:r>
      <w:r w:rsidR="002A584B" w:rsidRPr="002A584B">
        <w:rPr>
          <w:rFonts w:ascii="Arial" w:hAnsi="Arial"/>
          <w:color w:val="FF0000"/>
          <w:sz w:val="24"/>
        </w:rPr>
        <w:t xml:space="preserve"> effects, why?</w:t>
      </w:r>
    </w:p>
    <w:p w:rsidR="00206E88" w:rsidRPr="00206E88" w:rsidRDefault="00F274E9" w:rsidP="00206E88">
      <w:pPr>
        <w:pStyle w:val="ListParagraph"/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792"/>
        <w:textAlignment w:val="baseline"/>
        <w:rPr>
          <w:rFonts w:ascii="Arial" w:hAnsi="Arial" w:cs="Arial"/>
          <w:sz w:val="24"/>
          <w:szCs w:val="24"/>
        </w:rPr>
      </w:pPr>
      <w:r>
        <w:object w:dxaOrig="6571" w:dyaOrig="1653">
          <v:shape id="_x0000_i1048" type="#_x0000_t75" style="width:262.2pt;height:65.9pt" o:ole="">
            <v:imagedata r:id="rId56" o:title=""/>
          </v:shape>
          <o:OLEObject Type="Embed" ProgID="ChemDraw.Document.6.0" ShapeID="_x0000_i1048" DrawAspect="Content" ObjectID="_1570307445" r:id="rId57"/>
        </w:object>
      </w:r>
    </w:p>
    <w:p w:rsidR="00206E88" w:rsidRPr="00206E88" w:rsidRDefault="00206E88" w:rsidP="00206E88">
      <w:pPr>
        <w:pStyle w:val="ListParagraph"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Activating (faster) or deactivating (slower) groups (relative to H</w:t>
      </w:r>
      <w:r w:rsidR="004C6B3E">
        <w:rPr>
          <w:rFonts w:ascii="Arial" w:hAnsi="Arial"/>
          <w:sz w:val="24"/>
        </w:rPr>
        <w:t xml:space="preserve">, i.e. </w:t>
      </w:r>
      <w:r>
        <w:rPr>
          <w:rFonts w:ascii="Arial" w:hAnsi="Arial"/>
          <w:sz w:val="24"/>
        </w:rPr>
        <w:t>benzene)</w:t>
      </w:r>
    </w:p>
    <w:p w:rsidR="00206E88" w:rsidRPr="008A3273" w:rsidRDefault="00206E88" w:rsidP="000F4254">
      <w:pPr>
        <w:pStyle w:val="ListParagraph"/>
        <w:keepNext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lastRenderedPageBreak/>
        <w:t>Directing groups: meta or ortho/para, normally all three isomers form</w:t>
      </w:r>
    </w:p>
    <w:p w:rsidR="008A3273" w:rsidRPr="008A3273" w:rsidRDefault="000F4254" w:rsidP="000F4254">
      <w:pPr>
        <w:pStyle w:val="ListParagraph"/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792"/>
        <w:textAlignment w:val="baseline"/>
        <w:rPr>
          <w:rFonts w:ascii="Arial" w:hAnsi="Arial" w:cs="Arial"/>
          <w:sz w:val="24"/>
          <w:szCs w:val="24"/>
        </w:rPr>
      </w:pPr>
      <w:r>
        <w:object w:dxaOrig="7387" w:dyaOrig="2692">
          <v:shape id="_x0000_i1049" type="#_x0000_t75" style="width:367.45pt;height:134.5pt" o:ole="">
            <v:imagedata r:id="rId58" o:title=""/>
          </v:shape>
          <o:OLEObject Type="Embed" ProgID="ChemDraw.Document.6.0" ShapeID="_x0000_i1049" DrawAspect="Content" ObjectID="_1570307446" r:id="rId59"/>
        </w:object>
      </w:r>
    </w:p>
    <w:p w:rsidR="008A3273" w:rsidRDefault="000F4254" w:rsidP="00206E88">
      <w:pPr>
        <w:pStyle w:val="ListParagraph"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Deactivating groups</w:t>
      </w:r>
      <w:r w:rsidR="003E31A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electron withdrawing, partial or positive charge</w:t>
      </w:r>
    </w:p>
    <w:p w:rsidR="000F4254" w:rsidRPr="008A3273" w:rsidRDefault="00F8371E" w:rsidP="000F4254">
      <w:pPr>
        <w:pStyle w:val="ListParagraph"/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792"/>
        <w:textAlignment w:val="baseline"/>
        <w:rPr>
          <w:rFonts w:ascii="Arial" w:hAnsi="Arial" w:cs="Arial"/>
          <w:sz w:val="24"/>
          <w:szCs w:val="24"/>
        </w:rPr>
      </w:pPr>
      <w:r>
        <w:object w:dxaOrig="8129" w:dyaOrig="1284">
          <v:shape id="_x0000_i1050" type="#_x0000_t75" style="width:321.95pt;height:50.95pt" o:ole="">
            <v:imagedata r:id="rId60" o:title=""/>
          </v:shape>
          <o:OLEObject Type="Embed" ProgID="ChemDraw.Document.6.0" ShapeID="_x0000_i1050" DrawAspect="Content" ObjectID="_1570307447" r:id="rId61"/>
        </w:object>
      </w:r>
    </w:p>
    <w:p w:rsidR="00876A43" w:rsidRDefault="00876A43" w:rsidP="00206E88">
      <w:pPr>
        <w:pStyle w:val="ListParagraph"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 w:rsidRPr="00876A43">
        <w:rPr>
          <w:rFonts w:ascii="Arial" w:hAnsi="Arial" w:cs="Arial"/>
          <w:sz w:val="24"/>
          <w:szCs w:val="24"/>
        </w:rPr>
        <w:t>Deactivating groups slow down attack at all position</w:t>
      </w:r>
      <w:r w:rsidR="00D718DD">
        <w:rPr>
          <w:rFonts w:ascii="Arial" w:hAnsi="Arial" w:cs="Arial"/>
          <w:sz w:val="24"/>
          <w:szCs w:val="24"/>
        </w:rPr>
        <w:t>s</w:t>
      </w:r>
      <w:r w:rsidRPr="00876A43">
        <w:rPr>
          <w:rFonts w:ascii="Arial" w:hAnsi="Arial" w:cs="Arial"/>
          <w:sz w:val="24"/>
          <w:szCs w:val="24"/>
        </w:rPr>
        <w:t>, more at ortho and para</w:t>
      </w:r>
    </w:p>
    <w:p w:rsidR="00F8371E" w:rsidRDefault="00F8371E" w:rsidP="00206E88">
      <w:pPr>
        <w:pStyle w:val="ListParagraph"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 w:rsidRPr="00F8371E">
        <w:rPr>
          <w:rFonts w:ascii="Arial" w:hAnsi="Arial" w:cs="Arial"/>
          <w:position w:val="-30"/>
          <w:sz w:val="24"/>
          <w:szCs w:val="24"/>
        </w:rPr>
        <w:object w:dxaOrig="2640" w:dyaOrig="740">
          <v:shape id="_x0000_i1051" type="#_x0000_t75" style="width:131.75pt;height:36.7pt" o:ole="">
            <v:imagedata r:id="rId62" o:title=""/>
          </v:shape>
          <o:OLEObject Type="Embed" ProgID="Equation.3" ShapeID="_x0000_i1051" DrawAspect="Content" ObjectID="_1570307448" r:id="rId63"/>
        </w:object>
      </w:r>
      <w:r>
        <w:rPr>
          <w:rFonts w:ascii="Arial" w:hAnsi="Arial" w:cs="Arial"/>
          <w:sz w:val="24"/>
          <w:szCs w:val="24"/>
        </w:rPr>
        <w:t xml:space="preserve"> for bromination</w:t>
      </w:r>
      <w:r w:rsidR="007B4733">
        <w:rPr>
          <w:rFonts w:ascii="Arial" w:hAnsi="Arial" w:cs="Arial"/>
          <w:sz w:val="24"/>
          <w:szCs w:val="24"/>
        </w:rPr>
        <w:t xml:space="preserve"> (includes </w:t>
      </w:r>
      <w:r w:rsidR="007B4733" w:rsidRPr="007B4733">
        <w:rPr>
          <w:rFonts w:ascii="Arial" w:hAnsi="Arial" w:cs="Arial"/>
          <w:i/>
          <w:sz w:val="24"/>
          <w:szCs w:val="24"/>
        </w:rPr>
        <w:t>o</w:t>
      </w:r>
      <w:r w:rsidR="007B4733">
        <w:rPr>
          <w:rFonts w:ascii="Arial" w:hAnsi="Arial" w:cs="Arial"/>
          <w:sz w:val="24"/>
          <w:szCs w:val="24"/>
        </w:rPr>
        <w:t xml:space="preserve">, </w:t>
      </w:r>
      <w:r w:rsidR="007B4733" w:rsidRPr="007B4733">
        <w:rPr>
          <w:rFonts w:ascii="Arial" w:hAnsi="Arial" w:cs="Arial"/>
          <w:i/>
          <w:sz w:val="24"/>
          <w:szCs w:val="24"/>
        </w:rPr>
        <w:t>m</w:t>
      </w:r>
      <w:r w:rsidR="007B4733">
        <w:rPr>
          <w:rFonts w:ascii="Arial" w:hAnsi="Arial" w:cs="Arial"/>
          <w:sz w:val="24"/>
          <w:szCs w:val="24"/>
        </w:rPr>
        <w:t xml:space="preserve">, and </w:t>
      </w:r>
      <w:r w:rsidR="007B4733" w:rsidRPr="007B4733">
        <w:rPr>
          <w:rFonts w:ascii="Arial" w:hAnsi="Arial" w:cs="Arial"/>
          <w:i/>
          <w:sz w:val="24"/>
          <w:szCs w:val="24"/>
        </w:rPr>
        <w:t>p</w:t>
      </w:r>
      <w:r w:rsidR="007B4733">
        <w:rPr>
          <w:rFonts w:ascii="Arial" w:hAnsi="Arial" w:cs="Arial"/>
          <w:sz w:val="24"/>
          <w:szCs w:val="24"/>
        </w:rPr>
        <w:t>)</w:t>
      </w:r>
    </w:p>
    <w:p w:rsidR="00D718DD" w:rsidRDefault="00D718DD" w:rsidP="00206E88">
      <w:pPr>
        <w:pStyle w:val="ListParagraph"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Most deactivating groups are meta directors (slower than benzene)</w:t>
      </w:r>
    </w:p>
    <w:p w:rsidR="00EA4BEC" w:rsidRDefault="00EA4BEC" w:rsidP="00EA4BEC">
      <w:pPr>
        <w:pStyle w:val="ListParagraph"/>
        <w:numPr>
          <w:ilvl w:val="2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Avoids direct interaction with high charge at ortho and para positions</w:t>
      </w:r>
    </w:p>
    <w:p w:rsidR="00876A43" w:rsidRDefault="00525E8E" w:rsidP="00876A43">
      <w:pPr>
        <w:pStyle w:val="ListParagraph"/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792"/>
        <w:textAlignment w:val="baseline"/>
      </w:pPr>
      <w:r>
        <w:object w:dxaOrig="7807" w:dyaOrig="2023">
          <v:shape id="_x0000_i1052" type="#_x0000_t75" style="width:311.1pt;height:80.85pt" o:ole="">
            <v:imagedata r:id="rId64" o:title=""/>
          </v:shape>
          <o:OLEObject Type="Embed" ProgID="ChemDraw.Document.6.0" ShapeID="_x0000_i1052" DrawAspect="Content" ObjectID="_1570307449" r:id="rId65"/>
        </w:object>
      </w:r>
    </w:p>
    <w:p w:rsidR="00876A43" w:rsidRDefault="00525E8E" w:rsidP="00876A43">
      <w:pPr>
        <w:pStyle w:val="ListParagraph"/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792"/>
        <w:textAlignment w:val="baseline"/>
      </w:pPr>
      <w:r>
        <w:object w:dxaOrig="8153" w:dyaOrig="2289">
          <v:shape id="_x0000_i1053" type="#_x0000_t75" style="width:326.05pt;height:91.7pt" o:ole="">
            <v:imagedata r:id="rId66" o:title=""/>
          </v:shape>
          <o:OLEObject Type="Embed" ProgID="ChemDraw.Document.6.0" ShapeID="_x0000_i1053" DrawAspect="Content" ObjectID="_1570307450" r:id="rId67"/>
        </w:object>
      </w:r>
    </w:p>
    <w:p w:rsidR="00876A43" w:rsidRPr="00876A43" w:rsidRDefault="00525E8E" w:rsidP="00876A43">
      <w:pPr>
        <w:pStyle w:val="ListParagraph"/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792"/>
        <w:textAlignment w:val="baseline"/>
        <w:rPr>
          <w:rFonts w:ascii="Arial" w:hAnsi="Arial" w:cs="Arial"/>
          <w:sz w:val="24"/>
          <w:szCs w:val="24"/>
        </w:rPr>
      </w:pPr>
      <w:r>
        <w:object w:dxaOrig="7476" w:dyaOrig="2494">
          <v:shape id="_x0000_i1054" type="#_x0000_t75" style="width:299.55pt;height:99.85pt" o:ole="">
            <v:imagedata r:id="rId68" o:title=""/>
          </v:shape>
          <o:OLEObject Type="Embed" ProgID="ChemDraw.Document.6.0" ShapeID="_x0000_i1054" DrawAspect="Content" ObjectID="_1570307451" r:id="rId69"/>
        </w:object>
      </w:r>
    </w:p>
    <w:p w:rsidR="006F3B21" w:rsidRDefault="00EA4BEC" w:rsidP="004462B8">
      <w:pPr>
        <w:pStyle w:val="ListParagraph"/>
        <w:keepNext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Activation by electron donating</w:t>
      </w:r>
      <w:r w:rsidR="006F3B21">
        <w:rPr>
          <w:rFonts w:ascii="Arial" w:hAnsi="Arial" w:cs="Arial"/>
          <w:sz w:val="24"/>
          <w:szCs w:val="24"/>
        </w:rPr>
        <w:t>. Partial of full negative charge</w:t>
      </w:r>
    </w:p>
    <w:p w:rsidR="004462B8" w:rsidRDefault="004462B8" w:rsidP="004462B8">
      <w:pPr>
        <w:pStyle w:val="ListParagraph"/>
        <w:keepNext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Favor direct interaction with high + charge at ortho and para positions</w:t>
      </w:r>
    </w:p>
    <w:p w:rsidR="00E9110B" w:rsidRDefault="00E9110B" w:rsidP="00525E8E">
      <w:pPr>
        <w:pStyle w:val="ListParagraph"/>
        <w:keepNext/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792"/>
        <w:textAlignment w:val="baseline"/>
      </w:pPr>
      <w:r>
        <w:object w:dxaOrig="10073" w:dyaOrig="2150">
          <v:shape id="_x0000_i1055" type="#_x0000_t75" style="width:402.1pt;height:85.6pt" o:ole="">
            <v:imagedata r:id="rId70" o:title=""/>
          </v:shape>
          <o:OLEObject Type="Embed" ProgID="ChemDraw.Document.6.0" ShapeID="_x0000_i1055" DrawAspect="Content" ObjectID="_1570307452" r:id="rId71"/>
        </w:object>
      </w:r>
    </w:p>
    <w:p w:rsidR="00525E8E" w:rsidRDefault="00525E8E" w:rsidP="00525E8E">
      <w:pPr>
        <w:pStyle w:val="ListParagraph"/>
        <w:keepNext/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792"/>
        <w:textAlignment w:val="baseline"/>
      </w:pPr>
      <w:r>
        <w:object w:dxaOrig="8153" w:dyaOrig="2289">
          <v:shape id="_x0000_i1056" type="#_x0000_t75" style="width:326.05pt;height:91.7pt" o:ole="">
            <v:imagedata r:id="rId72" o:title=""/>
          </v:shape>
          <o:OLEObject Type="Embed" ProgID="ChemDraw.Document.6.0" ShapeID="_x0000_i1056" DrawAspect="Content" ObjectID="_1570307453" r:id="rId73"/>
        </w:object>
      </w:r>
    </w:p>
    <w:p w:rsidR="00525E8E" w:rsidRDefault="00E9110B" w:rsidP="00525E8E">
      <w:pPr>
        <w:pStyle w:val="ListParagraph"/>
        <w:keepNext/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792"/>
        <w:textAlignment w:val="baseline"/>
        <w:rPr>
          <w:rFonts w:ascii="Arial" w:hAnsi="Arial" w:cs="Arial"/>
          <w:sz w:val="24"/>
          <w:szCs w:val="24"/>
        </w:rPr>
      </w:pPr>
      <w:r>
        <w:object w:dxaOrig="9533" w:dyaOrig="2625">
          <v:shape id="_x0000_i1057" type="#_x0000_t75" style="width:382.4pt;height:105.3pt" o:ole="">
            <v:imagedata r:id="rId74" o:title=""/>
          </v:shape>
          <o:OLEObject Type="Embed" ProgID="ChemDraw.Document.6.0" ShapeID="_x0000_i1057" DrawAspect="Content" ObjectID="_1570307454" r:id="rId75"/>
        </w:object>
      </w:r>
    </w:p>
    <w:p w:rsidR="00E9110B" w:rsidRDefault="00E9110B" w:rsidP="00E9110B">
      <w:pPr>
        <w:pStyle w:val="ListParagraph"/>
        <w:keepNext/>
        <w:numPr>
          <w:ilvl w:val="2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o/p groups with lone pairs inherently</w:t>
      </w:r>
      <w:r w:rsidR="007D4452">
        <w:rPr>
          <w:rFonts w:ascii="Arial" w:hAnsi="Arial" w:cs="Arial"/>
          <w:sz w:val="24"/>
          <w:szCs w:val="24"/>
        </w:rPr>
        <w:t xml:space="preserve"> form</w:t>
      </w:r>
      <w:r>
        <w:rPr>
          <w:rFonts w:ascii="Arial" w:hAnsi="Arial" w:cs="Arial"/>
          <w:sz w:val="24"/>
          <w:szCs w:val="24"/>
        </w:rPr>
        <w:t xml:space="preserve"> more stable</w:t>
      </w:r>
      <w:r w:rsidR="007D4452">
        <w:rPr>
          <w:rFonts w:ascii="Arial" w:hAnsi="Arial" w:cs="Arial"/>
          <w:sz w:val="24"/>
          <w:szCs w:val="24"/>
        </w:rPr>
        <w:t xml:space="preserve"> cations</w:t>
      </w:r>
      <w:r>
        <w:rPr>
          <w:rFonts w:ascii="Arial" w:hAnsi="Arial" w:cs="Arial"/>
          <w:sz w:val="24"/>
          <w:szCs w:val="24"/>
        </w:rPr>
        <w:t>: a fourth resonance form</w:t>
      </w:r>
    </w:p>
    <w:p w:rsidR="00E9110B" w:rsidRDefault="00E9110B" w:rsidP="00E9110B">
      <w:pPr>
        <w:pStyle w:val="ListParagraph"/>
        <w:keepNext/>
        <w:numPr>
          <w:ilvl w:val="2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 w:rsidRPr="00F8371E">
        <w:rPr>
          <w:rFonts w:ascii="Arial" w:hAnsi="Arial" w:cs="Arial"/>
          <w:position w:val="-30"/>
          <w:sz w:val="24"/>
          <w:szCs w:val="24"/>
        </w:rPr>
        <w:object w:dxaOrig="2380" w:dyaOrig="680">
          <v:shape id="_x0000_i1058" type="#_x0000_t75" style="width:119.55pt;height:33.95pt" o:ole="">
            <v:imagedata r:id="rId76" o:title=""/>
          </v:shape>
          <o:OLEObject Type="Embed" ProgID="Equation.3" ShapeID="_x0000_i1058" DrawAspect="Content" ObjectID="_1570307455" r:id="rId77"/>
        </w:object>
      </w:r>
      <w:r>
        <w:rPr>
          <w:rFonts w:ascii="Arial" w:hAnsi="Arial" w:cs="Arial"/>
          <w:sz w:val="24"/>
          <w:szCs w:val="24"/>
        </w:rPr>
        <w:t xml:space="preserve"> for chlorination</w:t>
      </w:r>
      <w:r w:rsidR="007B4733">
        <w:rPr>
          <w:rFonts w:ascii="Arial" w:hAnsi="Arial" w:cs="Arial"/>
          <w:sz w:val="24"/>
          <w:szCs w:val="24"/>
        </w:rPr>
        <w:t xml:space="preserve"> (includes </w:t>
      </w:r>
      <w:r w:rsidR="007B4733" w:rsidRPr="007B4733">
        <w:rPr>
          <w:rFonts w:ascii="Arial" w:hAnsi="Arial" w:cs="Arial"/>
          <w:i/>
          <w:sz w:val="24"/>
          <w:szCs w:val="24"/>
        </w:rPr>
        <w:t>o</w:t>
      </w:r>
      <w:r w:rsidR="007B4733">
        <w:rPr>
          <w:rFonts w:ascii="Arial" w:hAnsi="Arial" w:cs="Arial"/>
          <w:sz w:val="24"/>
          <w:szCs w:val="24"/>
        </w:rPr>
        <w:t xml:space="preserve">, </w:t>
      </w:r>
      <w:r w:rsidR="007B4733" w:rsidRPr="007B4733">
        <w:rPr>
          <w:rFonts w:ascii="Arial" w:hAnsi="Arial" w:cs="Arial"/>
          <w:i/>
          <w:sz w:val="24"/>
          <w:szCs w:val="24"/>
        </w:rPr>
        <w:t>m</w:t>
      </w:r>
      <w:r w:rsidR="007B4733">
        <w:rPr>
          <w:rFonts w:ascii="Arial" w:hAnsi="Arial" w:cs="Arial"/>
          <w:sz w:val="24"/>
          <w:szCs w:val="24"/>
        </w:rPr>
        <w:t xml:space="preserve">, and </w:t>
      </w:r>
      <w:r w:rsidR="007B4733" w:rsidRPr="007B4733">
        <w:rPr>
          <w:rFonts w:ascii="Arial" w:hAnsi="Arial" w:cs="Arial"/>
          <w:i/>
          <w:sz w:val="24"/>
          <w:szCs w:val="24"/>
        </w:rPr>
        <w:t>p</w:t>
      </w:r>
      <w:r w:rsidR="007B4733">
        <w:rPr>
          <w:rFonts w:ascii="Arial" w:hAnsi="Arial" w:cs="Arial"/>
          <w:sz w:val="24"/>
          <w:szCs w:val="24"/>
        </w:rPr>
        <w:t>)</w:t>
      </w:r>
    </w:p>
    <w:p w:rsidR="00525E8E" w:rsidRPr="00F274E9" w:rsidRDefault="00525E8E" w:rsidP="004462B8">
      <w:pPr>
        <w:pStyle w:val="ListParagraph"/>
        <w:keepNext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Relative rates</w:t>
      </w:r>
      <w:r w:rsidR="00325546">
        <w:rPr>
          <w:rFonts w:ascii="Arial" w:hAnsi="Arial" w:cs="Arial"/>
          <w:sz w:val="24"/>
          <w:szCs w:val="24"/>
        </w:rPr>
        <w:t xml:space="preserve"> </w:t>
      </w:r>
      <w:r w:rsidR="005565C0" w:rsidRPr="007B4733">
        <w:rPr>
          <w:rFonts w:ascii="Arial" w:hAnsi="Arial" w:cs="Arial"/>
          <w:color w:val="FF0000"/>
          <w:sz w:val="24"/>
          <w:szCs w:val="24"/>
        </w:rPr>
        <w:t xml:space="preserve">(repeat </w:t>
      </w:r>
      <w:r w:rsidR="007B4733" w:rsidRPr="007B4733">
        <w:rPr>
          <w:rFonts w:ascii="Arial" w:hAnsi="Arial" w:cs="Arial"/>
          <w:color w:val="FF0000"/>
          <w:sz w:val="24"/>
          <w:szCs w:val="24"/>
        </w:rPr>
        <w:t>of 10.2)</w:t>
      </w:r>
    </w:p>
    <w:p w:rsidR="004462B8" w:rsidRPr="004462B8" w:rsidRDefault="00F274E9" w:rsidP="004462B8">
      <w:pPr>
        <w:pStyle w:val="ListParagraph"/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360"/>
        <w:textAlignment w:val="baseline"/>
        <w:rPr>
          <w:rFonts w:ascii="Arial" w:hAnsi="Arial" w:cs="Arial"/>
          <w:sz w:val="24"/>
          <w:szCs w:val="24"/>
        </w:rPr>
      </w:pPr>
      <w:r>
        <w:object w:dxaOrig="6571" w:dyaOrig="1627">
          <v:shape id="_x0000_i1059" type="#_x0000_t75" style="width:329.45pt;height:80.85pt" o:ole="">
            <v:imagedata r:id="rId78" o:title=""/>
          </v:shape>
          <o:OLEObject Type="Embed" ProgID="ChemDraw.Document.6.0" ShapeID="_x0000_i1059" DrawAspect="Content" ObjectID="_1570307456" r:id="rId79"/>
        </w:object>
      </w:r>
    </w:p>
    <w:p w:rsidR="004462B8" w:rsidRDefault="004462B8" w:rsidP="004462B8">
      <w:pPr>
        <w:pStyle w:val="ListParagraph"/>
        <w:keepNext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Why is OR group activating?</w:t>
      </w:r>
    </w:p>
    <w:p w:rsidR="004462B8" w:rsidRDefault="004462B8" w:rsidP="004462B8">
      <w:pPr>
        <w:pStyle w:val="ListParagraph"/>
        <w:keepNext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Why is amide (or ester) slower then amine (or alcohol)</w:t>
      </w:r>
    </w:p>
    <w:p w:rsidR="004462B8" w:rsidRDefault="004462B8" w:rsidP="004462B8">
      <w:pPr>
        <w:pStyle w:val="ListParagraph"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A15EF9">
        <w:rPr>
          <w:rFonts w:ascii="Arial" w:hAnsi="Arial" w:cs="Arial"/>
          <w:sz w:val="24"/>
          <w:szCs w:val="24"/>
        </w:rPr>
        <w:t>Me</w:t>
      </w:r>
      <w:r>
        <w:rPr>
          <w:rFonts w:ascii="Arial" w:hAnsi="Arial" w:cs="Arial"/>
          <w:sz w:val="24"/>
          <w:szCs w:val="24"/>
        </w:rPr>
        <w:t xml:space="preserve"> so active mono and dibromo product reacts too fast to isolate</w:t>
      </w:r>
    </w:p>
    <w:p w:rsidR="004462B8" w:rsidRPr="008A3273" w:rsidRDefault="00A15EF9" w:rsidP="004462B8">
      <w:pPr>
        <w:pStyle w:val="ListParagraph"/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792"/>
        <w:textAlignment w:val="baseline"/>
        <w:rPr>
          <w:rFonts w:ascii="Arial" w:hAnsi="Arial" w:cs="Arial"/>
          <w:sz w:val="24"/>
          <w:szCs w:val="24"/>
        </w:rPr>
      </w:pPr>
      <w:r>
        <w:object w:dxaOrig="4843" w:dyaOrig="2640">
          <v:shape id="_x0000_i1060" type="#_x0000_t75" style="width:192.9pt;height:104.6pt" o:ole="">
            <v:imagedata r:id="rId80" o:title=""/>
          </v:shape>
          <o:OLEObject Type="Embed" ProgID="ChemDraw.Document.6.0" ShapeID="_x0000_i1060" DrawAspect="Content" ObjectID="_1570307457" r:id="rId81"/>
        </w:object>
      </w:r>
    </w:p>
    <w:p w:rsidR="00E9110B" w:rsidRDefault="00E9110B" w:rsidP="00206E88">
      <w:pPr>
        <w:pStyle w:val="ListParagraph"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Anilines are deactivating in acid solution, why?</w:t>
      </w:r>
    </w:p>
    <w:p w:rsidR="00E9110B" w:rsidRDefault="00E9110B" w:rsidP="00E9110B">
      <w:pPr>
        <w:pStyle w:val="ListParagraph"/>
        <w:numPr>
          <w:ilvl w:val="2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anilides PhNHCOR not easily protonated</w:t>
      </w:r>
    </w:p>
    <w:p w:rsidR="00E9110B" w:rsidRDefault="006E4834" w:rsidP="00E9110B">
      <w:pPr>
        <w:pStyle w:val="ListParagraph"/>
        <w:numPr>
          <w:ilvl w:val="2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substitute anilide and then remove acyl group</w:t>
      </w:r>
    </w:p>
    <w:p w:rsidR="008A3273" w:rsidRDefault="004462B8" w:rsidP="00206E88">
      <w:pPr>
        <w:pStyle w:val="ListParagraph"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Halogens: </w:t>
      </w:r>
      <w:r w:rsidR="006E4834">
        <w:rPr>
          <w:rFonts w:ascii="Arial" w:hAnsi="Arial"/>
          <w:sz w:val="24"/>
        </w:rPr>
        <w:t xml:space="preserve">Cl, Br, and I deactivate but are ortho and para directors </w:t>
      </w:r>
    </w:p>
    <w:p w:rsidR="006E4834" w:rsidRPr="008A3273" w:rsidRDefault="006E4834" w:rsidP="006E4834">
      <w:pPr>
        <w:pStyle w:val="ListParagraph"/>
        <w:numPr>
          <w:ilvl w:val="2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o/p stabilized by </w:t>
      </w:r>
      <w:r w:rsidRPr="006E4834">
        <w:rPr>
          <w:rFonts w:ascii="Symbol" w:hAnsi="Symbol" w:cs="Arial"/>
          <w:sz w:val="24"/>
          <w:szCs w:val="24"/>
        </w:rPr>
        <w:t></w:t>
      </w:r>
      <w:r>
        <w:rPr>
          <w:rFonts w:ascii="Arial" w:hAnsi="Arial" w:cs="Arial"/>
          <w:sz w:val="24"/>
          <w:szCs w:val="24"/>
        </w:rPr>
        <w:t xml:space="preserve">-donation so faster than meta </w:t>
      </w:r>
    </w:p>
    <w:p w:rsidR="006E4834" w:rsidRDefault="006E4834" w:rsidP="006E4834">
      <w:pPr>
        <w:pStyle w:val="ListParagraph"/>
        <w:numPr>
          <w:ilvl w:val="2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 w:rsidRPr="006E4834">
        <w:rPr>
          <w:rFonts w:ascii="Symbol" w:hAnsi="Symbol" w:cs="Arial"/>
          <w:sz w:val="24"/>
          <w:szCs w:val="24"/>
        </w:rPr>
        <w:t></w:t>
      </w:r>
      <w:r>
        <w:rPr>
          <w:rFonts w:ascii="Arial" w:hAnsi="Arial" w:cs="Arial"/>
          <w:sz w:val="24"/>
          <w:szCs w:val="24"/>
        </w:rPr>
        <w:t xml:space="preserve"> withdrawing effect stronger than </w:t>
      </w:r>
      <w:r w:rsidRPr="006E4834">
        <w:rPr>
          <w:rFonts w:ascii="Symbol" w:hAnsi="Symbol" w:cs="Arial"/>
          <w:sz w:val="24"/>
          <w:szCs w:val="24"/>
        </w:rPr>
        <w:t></w:t>
      </w:r>
      <w:r>
        <w:rPr>
          <w:rFonts w:ascii="Arial" w:hAnsi="Arial" w:cs="Arial"/>
          <w:sz w:val="24"/>
          <w:szCs w:val="24"/>
        </w:rPr>
        <w:t>-donation so slower than benzene</w:t>
      </w:r>
    </w:p>
    <w:p w:rsidR="006E4834" w:rsidRDefault="006E4834" w:rsidP="006E4834">
      <w:pPr>
        <w:pStyle w:val="ListParagraph"/>
        <w:numPr>
          <w:ilvl w:val="2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 w:rsidRPr="00F8371E">
        <w:rPr>
          <w:rFonts w:ascii="Arial" w:hAnsi="Arial" w:cs="Arial"/>
          <w:position w:val="-30"/>
          <w:sz w:val="24"/>
          <w:szCs w:val="24"/>
        </w:rPr>
        <w:object w:dxaOrig="2040" w:dyaOrig="680">
          <v:shape id="_x0000_i1061" type="#_x0000_t75" style="width:101.9pt;height:33.95pt" o:ole="">
            <v:imagedata r:id="rId82" o:title=""/>
          </v:shape>
          <o:OLEObject Type="Embed" ProgID="Equation.3" ShapeID="_x0000_i1061" DrawAspect="Content" ObjectID="_1570307458" r:id="rId83"/>
        </w:object>
      </w:r>
      <w:r>
        <w:rPr>
          <w:rFonts w:ascii="Arial" w:hAnsi="Arial" w:cs="Arial"/>
          <w:sz w:val="24"/>
          <w:szCs w:val="24"/>
        </w:rPr>
        <w:t xml:space="preserve"> for nitration</w:t>
      </w:r>
      <w:r w:rsidR="007B4733">
        <w:rPr>
          <w:rFonts w:ascii="Arial" w:hAnsi="Arial" w:cs="Arial"/>
          <w:sz w:val="24"/>
          <w:szCs w:val="24"/>
        </w:rPr>
        <w:t xml:space="preserve"> (includes </w:t>
      </w:r>
      <w:r w:rsidR="007B4733" w:rsidRPr="007B4733">
        <w:rPr>
          <w:rFonts w:ascii="Arial" w:hAnsi="Arial" w:cs="Arial"/>
          <w:i/>
          <w:sz w:val="24"/>
          <w:szCs w:val="24"/>
        </w:rPr>
        <w:t>o</w:t>
      </w:r>
      <w:r w:rsidR="007B4733">
        <w:rPr>
          <w:rFonts w:ascii="Arial" w:hAnsi="Arial" w:cs="Arial"/>
          <w:sz w:val="24"/>
          <w:szCs w:val="24"/>
        </w:rPr>
        <w:t xml:space="preserve">, </w:t>
      </w:r>
      <w:r w:rsidR="007B4733" w:rsidRPr="007B4733">
        <w:rPr>
          <w:rFonts w:ascii="Arial" w:hAnsi="Arial" w:cs="Arial"/>
          <w:i/>
          <w:sz w:val="24"/>
          <w:szCs w:val="24"/>
        </w:rPr>
        <w:t>m</w:t>
      </w:r>
      <w:r w:rsidR="007B4733">
        <w:rPr>
          <w:rFonts w:ascii="Arial" w:hAnsi="Arial" w:cs="Arial"/>
          <w:sz w:val="24"/>
          <w:szCs w:val="24"/>
        </w:rPr>
        <w:t xml:space="preserve">, and </w:t>
      </w:r>
      <w:r w:rsidR="007B4733" w:rsidRPr="007B4733">
        <w:rPr>
          <w:rFonts w:ascii="Arial" w:hAnsi="Arial" w:cs="Arial"/>
          <w:i/>
          <w:sz w:val="24"/>
          <w:szCs w:val="24"/>
        </w:rPr>
        <w:t>p</w:t>
      </w:r>
      <w:r w:rsidR="007B4733">
        <w:rPr>
          <w:rFonts w:ascii="Arial" w:hAnsi="Arial" w:cs="Arial"/>
          <w:sz w:val="24"/>
          <w:szCs w:val="24"/>
        </w:rPr>
        <w:t>)</w:t>
      </w:r>
    </w:p>
    <w:p w:rsidR="008A3273" w:rsidRDefault="006E4834" w:rsidP="006E4834">
      <w:pPr>
        <w:pStyle w:val="ListParagraph"/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792"/>
        <w:textAlignment w:val="baseline"/>
        <w:rPr>
          <w:rFonts w:ascii="Arial" w:hAnsi="Arial" w:cs="Arial"/>
          <w:sz w:val="24"/>
          <w:szCs w:val="24"/>
        </w:rPr>
      </w:pPr>
      <w:r>
        <w:object w:dxaOrig="3859" w:dyaOrig="2081">
          <v:shape id="_x0000_i1062" type="#_x0000_t75" style="width:155.55pt;height:82.2pt" o:ole="">
            <v:imagedata r:id="rId84" o:title=""/>
          </v:shape>
          <o:OLEObject Type="Embed" ProgID="ChemDraw.Document.6.0" ShapeID="_x0000_i1062" DrawAspect="Content" ObjectID="_1570307459" r:id="rId85"/>
        </w:object>
      </w:r>
      <w:r>
        <w:t xml:space="preserve">            </w:t>
      </w:r>
      <w:r>
        <w:object w:dxaOrig="3228" w:dyaOrig="2623">
          <v:shape id="_x0000_i1063" type="#_x0000_t75" style="width:129.75pt;height:105.3pt" o:ole="">
            <v:imagedata r:id="rId86" o:title=""/>
          </v:shape>
          <o:OLEObject Type="Embed" ProgID="ChemDraw.Document.6.0" ShapeID="_x0000_i1063" DrawAspect="Content" ObjectID="_1570307460" r:id="rId87"/>
        </w:object>
      </w:r>
    </w:p>
    <w:p w:rsidR="005D0ED7" w:rsidRDefault="005D0ED7" w:rsidP="008A3273">
      <w:pPr>
        <w:pStyle w:val="ListParagraph"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 w:rsidRPr="005D0ED7">
        <w:rPr>
          <w:rFonts w:ascii="Arial" w:hAnsi="Arial" w:cs="Arial"/>
          <w:sz w:val="24"/>
          <w:szCs w:val="24"/>
        </w:rPr>
        <w:t>The dipoles for bromobenzene and methoxybenzene are revealing</w:t>
      </w:r>
    </w:p>
    <w:p w:rsidR="005D0ED7" w:rsidRDefault="005D0ED7" w:rsidP="005D0ED7">
      <w:pPr>
        <w:pStyle w:val="ListParagraph"/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792"/>
        <w:textAlignment w:val="baseline"/>
        <w:rPr>
          <w:rFonts w:ascii="Arial" w:hAnsi="Arial" w:cs="Arial"/>
          <w:sz w:val="24"/>
          <w:szCs w:val="24"/>
        </w:rPr>
      </w:pPr>
      <w:r>
        <w:object w:dxaOrig="4696" w:dyaOrig="2042">
          <v:shape id="_x0000_i1064" type="#_x0000_t75" style="width:188.15pt;height:81.5pt" o:ole="">
            <v:imagedata r:id="rId88" o:title=""/>
          </v:shape>
          <o:OLEObject Type="Embed" ProgID="ChemDraw.Document.6.0" ShapeID="_x0000_i1064" DrawAspect="Content" ObjectID="_1570307461" r:id="rId89"/>
        </w:object>
      </w:r>
    </w:p>
    <w:p w:rsidR="005D0ED7" w:rsidRPr="005D0ED7" w:rsidRDefault="005D0ED7" w:rsidP="005D0ED7">
      <w:pPr>
        <w:pStyle w:val="ListParagraph"/>
        <w:numPr>
          <w:ilvl w:val="0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Direction of Multiple groups</w:t>
      </w:r>
    </w:p>
    <w:p w:rsidR="005D0ED7" w:rsidRPr="005D0ED7" w:rsidRDefault="005D0ED7" w:rsidP="005D0ED7">
      <w:pPr>
        <w:pStyle w:val="ListParagraph"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strongest activating group controls position of substitution</w:t>
      </w:r>
    </w:p>
    <w:p w:rsidR="005D0ED7" w:rsidRPr="00203BF2" w:rsidRDefault="005D0ED7" w:rsidP="005D0ED7">
      <w:pPr>
        <w:pStyle w:val="ListParagraph"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position between meta g</w:t>
      </w:r>
      <w:r w:rsidR="005565C0">
        <w:rPr>
          <w:rFonts w:ascii="Arial" w:hAnsi="Arial"/>
          <w:sz w:val="24"/>
        </w:rPr>
        <w:t>r</w:t>
      </w:r>
      <w:r>
        <w:rPr>
          <w:rFonts w:ascii="Arial" w:hAnsi="Arial"/>
          <w:sz w:val="24"/>
        </w:rPr>
        <w:t>oups disfavored</w:t>
      </w:r>
    </w:p>
    <w:p w:rsidR="00203BF2" w:rsidRDefault="00203BF2" w:rsidP="00203BF2">
      <w:pPr>
        <w:pStyle w:val="ListParagraph"/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792"/>
        <w:textAlignment w:val="baseline"/>
        <w:rPr>
          <w:rFonts w:ascii="Arial" w:hAnsi="Arial" w:cs="Arial"/>
          <w:sz w:val="24"/>
          <w:szCs w:val="24"/>
        </w:rPr>
      </w:pPr>
      <w:r>
        <w:object w:dxaOrig="7814" w:dyaOrig="2671">
          <v:shape id="_x0000_i1065" type="#_x0000_t75" style="width:312.45pt;height:107.3pt" o:ole="">
            <v:imagedata r:id="rId90" o:title=""/>
          </v:shape>
          <o:OLEObject Type="Embed" ProgID="ChemDraw.Document.6.0" ShapeID="_x0000_i1065" DrawAspect="Content" ObjectID="_1570307462" r:id="rId91"/>
        </w:object>
      </w:r>
    </w:p>
    <w:p w:rsidR="005D0ED7" w:rsidRPr="005D0ED7" w:rsidRDefault="005D0ED7" w:rsidP="00310920">
      <w:pPr>
        <w:pStyle w:val="ListParagraph"/>
        <w:numPr>
          <w:ilvl w:val="0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Partial rate factors – rate relative to single benzene position</w:t>
      </w:r>
    </w:p>
    <w:p w:rsidR="00203BF2" w:rsidRDefault="00310920" w:rsidP="00203BF2">
      <w:pPr>
        <w:pStyle w:val="ListParagraph"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03BF2" w:rsidRPr="00704834">
        <w:rPr>
          <w:rFonts w:ascii="Arial" w:hAnsi="Arial"/>
          <w:color w:val="FF0000"/>
          <w:position w:val="-30"/>
          <w:sz w:val="24"/>
        </w:rPr>
        <w:object w:dxaOrig="4080" w:dyaOrig="680">
          <v:shape id="_x0000_i1066" type="#_x0000_t75" style="width:203.75pt;height:33.95pt" o:ole="" fillcolor="window">
            <v:imagedata r:id="rId92" o:title=""/>
          </v:shape>
          <o:OLEObject Type="Embed" ProgID="Equation.3" ShapeID="_x0000_i1066" DrawAspect="Content" ObjectID="_1570307463" r:id="rId93"/>
        </w:object>
      </w:r>
    </w:p>
    <w:p w:rsidR="00203BF2" w:rsidRDefault="00203BF2" w:rsidP="00203BF2">
      <w:pPr>
        <w:pStyle w:val="ListParagraph"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 w:rsidRPr="00704834">
        <w:rPr>
          <w:rFonts w:ascii="Arial" w:hAnsi="Arial"/>
          <w:color w:val="FF0000"/>
          <w:position w:val="-30"/>
          <w:sz w:val="24"/>
        </w:rPr>
        <w:object w:dxaOrig="4160" w:dyaOrig="700">
          <v:shape id="_x0000_i1067" type="#_x0000_t75" style="width:207.85pt;height:34.65pt" o:ole="" fillcolor="window">
            <v:imagedata r:id="rId94" o:title=""/>
          </v:shape>
          <o:OLEObject Type="Embed" ProgID="Equation.3" ShapeID="_x0000_i1067" DrawAspect="Content" ObjectID="_1570307464" r:id="rId95"/>
        </w:object>
      </w:r>
    </w:p>
    <w:p w:rsidR="00203BF2" w:rsidRPr="00203BF2" w:rsidRDefault="00203BF2" w:rsidP="00203BF2">
      <w:pPr>
        <w:pStyle w:val="ListParagraph"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 w:rsidRPr="00704834">
        <w:rPr>
          <w:rFonts w:ascii="Arial" w:hAnsi="Arial"/>
          <w:color w:val="FF0000"/>
          <w:position w:val="-30"/>
          <w:sz w:val="24"/>
        </w:rPr>
        <w:object w:dxaOrig="4180" w:dyaOrig="700">
          <v:shape id="_x0000_i1068" type="#_x0000_t75" style="width:208.55pt;height:34.65pt" o:ole="" fillcolor="window">
            <v:imagedata r:id="rId96" o:title=""/>
          </v:shape>
          <o:OLEObject Type="Embed" ProgID="Equation.3" ShapeID="_x0000_i1068" DrawAspect="Content" ObjectID="_1570307465" r:id="rId97"/>
        </w:object>
      </w:r>
    </w:p>
    <w:p w:rsidR="00203BF2" w:rsidRPr="00203BF2" w:rsidRDefault="00203BF2" w:rsidP="00203BF2">
      <w:pPr>
        <w:pStyle w:val="ListParagraph"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lastRenderedPageBreak/>
        <w:t>for example: if nitration of trichloromethylbenzene were 15 tim</w:t>
      </w:r>
      <w:r w:rsidR="00F51211">
        <w:rPr>
          <w:rFonts w:ascii="Arial" w:hAnsi="Arial"/>
          <w:sz w:val="24"/>
        </w:rPr>
        <w:t xml:space="preserve">es slower than benzene and 29% </w:t>
      </w:r>
      <w:r>
        <w:rPr>
          <w:rFonts w:ascii="Arial" w:hAnsi="Arial"/>
          <w:sz w:val="24"/>
        </w:rPr>
        <w:t xml:space="preserve">of product is </w:t>
      </w:r>
      <w:r w:rsidRPr="00F51211">
        <w:rPr>
          <w:rFonts w:ascii="Arial" w:hAnsi="Arial"/>
          <w:sz w:val="24"/>
        </w:rPr>
        <w:t xml:space="preserve">para </w:t>
      </w:r>
      <w:r>
        <w:rPr>
          <w:rFonts w:ascii="Arial" w:hAnsi="Arial"/>
          <w:sz w:val="24"/>
        </w:rPr>
        <w:t xml:space="preserve">then </w:t>
      </w:r>
      <w:r w:rsidRPr="00704834">
        <w:rPr>
          <w:rFonts w:ascii="Arial" w:hAnsi="Arial"/>
          <w:position w:val="-24"/>
          <w:sz w:val="24"/>
        </w:rPr>
        <w:object w:dxaOrig="2500" w:dyaOrig="620">
          <v:shape id="_x0000_i1069" type="#_x0000_t75" style="width:125pt;height:31.25pt" o:ole="" fillcolor="window">
            <v:imagedata r:id="rId98" o:title=""/>
          </v:shape>
          <o:OLEObject Type="Embed" ProgID="Equation.3" ShapeID="_x0000_i1069" DrawAspect="Content" ObjectID="_1570307466" r:id="rId99"/>
        </w:object>
      </w:r>
    </w:p>
    <w:p w:rsidR="001B0863" w:rsidRDefault="00203BF2" w:rsidP="00203BF2">
      <w:pPr>
        <w:pStyle w:val="ListParagraph"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partial rate factors depend on </w:t>
      </w:r>
      <w:r w:rsidRPr="00F126F9">
        <w:rPr>
          <w:rFonts w:ascii="Arial" w:hAnsi="Arial" w:cs="Arial"/>
          <w:sz w:val="24"/>
          <w:szCs w:val="24"/>
          <w:u w:val="single"/>
        </w:rPr>
        <w:t>reaction</w:t>
      </w:r>
      <w:r>
        <w:rPr>
          <w:rFonts w:ascii="Arial" w:hAnsi="Arial" w:cs="Arial"/>
          <w:sz w:val="24"/>
          <w:szCs w:val="24"/>
        </w:rPr>
        <w:t xml:space="preserve"> and substituent</w:t>
      </w:r>
    </w:p>
    <w:p w:rsidR="00203BF2" w:rsidRPr="00203BF2" w:rsidRDefault="001B0863" w:rsidP="001B0863">
      <w:pPr>
        <w:pStyle w:val="ListParagraph"/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792"/>
        <w:textAlignment w:val="baseline"/>
        <w:rPr>
          <w:rFonts w:ascii="Arial" w:hAnsi="Arial" w:cs="Arial"/>
          <w:sz w:val="24"/>
          <w:szCs w:val="24"/>
        </w:rPr>
      </w:pPr>
      <w:r>
        <w:object w:dxaOrig="5695" w:dyaOrig="2697">
          <v:shape id="_x0000_i1070" type="#_x0000_t75" style="width:227.55pt;height:108pt" o:ole="">
            <v:imagedata r:id="rId100" o:title=""/>
          </v:shape>
          <o:OLEObject Type="Embed" ProgID="ChemDraw.Document.6.0" ShapeID="_x0000_i1070" DrawAspect="Content" ObjectID="_1570307467" r:id="rId101"/>
        </w:object>
      </w:r>
      <w:r w:rsidR="00203BF2">
        <w:rPr>
          <w:rFonts w:ascii="Arial" w:hAnsi="Arial" w:cs="Arial"/>
          <w:sz w:val="24"/>
          <w:szCs w:val="24"/>
        </w:rPr>
        <w:t xml:space="preserve"> </w:t>
      </w:r>
    </w:p>
    <w:p w:rsidR="00203BF2" w:rsidRDefault="00960212" w:rsidP="00B857C5">
      <w:pPr>
        <w:pStyle w:val="ListParagraph"/>
        <w:numPr>
          <w:ilvl w:val="2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C6009">
        <w:rPr>
          <w:rFonts w:ascii="Arial" w:hAnsi="Arial" w:cs="Arial"/>
          <w:sz w:val="24"/>
          <w:szCs w:val="24"/>
        </w:rPr>
        <w:t xml:space="preserve">does </w:t>
      </w:r>
      <w:r w:rsidRPr="00F126F9">
        <w:rPr>
          <w:rFonts w:ascii="Arial" w:hAnsi="Arial" w:cs="Arial"/>
          <w:sz w:val="24"/>
          <w:szCs w:val="24"/>
          <w:u w:val="single"/>
        </w:rPr>
        <w:t>not</w:t>
      </w:r>
      <w:r w:rsidRPr="00AC6009">
        <w:rPr>
          <w:rFonts w:ascii="Arial" w:hAnsi="Arial" w:cs="Arial"/>
          <w:sz w:val="24"/>
          <w:szCs w:val="24"/>
        </w:rPr>
        <w:t xml:space="preserve"> mean that </w:t>
      </w:r>
      <w:r w:rsidR="00B857C5">
        <w:rPr>
          <w:rFonts w:ascii="Arial" w:hAnsi="Arial" w:cs="Arial"/>
          <w:sz w:val="24"/>
          <w:szCs w:val="24"/>
        </w:rPr>
        <w:t>nitration &lt; chlorination &lt; bromination</w:t>
      </w:r>
    </w:p>
    <w:p w:rsidR="00B857C5" w:rsidRDefault="00B857C5" w:rsidP="00B857C5">
      <w:pPr>
        <w:pStyle w:val="ListParagraph"/>
        <w:numPr>
          <w:ilvl w:val="2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doesn’t mean nitration slower than chlorination</w:t>
      </w:r>
    </w:p>
    <w:p w:rsidR="00CF5DDA" w:rsidRDefault="00B857C5" w:rsidP="00B857C5">
      <w:pPr>
        <w:pStyle w:val="ListParagraph"/>
        <w:numPr>
          <w:ilvl w:val="2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nitration of benzene is faster than chlorination, and nitration of toluene is not that much faster: nitration is not as selective as chlorination </w:t>
      </w:r>
    </w:p>
    <w:p w:rsidR="00203BF2" w:rsidRDefault="00B857C5" w:rsidP="00203BF2">
      <w:pPr>
        <w:pStyle w:val="ListParagraph"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steric effect on partial rate factors: reduces ortho substitution</w:t>
      </w:r>
    </w:p>
    <w:p w:rsidR="00327FB3" w:rsidRPr="00327FB3" w:rsidRDefault="00327FB3" w:rsidP="00327FB3">
      <w:pPr>
        <w:pStyle w:val="ListParagraph"/>
        <w:numPr>
          <w:ilvl w:val="0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 w:rsidRPr="00327FB3">
        <w:rPr>
          <w:rFonts w:ascii="Arial" w:hAnsi="Arial"/>
          <w:sz w:val="24"/>
        </w:rPr>
        <w:t>other ring systems</w:t>
      </w:r>
    </w:p>
    <w:p w:rsidR="00327FB3" w:rsidRDefault="00327FB3" w:rsidP="00327FB3">
      <w:pPr>
        <w:pStyle w:val="ListParagraph"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sulfonation of naphthalene</w:t>
      </w:r>
      <w:r w:rsidR="00FC31D1">
        <w:rPr>
          <w:rFonts w:ascii="Arial" w:hAnsi="Arial"/>
          <w:sz w:val="24"/>
        </w:rPr>
        <w:t xml:space="preserve"> </w:t>
      </w:r>
    </w:p>
    <w:p w:rsidR="0060765D" w:rsidRDefault="00871A84" w:rsidP="00327FB3">
      <w:pPr>
        <w:pStyle w:val="ListParagraph"/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360"/>
        <w:textAlignment w:val="baseline"/>
      </w:pPr>
      <w:r>
        <w:object w:dxaOrig="10608" w:dyaOrig="2407">
          <v:shape id="_x0000_i1071" type="#_x0000_t75" style="width:424.55pt;height:96.45pt" o:ole="">
            <v:imagedata r:id="rId102" o:title=""/>
          </v:shape>
          <o:OLEObject Type="Embed" ProgID="ChemDraw.Document.6.0" ShapeID="_x0000_i1071" DrawAspect="Content" ObjectID="_1570307468" r:id="rId103"/>
        </w:object>
      </w:r>
    </w:p>
    <w:p w:rsidR="00327FB3" w:rsidRDefault="00327FB3" w:rsidP="00327FB3">
      <w:pPr>
        <w:pStyle w:val="ListParagraph"/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360"/>
        <w:textAlignment w:val="baseline"/>
      </w:pPr>
    </w:p>
    <w:p w:rsidR="0060765D" w:rsidRPr="00327FB3" w:rsidRDefault="00F126F9" w:rsidP="00327FB3">
      <w:pPr>
        <w:pStyle w:val="ListParagraph"/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360"/>
        <w:textAlignment w:val="baseline"/>
        <w:rPr>
          <w:rFonts w:ascii="Arial" w:hAnsi="Arial" w:cs="Arial"/>
          <w:sz w:val="24"/>
          <w:szCs w:val="24"/>
        </w:rPr>
      </w:pPr>
      <w:r>
        <w:object w:dxaOrig="10567" w:dyaOrig="5592">
          <v:shape id="_x0000_i1072" type="#_x0000_t75" style="width:433.35pt;height:229.6pt" o:ole="">
            <v:imagedata r:id="rId104" o:title=""/>
          </v:shape>
          <o:OLEObject Type="Embed" ProgID="ChemDraw.Document.6.0" ShapeID="_x0000_i1072" DrawAspect="Content" ObjectID="_1570307469" r:id="rId105"/>
        </w:object>
      </w:r>
    </w:p>
    <w:p w:rsidR="00327FB3" w:rsidRDefault="00871A84" w:rsidP="00871A84">
      <w:pPr>
        <w:pStyle w:val="ListParagraph"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pyridine – more </w:t>
      </w:r>
      <w:r w:rsidRPr="00F126F9">
        <w:rPr>
          <w:rFonts w:ascii="Arial" w:hAnsi="Arial" w:cs="Arial"/>
          <w:sz w:val="24"/>
          <w:szCs w:val="24"/>
          <w:u w:val="single"/>
        </w:rPr>
        <w:t>deactivated</w:t>
      </w:r>
      <w:r>
        <w:rPr>
          <w:rFonts w:ascii="Arial" w:hAnsi="Arial" w:cs="Arial"/>
          <w:sz w:val="24"/>
          <w:szCs w:val="24"/>
        </w:rPr>
        <w:t xml:space="preserve"> than nitrobenzene, electrophilic substitution not practical</w:t>
      </w:r>
    </w:p>
    <w:p w:rsidR="00871A84" w:rsidRDefault="00871A84" w:rsidP="00871A84">
      <w:pPr>
        <w:pStyle w:val="ListParagraph"/>
        <w:numPr>
          <w:ilvl w:val="2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lastRenderedPageBreak/>
        <w:t>: heteroatom donates only single electron to aromatic ring</w:t>
      </w:r>
      <w:r w:rsidR="0019471D" w:rsidRPr="007B4733">
        <w:rPr>
          <w:rFonts w:ascii="Arial" w:hAnsi="Arial"/>
          <w:sz w:val="24"/>
        </w:rPr>
        <w:t>, N attack</w:t>
      </w:r>
    </w:p>
    <w:p w:rsidR="00871A84" w:rsidRPr="00327FB3" w:rsidRDefault="00871A84" w:rsidP="00871A84">
      <w:pPr>
        <w:pStyle w:val="ListParagraph"/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792"/>
        <w:textAlignment w:val="baseline"/>
        <w:rPr>
          <w:rFonts w:ascii="Arial" w:hAnsi="Arial" w:cs="Arial"/>
          <w:sz w:val="24"/>
          <w:szCs w:val="24"/>
        </w:rPr>
      </w:pPr>
      <w:r>
        <w:object w:dxaOrig="5640" w:dyaOrig="1485">
          <v:shape id="_x0000_i1073" type="#_x0000_t75" style="width:281.9pt;height:74.05pt" o:ole="" fillcolor="window">
            <v:imagedata r:id="rId106" o:title=""/>
          </v:shape>
          <o:OLEObject Type="Embed" ProgID="ChemWindow.Document" ShapeID="_x0000_i1073" DrawAspect="Content" ObjectID="_1570307470" r:id="rId107"/>
        </w:object>
      </w:r>
    </w:p>
    <w:p w:rsidR="00327FB3" w:rsidRDefault="00871A84" w:rsidP="00327FB3">
      <w:pPr>
        <w:pStyle w:val="ListParagraph"/>
        <w:numPr>
          <w:ilvl w:val="0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pyrrole</w:t>
      </w:r>
    </w:p>
    <w:p w:rsidR="00871A84" w:rsidRPr="00871A84" w:rsidRDefault="00871A84" w:rsidP="00871A84">
      <w:pPr>
        <w:pStyle w:val="ListParagraph"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heteroatom donates a pair of electrons to aromatic ring: more reactive than benzene and directs </w:t>
      </w:r>
      <w:r>
        <w:rPr>
          <w:rFonts w:ascii="Symbol" w:hAnsi="Symbol"/>
          <w:sz w:val="24"/>
        </w:rPr>
        <w:t></w:t>
      </w:r>
      <w:r>
        <w:rPr>
          <w:rFonts w:ascii="Arial" w:hAnsi="Arial"/>
          <w:sz w:val="24"/>
        </w:rPr>
        <w:t xml:space="preserve"> (2) substitution (pyrrole)</w:t>
      </w:r>
    </w:p>
    <w:p w:rsidR="00871A84" w:rsidRDefault="00871A84" w:rsidP="00871A84">
      <w:pPr>
        <w:pStyle w:val="ListParagraph"/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792"/>
        <w:textAlignment w:val="baseline"/>
      </w:pPr>
      <w:r>
        <w:object w:dxaOrig="7065" w:dyaOrig="2955">
          <v:shape id="_x0000_i1074" type="#_x0000_t75" style="width:353.2pt;height:148.1pt" o:ole="" fillcolor="window">
            <v:imagedata r:id="rId108" o:title=""/>
          </v:shape>
          <o:OLEObject Type="Embed" ProgID="ChemWindow.Document" ShapeID="_x0000_i1074" DrawAspect="Content" ObjectID="_1570307471" r:id="rId109"/>
        </w:object>
      </w:r>
    </w:p>
    <w:p w:rsidR="003E2F5F" w:rsidRPr="00871A84" w:rsidRDefault="003E2F5F" w:rsidP="00871A84">
      <w:pPr>
        <w:pStyle w:val="ListParagraph"/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792"/>
        <w:textAlignment w:val="baseline"/>
        <w:rPr>
          <w:rFonts w:ascii="Arial" w:hAnsi="Arial" w:cs="Arial"/>
          <w:sz w:val="24"/>
          <w:szCs w:val="24"/>
        </w:rPr>
      </w:pPr>
      <w:r>
        <w:object w:dxaOrig="4891" w:dyaOrig="1548">
          <v:shape id="_x0000_i1075" type="#_x0000_t75" style="width:195.6pt;height:61.8pt" o:ole="">
            <v:imagedata r:id="rId110" o:title=""/>
          </v:shape>
          <o:OLEObject Type="Embed" ProgID="ChemDraw.Document.6.0" ShapeID="_x0000_i1075" DrawAspect="Content" ObjectID="_1570307472" r:id="rId111"/>
        </w:object>
      </w:r>
    </w:p>
    <w:p w:rsidR="00871A84" w:rsidRPr="00327FB3" w:rsidRDefault="003E2F5F" w:rsidP="00871A84">
      <w:pPr>
        <w:pStyle w:val="ListParagraph"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dipoles indicate how different the two heterocyles are</w:t>
      </w:r>
    </w:p>
    <w:p w:rsidR="00203BF2" w:rsidRPr="003E2F5F" w:rsidRDefault="00871A84" w:rsidP="00327FB3">
      <w:pPr>
        <w:pStyle w:val="ListParagraph"/>
        <w:numPr>
          <w:ilvl w:val="0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8"/>
        </w:rPr>
        <w:t>Aromatic Nucleophilic Substitution</w:t>
      </w:r>
    </w:p>
    <w:p w:rsidR="003E2F5F" w:rsidRPr="003E2F5F" w:rsidRDefault="003E2F5F" w:rsidP="003E2F5F">
      <w:pPr>
        <w:pStyle w:val="ListParagraph"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8"/>
        </w:rPr>
        <w:t>Hydride is normally not a good leaving group</w:t>
      </w:r>
    </w:p>
    <w:p w:rsidR="00A03973" w:rsidRPr="00A03973" w:rsidRDefault="003E2F5F" w:rsidP="003E2F5F">
      <w:pPr>
        <w:pStyle w:val="ListParagraph"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 w:rsidRPr="003E2F5F">
        <w:rPr>
          <w:rFonts w:ascii="Arial" w:hAnsi="Arial"/>
          <w:sz w:val="28"/>
        </w:rPr>
        <w:t xml:space="preserve">nucleophilic substitution </w:t>
      </w:r>
      <w:r w:rsidR="00A03973">
        <w:rPr>
          <w:rFonts w:ascii="Arial" w:hAnsi="Arial"/>
          <w:sz w:val="28"/>
        </w:rPr>
        <w:t>at hetero atom (ipso substitution)</w:t>
      </w:r>
    </w:p>
    <w:p w:rsidR="003E2F5F" w:rsidRPr="003E2F5F" w:rsidRDefault="00A03973" w:rsidP="003E2F5F">
      <w:pPr>
        <w:pStyle w:val="ListParagraph"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8"/>
        </w:rPr>
        <w:t>needs to be a potential leaving group</w:t>
      </w:r>
      <w:r w:rsidR="003E2F5F" w:rsidRPr="003E2F5F">
        <w:rPr>
          <w:rFonts w:ascii="Arial" w:hAnsi="Arial"/>
          <w:sz w:val="28"/>
        </w:rPr>
        <w:t xml:space="preserve"> </w:t>
      </w:r>
    </w:p>
    <w:p w:rsidR="003E2F5F" w:rsidRPr="003E2F5F" w:rsidRDefault="003E2F5F" w:rsidP="003E2F5F">
      <w:pPr>
        <w:pStyle w:val="ListParagraph"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8"/>
        </w:rPr>
        <w:t xml:space="preserve">Ortho/para electron withdrawing groups </w:t>
      </w:r>
      <w:r w:rsidR="00A03973">
        <w:rPr>
          <w:rFonts w:ascii="Arial" w:hAnsi="Arial"/>
          <w:sz w:val="28"/>
        </w:rPr>
        <w:t>a</w:t>
      </w:r>
      <w:r>
        <w:rPr>
          <w:rFonts w:ascii="Arial" w:hAnsi="Arial"/>
          <w:sz w:val="28"/>
        </w:rPr>
        <w:t xml:space="preserve">ctivate </w:t>
      </w:r>
      <w:r w:rsidR="00A03973">
        <w:rPr>
          <w:rFonts w:ascii="Arial" w:hAnsi="Arial"/>
          <w:sz w:val="28"/>
        </w:rPr>
        <w:t xml:space="preserve">ipson </w:t>
      </w:r>
      <w:r>
        <w:rPr>
          <w:rFonts w:ascii="Arial" w:hAnsi="Arial"/>
          <w:sz w:val="28"/>
        </w:rPr>
        <w:t>substitution</w:t>
      </w:r>
    </w:p>
    <w:p w:rsidR="003E2F5F" w:rsidRPr="003E2F5F" w:rsidRDefault="00A03973" w:rsidP="003E2F5F">
      <w:pPr>
        <w:pStyle w:val="ListParagraph"/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792"/>
        <w:textAlignment w:val="baseline"/>
        <w:rPr>
          <w:rFonts w:ascii="Arial" w:hAnsi="Arial" w:cs="Arial"/>
          <w:sz w:val="24"/>
          <w:szCs w:val="24"/>
        </w:rPr>
      </w:pPr>
      <w:r>
        <w:object w:dxaOrig="10306" w:dyaOrig="4872">
          <v:shape id="_x0000_i1083" type="#_x0000_t75" style="width:429.95pt;height:203.1pt" o:ole="">
            <v:imagedata r:id="rId112" o:title=""/>
          </v:shape>
          <o:OLEObject Type="Embed" ProgID="Unknown" ShapeID="_x0000_i1083" DrawAspect="Content" ObjectID="_1570307473" r:id="rId113"/>
        </w:object>
      </w:r>
    </w:p>
    <w:p w:rsidR="003E2F5F" w:rsidRPr="001D1FE7" w:rsidRDefault="003E2F5F" w:rsidP="003E2F5F">
      <w:pPr>
        <w:pStyle w:val="ListParagraph"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first step is usually rate determining</w:t>
      </w:r>
      <w:r w:rsidR="00A03973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r</w:t>
      </w:r>
      <w:r w:rsidR="00A03973">
        <w:rPr>
          <w:rFonts w:ascii="Arial" w:hAnsi="Arial"/>
          <w:sz w:val="24"/>
        </w:rPr>
        <w:t>ate shows little dependence on leaving group ability</w:t>
      </w:r>
    </w:p>
    <w:p w:rsidR="00472B4E" w:rsidRPr="00472B4E" w:rsidRDefault="00472B4E" w:rsidP="001D1FE7">
      <w:pPr>
        <w:pStyle w:val="ListParagraph"/>
        <w:numPr>
          <w:ilvl w:val="2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leaving group </w:t>
      </w:r>
      <w:r w:rsidR="00961891">
        <w:rPr>
          <w:rFonts w:ascii="Arial" w:hAnsi="Arial" w:cs="Arial"/>
          <w:sz w:val="24"/>
          <w:szCs w:val="24"/>
        </w:rPr>
        <w:t xml:space="preserve">(X) </w:t>
      </w:r>
      <w:r>
        <w:rPr>
          <w:rFonts w:ascii="Arial" w:hAnsi="Arial" w:cs="Arial"/>
          <w:sz w:val="24"/>
          <w:szCs w:val="24"/>
        </w:rPr>
        <w:t>dissociation is fast</w:t>
      </w:r>
      <w:r w:rsidR="00961891">
        <w:rPr>
          <w:rFonts w:ascii="Arial" w:hAnsi="Arial" w:cs="Arial"/>
          <w:sz w:val="24"/>
          <w:szCs w:val="24"/>
        </w:rPr>
        <w:t>er than loss of nucleophiles</w:t>
      </w:r>
    </w:p>
    <w:p w:rsidR="001D1FE7" w:rsidRPr="003E2F5F" w:rsidRDefault="001D1FE7" w:rsidP="001D1FE7">
      <w:pPr>
        <w:pStyle w:val="ListParagraph"/>
        <w:numPr>
          <w:ilvl w:val="2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rate = k[ArX][Nu] for amines and good nucleophiles</w:t>
      </w:r>
    </w:p>
    <w:p w:rsidR="001D1FE7" w:rsidRPr="00012077" w:rsidRDefault="003E2F5F" w:rsidP="001D1FE7">
      <w:pPr>
        <w:pStyle w:val="ListParagraph"/>
        <w:numPr>
          <w:ilvl w:val="2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replacement of halogens: F &gt; Cl &gt; Br &gt; I </w:t>
      </w:r>
    </w:p>
    <w:p w:rsidR="00012077" w:rsidRDefault="0078798B" w:rsidP="00472B4E">
      <w:pPr>
        <w:pStyle w:val="ListParagraph"/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540"/>
        <w:textAlignment w:val="baseline"/>
      </w:pPr>
      <w:r>
        <w:object w:dxaOrig="10353" w:dyaOrig="2815">
          <v:shape id="_x0000_i1119" type="#_x0000_t75" style="width:460.55pt;height:125pt" o:ole="">
            <v:imagedata r:id="rId114" o:title=""/>
          </v:shape>
          <o:OLEObject Type="Embed" ProgID="Unknown" ShapeID="_x0000_i1119" DrawAspect="Content" ObjectID="_1570307474" r:id="rId115"/>
        </w:object>
      </w:r>
    </w:p>
    <w:p w:rsidR="004F3F06" w:rsidRPr="00012077" w:rsidRDefault="004F3F06" w:rsidP="004F3F06">
      <w:pPr>
        <w:pStyle w:val="ListParagraph"/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1530"/>
        <w:textAlignment w:val="baseline"/>
        <w:rPr>
          <w:rFonts w:ascii="Arial" w:hAnsi="Arial" w:cs="Arial"/>
          <w:b/>
          <w:sz w:val="24"/>
          <w:szCs w:val="24"/>
        </w:rPr>
      </w:pPr>
      <w:r>
        <w:object w:dxaOrig="8081" w:dyaOrig="3233">
          <v:shape id="_x0000_i1099" type="#_x0000_t75" style="width:404.15pt;height:103.25pt" o:ole="">
            <v:imagedata r:id="rId116" o:title=""/>
          </v:shape>
          <o:OLEObject Type="Embed" ProgID="Unknown" ShapeID="_x0000_i1099" DrawAspect="Content" ObjectID="_1570307475" r:id="rId117"/>
        </w:object>
      </w:r>
    </w:p>
    <w:p w:rsidR="003E2F5F" w:rsidRPr="0036637C" w:rsidRDefault="003E2F5F" w:rsidP="001D1FE7">
      <w:pPr>
        <w:pStyle w:val="ListParagraph"/>
        <w:numPr>
          <w:ilvl w:val="2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first step is rate determining</w:t>
      </w:r>
      <w:r w:rsidR="001D1FE7">
        <w:rPr>
          <w:rFonts w:ascii="Arial" w:hAnsi="Arial"/>
          <w:sz w:val="24"/>
        </w:rPr>
        <w:t>, F activates attack best</w:t>
      </w:r>
      <w:r w:rsidR="00A03973">
        <w:rPr>
          <w:rFonts w:ascii="Arial" w:hAnsi="Arial"/>
          <w:sz w:val="24"/>
        </w:rPr>
        <w:t xml:space="preserve"> (most electronegative- attracts nucleophies)</w:t>
      </w:r>
      <w:r w:rsidR="00961891">
        <w:rPr>
          <w:rFonts w:ascii="Arial" w:hAnsi="Arial"/>
          <w:sz w:val="24"/>
        </w:rPr>
        <w:t xml:space="preserve"> loss of X faster than CH</w:t>
      </w:r>
      <w:r w:rsidR="00961891" w:rsidRPr="00961891">
        <w:rPr>
          <w:rFonts w:ascii="Arial" w:hAnsi="Arial"/>
          <w:sz w:val="24"/>
          <w:vertAlign w:val="subscript"/>
        </w:rPr>
        <w:t>3</w:t>
      </w:r>
      <w:r w:rsidR="00961891">
        <w:rPr>
          <w:rFonts w:ascii="Arial" w:hAnsi="Arial"/>
          <w:sz w:val="24"/>
        </w:rPr>
        <w:t>O-</w:t>
      </w:r>
    </w:p>
    <w:p w:rsidR="0036637C" w:rsidRPr="001D1FE7" w:rsidRDefault="0036637C" w:rsidP="001D1FE7">
      <w:pPr>
        <w:pStyle w:val="ListParagraph"/>
        <w:numPr>
          <w:ilvl w:val="2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o/p withdrawing groups that can accept charge </w:t>
      </w:r>
      <w:r w:rsidR="00A03973">
        <w:rPr>
          <w:rFonts w:ascii="Arial" w:hAnsi="Arial"/>
          <w:sz w:val="24"/>
        </w:rPr>
        <w:t>stabilize negative ipso intermediate</w:t>
      </w:r>
    </w:p>
    <w:p w:rsidR="001D1FE7" w:rsidRPr="003E2F5F" w:rsidRDefault="001D1FE7" w:rsidP="001D1FE7">
      <w:pPr>
        <w:pStyle w:val="ListParagraph"/>
        <w:tabs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360"/>
        <w:textAlignment w:val="baseline"/>
        <w:rPr>
          <w:rFonts w:ascii="Arial" w:hAnsi="Arial" w:cs="Arial"/>
          <w:sz w:val="24"/>
          <w:szCs w:val="24"/>
        </w:rPr>
      </w:pPr>
      <w:r>
        <w:object w:dxaOrig="10591" w:dyaOrig="2769">
          <v:shape id="_x0000_i1076" type="#_x0000_t75" style="width:423.15pt;height:110.7pt" o:ole="">
            <v:imagedata r:id="rId118" o:title=""/>
          </v:shape>
          <o:OLEObject Type="Embed" ProgID="ChemDraw.Document.6.0" ShapeID="_x0000_i1076" DrawAspect="Content" ObjectID="_1570307476" r:id="rId119"/>
        </w:object>
      </w:r>
      <w:r>
        <w:rPr>
          <w:rFonts w:ascii="Arial" w:hAnsi="Arial"/>
          <w:sz w:val="24"/>
        </w:rPr>
        <w:t xml:space="preserve"> </w:t>
      </w:r>
    </w:p>
    <w:p w:rsidR="001D1FE7" w:rsidRDefault="002967EF" w:rsidP="003E2F5F">
      <w:pPr>
        <w:pStyle w:val="ListParagraph"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 w:rsidRPr="00F51211">
        <w:rPr>
          <w:rFonts w:ascii="Arial" w:hAnsi="Arial" w:cs="Arial"/>
          <w:sz w:val="24"/>
          <w:szCs w:val="24"/>
        </w:rPr>
        <w:lastRenderedPageBreak/>
        <w:t xml:space="preserve">Loss of </w:t>
      </w:r>
      <w:r w:rsidR="00472B4E">
        <w:rPr>
          <w:rFonts w:ascii="Arial" w:hAnsi="Arial" w:cs="Arial"/>
          <w:sz w:val="24"/>
          <w:szCs w:val="24"/>
        </w:rPr>
        <w:t>X</w:t>
      </w:r>
      <w:r w:rsidR="001D1FE7" w:rsidRPr="00F51211">
        <w:rPr>
          <w:rFonts w:ascii="Arial" w:hAnsi="Arial" w:cs="Arial"/>
          <w:sz w:val="24"/>
          <w:szCs w:val="24"/>
        </w:rPr>
        <w:t xml:space="preserve"> </w:t>
      </w:r>
      <w:r w:rsidR="00012077">
        <w:rPr>
          <w:rFonts w:ascii="Arial" w:hAnsi="Arial" w:cs="Arial"/>
          <w:sz w:val="24"/>
          <w:szCs w:val="24"/>
        </w:rPr>
        <w:t xml:space="preserve">(second step) is </w:t>
      </w:r>
      <w:r w:rsidR="001D1FE7" w:rsidRPr="00F51211">
        <w:rPr>
          <w:rFonts w:ascii="Arial" w:hAnsi="Arial" w:cs="Arial"/>
          <w:sz w:val="24"/>
          <w:szCs w:val="24"/>
        </w:rPr>
        <w:t>RDS with weaker nucleophile</w:t>
      </w:r>
      <w:r w:rsidRPr="00F51211">
        <w:rPr>
          <w:rFonts w:ascii="Arial" w:hAnsi="Arial" w:cs="Arial"/>
          <w:sz w:val="24"/>
          <w:szCs w:val="24"/>
        </w:rPr>
        <w:t>s</w:t>
      </w:r>
      <w:r w:rsidR="001D1FE7" w:rsidRPr="00F51211">
        <w:rPr>
          <w:rFonts w:ascii="Arial" w:hAnsi="Arial" w:cs="Arial"/>
          <w:sz w:val="24"/>
          <w:szCs w:val="24"/>
        </w:rPr>
        <w:t xml:space="preserve"> like methylaniline</w:t>
      </w:r>
    </w:p>
    <w:p w:rsidR="00472B4E" w:rsidRPr="00F51211" w:rsidRDefault="004F3F06" w:rsidP="00961891">
      <w:pPr>
        <w:pStyle w:val="ListParagraph"/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0"/>
        <w:textAlignment w:val="baseline"/>
        <w:rPr>
          <w:rFonts w:ascii="Arial" w:hAnsi="Arial" w:cs="Arial"/>
          <w:sz w:val="24"/>
          <w:szCs w:val="24"/>
        </w:rPr>
      </w:pPr>
      <w:r>
        <w:object w:dxaOrig="10370" w:dyaOrig="5283">
          <v:shape id="_x0000_i1110" type="#_x0000_t75" style="width:410.95pt;height:209.2pt" o:ole="">
            <v:imagedata r:id="rId120" o:title=""/>
          </v:shape>
          <o:OLEObject Type="Embed" ProgID="Unknown" ShapeID="_x0000_i1110" DrawAspect="Content" ObjectID="_1570307477" r:id="rId121"/>
        </w:object>
      </w:r>
    </w:p>
    <w:p w:rsidR="0078798B" w:rsidRDefault="0078798B" w:rsidP="001D1FE7">
      <w:pPr>
        <w:pStyle w:val="ListParagraph"/>
        <w:numPr>
          <w:ilvl w:val="2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first step become slower with the poorer nuclephile, stil faster with F</w:t>
      </w:r>
    </w:p>
    <w:p w:rsidR="00C44052" w:rsidRDefault="0078798B" w:rsidP="001D1FE7">
      <w:pPr>
        <w:pStyle w:val="ListParagraph"/>
        <w:numPr>
          <w:ilvl w:val="2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reverse is also faster, better leaving group</w:t>
      </w:r>
      <w:r w:rsidR="00C44052">
        <w:rPr>
          <w:rFonts w:ascii="Arial" w:hAnsi="Arial" w:cs="Arial"/>
          <w:sz w:val="24"/>
          <w:szCs w:val="24"/>
        </w:rPr>
        <w:t>, lower barrier</w:t>
      </w:r>
    </w:p>
    <w:p w:rsidR="0078798B" w:rsidRPr="0078798B" w:rsidRDefault="00C44052" w:rsidP="001D1FE7">
      <w:pPr>
        <w:pStyle w:val="ListParagraph"/>
        <w:numPr>
          <w:ilvl w:val="2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 the intermediate: r</w:t>
      </w:r>
      <w:r>
        <w:rPr>
          <w:rFonts w:ascii="Arial" w:hAnsi="Arial" w:cs="Arial"/>
          <w:sz w:val="24"/>
          <w:szCs w:val="24"/>
        </w:rPr>
        <w:t xml:space="preserve">everse barrier is now </w:t>
      </w:r>
      <w:r>
        <w:rPr>
          <w:rFonts w:ascii="Arial" w:hAnsi="Arial" w:cs="Arial"/>
          <w:sz w:val="24"/>
          <w:szCs w:val="24"/>
        </w:rPr>
        <w:t>lower</w:t>
      </w:r>
      <w:r>
        <w:rPr>
          <w:rFonts w:ascii="Arial" w:hAnsi="Arial" w:cs="Arial"/>
          <w:sz w:val="24"/>
          <w:szCs w:val="24"/>
        </w:rPr>
        <w:t xml:space="preserve"> than </w:t>
      </w:r>
      <w:r>
        <w:rPr>
          <w:rFonts w:ascii="Arial" w:hAnsi="Arial" w:cs="Arial"/>
          <w:sz w:val="24"/>
          <w:szCs w:val="24"/>
        </w:rPr>
        <w:t xml:space="preserve">forward barrier </w:t>
      </w:r>
    </w:p>
    <w:p w:rsidR="001D1FE7" w:rsidRPr="00F51211" w:rsidRDefault="00C44052" w:rsidP="001D1FE7">
      <w:pPr>
        <w:pStyle w:val="ListParagraph"/>
        <w:numPr>
          <w:ilvl w:val="2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Overall rate: </w:t>
      </w:r>
      <w:r w:rsidR="001D1FE7" w:rsidRPr="00F51211">
        <w:rPr>
          <w:rFonts w:ascii="Arial" w:hAnsi="Arial"/>
          <w:sz w:val="24"/>
        </w:rPr>
        <w:t xml:space="preserve">F &lt; Cl &lt; Br &lt; I because </w:t>
      </w:r>
      <w:r w:rsidR="002967EF" w:rsidRPr="00F51211">
        <w:rPr>
          <w:rFonts w:ascii="Arial" w:hAnsi="Arial"/>
          <w:sz w:val="24"/>
        </w:rPr>
        <w:t xml:space="preserve">loss of </w:t>
      </w:r>
      <w:r w:rsidR="004F3F06">
        <w:rPr>
          <w:rFonts w:ascii="Arial" w:hAnsi="Arial"/>
          <w:sz w:val="24"/>
        </w:rPr>
        <w:t>X is faster for better leaving group</w:t>
      </w:r>
    </w:p>
    <w:p w:rsidR="006D1B2B" w:rsidRPr="006D1B2B" w:rsidRDefault="00C44052" w:rsidP="001D1FE7">
      <w:pPr>
        <w:pStyle w:val="ListParagraph"/>
        <w:numPr>
          <w:ilvl w:val="2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Rates for u</w:t>
      </w:r>
      <w:r w:rsidR="006D1B2B">
        <w:rPr>
          <w:rFonts w:ascii="Arial" w:hAnsi="Arial"/>
          <w:sz w:val="24"/>
        </w:rPr>
        <w:t>nactivatived halides increase by 10</w:t>
      </w:r>
      <w:r w:rsidR="006D1B2B" w:rsidRPr="006D1B2B">
        <w:rPr>
          <w:rFonts w:ascii="Arial" w:hAnsi="Arial"/>
          <w:sz w:val="24"/>
          <w:vertAlign w:val="superscript"/>
        </w:rPr>
        <w:t>9</w:t>
      </w:r>
      <w:r w:rsidR="006D1B2B">
        <w:rPr>
          <w:rFonts w:ascii="Arial" w:hAnsi="Arial"/>
          <w:sz w:val="24"/>
        </w:rPr>
        <w:t xml:space="preserve"> in aprotic polar solvent</w:t>
      </w:r>
    </w:p>
    <w:p w:rsidR="006D1B2B" w:rsidRPr="001D1FE7" w:rsidRDefault="002D1E4F" w:rsidP="002D1E4F">
      <w:pPr>
        <w:pStyle w:val="ListParagraph"/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1296"/>
        <w:textAlignment w:val="baseline"/>
        <w:rPr>
          <w:rFonts w:ascii="Arial" w:hAnsi="Arial" w:cs="Arial"/>
          <w:sz w:val="24"/>
          <w:szCs w:val="24"/>
        </w:rPr>
      </w:pPr>
      <w:r>
        <w:object w:dxaOrig="4872" w:dyaOrig="1975">
          <v:shape id="_x0000_i1077" type="#_x0000_t75" style="width:194.25pt;height:78.8pt" o:ole="">
            <v:imagedata r:id="rId122" o:title=""/>
          </v:shape>
          <o:OLEObject Type="Embed" ProgID="ChemDraw.Document.6.0" ShapeID="_x0000_i1077" DrawAspect="Content" ObjectID="_1570307478" r:id="rId123"/>
        </w:object>
      </w:r>
    </w:p>
    <w:p w:rsidR="003E2F5F" w:rsidRDefault="001D1FE7" w:rsidP="001D1FE7">
      <w:pPr>
        <w:pStyle w:val="ListParagraph"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 or 4-halopyridines</w:t>
      </w:r>
      <w:r w:rsidR="003663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not 3- readily substitute</w:t>
      </w:r>
      <w:r w:rsidR="00AA2ABC">
        <w:rPr>
          <w:rFonts w:ascii="Arial" w:hAnsi="Arial" w:cs="Arial"/>
          <w:sz w:val="24"/>
          <w:szCs w:val="24"/>
        </w:rPr>
        <w:t xml:space="preserve"> by </w:t>
      </w:r>
      <w:r w:rsidR="00AA2ABC" w:rsidRPr="00AA2ABC">
        <w:rPr>
          <w:rFonts w:ascii="Arial" w:hAnsi="Arial" w:cs="Arial"/>
          <w:sz w:val="24"/>
          <w:szCs w:val="24"/>
          <w:u w:val="single"/>
        </w:rPr>
        <w:t>nucleophilic</w:t>
      </w:r>
      <w:r w:rsidR="00AA2ABC">
        <w:rPr>
          <w:rFonts w:ascii="Arial" w:hAnsi="Arial" w:cs="Arial"/>
          <w:sz w:val="24"/>
          <w:szCs w:val="24"/>
        </w:rPr>
        <w:t xml:space="preserve"> substitution</w:t>
      </w:r>
      <w:r w:rsidR="0036637C">
        <w:rPr>
          <w:rFonts w:ascii="Arial" w:hAnsi="Arial" w:cs="Arial"/>
          <w:sz w:val="24"/>
          <w:szCs w:val="24"/>
        </w:rPr>
        <w:t xml:space="preserve">, </w:t>
      </w:r>
      <w:r w:rsidR="006D1B2B">
        <w:rPr>
          <w:rFonts w:ascii="Arial" w:hAnsi="Arial" w:cs="Arial"/>
          <w:sz w:val="24"/>
          <w:szCs w:val="24"/>
        </w:rPr>
        <w:t>what is the</w:t>
      </w:r>
      <w:r w:rsidR="0036637C">
        <w:rPr>
          <w:rFonts w:ascii="Arial" w:hAnsi="Arial" w:cs="Arial"/>
          <w:sz w:val="24"/>
          <w:szCs w:val="24"/>
        </w:rPr>
        <w:t xml:space="preserve"> mechanism?</w:t>
      </w:r>
    </w:p>
    <w:p w:rsidR="001D1FE7" w:rsidRDefault="001D1FE7" w:rsidP="001D1FE7">
      <w:pPr>
        <w:pStyle w:val="ListParagraph"/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792"/>
        <w:textAlignment w:val="baseline"/>
        <w:rPr>
          <w:rFonts w:ascii="Arial" w:hAnsi="Arial" w:cs="Arial"/>
          <w:sz w:val="24"/>
          <w:szCs w:val="24"/>
        </w:rPr>
      </w:pPr>
      <w:r>
        <w:object w:dxaOrig="5177" w:dyaOrig="2045">
          <v:shape id="_x0000_i1078" type="#_x0000_t75" style="width:207.15pt;height:82.2pt" o:ole="">
            <v:imagedata r:id="rId124" o:title=""/>
          </v:shape>
          <o:OLEObject Type="Embed" ProgID="ChemDraw.Document.6.0" ShapeID="_x0000_i1078" DrawAspect="Content" ObjectID="_1570307479" r:id="rId125"/>
        </w:object>
      </w:r>
    </w:p>
    <w:p w:rsidR="001D1FE7" w:rsidRDefault="002D1E4F" w:rsidP="002D1E4F">
      <w:pPr>
        <w:pStyle w:val="ListParagraph"/>
        <w:numPr>
          <w:ilvl w:val="0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Aryne mechanism</w:t>
      </w:r>
    </w:p>
    <w:p w:rsidR="002D1E4F" w:rsidRDefault="002D1E4F" w:rsidP="001D1FE7">
      <w:pPr>
        <w:pStyle w:val="ListParagraph"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 simple substitution</w:t>
      </w:r>
    </w:p>
    <w:p w:rsidR="002D1E4F" w:rsidRDefault="002D1E4F" w:rsidP="002D1E4F">
      <w:pPr>
        <w:pStyle w:val="ListParagraph"/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792"/>
        <w:textAlignment w:val="baseline"/>
        <w:rPr>
          <w:rFonts w:ascii="Arial" w:hAnsi="Arial" w:cs="Arial"/>
          <w:sz w:val="24"/>
          <w:szCs w:val="24"/>
        </w:rPr>
      </w:pPr>
      <w:r>
        <w:object w:dxaOrig="6725" w:dyaOrig="3080">
          <v:shape id="_x0000_i1079" type="#_x0000_t75" style="width:270.35pt;height:122.95pt" o:ole="">
            <v:imagedata r:id="rId126" o:title=""/>
          </v:shape>
          <o:OLEObject Type="Embed" ProgID="ChemDraw.Document.6.0" ShapeID="_x0000_i1079" DrawAspect="Content" ObjectID="_1570307480" r:id="rId127"/>
        </w:object>
      </w:r>
    </w:p>
    <w:p w:rsidR="006E6922" w:rsidRDefault="006E6922" w:rsidP="001D1FE7">
      <w:pPr>
        <w:pStyle w:val="ListParagraph"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NH</w:t>
      </w:r>
      <w:r w:rsidRPr="006E6922">
        <w:rPr>
          <w:rFonts w:ascii="Arial" w:hAnsi="Arial" w:cs="Arial"/>
          <w:sz w:val="24"/>
          <w:szCs w:val="24"/>
          <w:vertAlign w:val="subscript"/>
        </w:rPr>
        <w:t>2</w:t>
      </w:r>
      <w:r w:rsidRPr="006E6922">
        <w:rPr>
          <w:rFonts w:ascii="Arial" w:hAnsi="Arial" w:cs="Arial"/>
          <w:sz w:val="24"/>
          <w:szCs w:val="24"/>
          <w:vertAlign w:val="superscript"/>
        </w:rPr>
        <w:t>-</w:t>
      </w:r>
      <w:r>
        <w:rPr>
          <w:rFonts w:ascii="Arial" w:hAnsi="Arial" w:cs="Arial"/>
          <w:sz w:val="24"/>
          <w:szCs w:val="24"/>
        </w:rPr>
        <w:t xml:space="preserve"> is known to exchange H and D. </w:t>
      </w:r>
    </w:p>
    <w:p w:rsidR="006E6922" w:rsidRDefault="006E6922" w:rsidP="006E6922">
      <w:pPr>
        <w:pStyle w:val="ListParagraph"/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792"/>
        <w:textAlignment w:val="baseline"/>
        <w:rPr>
          <w:rFonts w:ascii="Arial" w:hAnsi="Arial" w:cs="Arial"/>
          <w:sz w:val="24"/>
          <w:szCs w:val="24"/>
        </w:rPr>
      </w:pPr>
      <w:r>
        <w:object w:dxaOrig="4543" w:dyaOrig="1447">
          <v:shape id="_x0000_i1080" type="#_x0000_t75" style="width:180pt;height:57.75pt" o:ole="">
            <v:imagedata r:id="rId128" o:title=""/>
          </v:shape>
          <o:OLEObject Type="Embed" ProgID="ChemDraw.Document.6.0" ShapeID="_x0000_i1080" DrawAspect="Content" ObjectID="_1570307481" r:id="rId129"/>
        </w:object>
      </w:r>
    </w:p>
    <w:p w:rsidR="002D1E4F" w:rsidRPr="00962C6A" w:rsidRDefault="002D1E4F" w:rsidP="004F3F06">
      <w:pPr>
        <w:pStyle w:val="ListParagraph"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0"/>
        <w:textAlignment w:val="baseline"/>
        <w:rPr>
          <w:rFonts w:ascii="Arial" w:hAnsi="Arial" w:cs="Arial"/>
          <w:sz w:val="24"/>
          <w:szCs w:val="24"/>
        </w:rPr>
      </w:pPr>
      <w:r w:rsidRPr="00962C6A">
        <w:rPr>
          <w:rFonts w:ascii="Arial" w:hAnsi="Arial" w:cs="Arial"/>
          <w:sz w:val="24"/>
          <w:szCs w:val="24"/>
        </w:rPr>
        <w:t>Reaction is base elimination followed by addition.</w:t>
      </w:r>
      <w:r w:rsidR="00AE7180" w:rsidRPr="00962C6A">
        <w:rPr>
          <w:rFonts w:ascii="Arial" w:hAnsi="Arial" w:cs="Arial"/>
          <w:sz w:val="24"/>
          <w:szCs w:val="24"/>
        </w:rPr>
        <w:t xml:space="preserve"> Orientation of products</w:t>
      </w:r>
      <w:r>
        <w:rPr>
          <w:rFonts w:ascii="Arial" w:hAnsi="Arial"/>
          <w:noProof/>
          <w:sz w:val="24"/>
        </w:rPr>
        <w:drawing>
          <wp:inline distT="0" distB="0" distL="0" distR="0">
            <wp:extent cx="6489700" cy="1339850"/>
            <wp:effectExtent l="0" t="0" r="6350" b="0"/>
            <wp:docPr id="7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E4F" w:rsidRPr="006E6922" w:rsidRDefault="006E6922" w:rsidP="001D1FE7">
      <w:pPr>
        <w:pStyle w:val="ListParagraph"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first or second step is rate determing depending on leaving group</w:t>
      </w:r>
    </w:p>
    <w:p w:rsidR="006E6922" w:rsidRPr="006E6922" w:rsidRDefault="006E6922" w:rsidP="006E6922">
      <w:pPr>
        <w:pStyle w:val="ListParagraph"/>
        <w:numPr>
          <w:ilvl w:val="2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proton loss is rate determining for Br and I</w:t>
      </w:r>
    </w:p>
    <w:p w:rsidR="006E6922" w:rsidRPr="006E6922" w:rsidRDefault="006E6922" w:rsidP="006E6922">
      <w:pPr>
        <w:pStyle w:val="ListParagraph"/>
        <w:numPr>
          <w:ilvl w:val="2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leaving group loss is rate determining for F and Cl</w:t>
      </w:r>
    </w:p>
    <w:p w:rsidR="006E6922" w:rsidRPr="006E6922" w:rsidRDefault="006E6922" w:rsidP="006E6922">
      <w:pPr>
        <w:pStyle w:val="ListParagraph"/>
        <w:numPr>
          <w:ilvl w:val="2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formation of most stable carbanion intermediate determines position of nucleophile attack</w:t>
      </w:r>
      <w:bookmarkStart w:id="0" w:name="_GoBack"/>
      <w:bookmarkEnd w:id="0"/>
    </w:p>
    <w:p w:rsidR="006E6922" w:rsidRPr="006E6922" w:rsidRDefault="006E6922" w:rsidP="006E6922">
      <w:pPr>
        <w:pStyle w:val="ListParagraph"/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/>
          <w:noProof/>
          <w:sz w:val="24"/>
        </w:rPr>
        <w:drawing>
          <wp:inline distT="0" distB="0" distL="0" distR="0">
            <wp:extent cx="5570220" cy="1920240"/>
            <wp:effectExtent l="0" t="0" r="0" b="0"/>
            <wp:docPr id="8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22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922" w:rsidRDefault="006E6922" w:rsidP="006E6922">
      <w:pPr>
        <w:pStyle w:val="ListParagraph"/>
        <w:numPr>
          <w:ilvl w:val="1"/>
          <w:numId w:val="8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Evidence for benzyne: dimer formation </w:t>
      </w:r>
      <w:r w:rsidR="00B319E4">
        <w:rPr>
          <w:rFonts w:ascii="Arial" w:hAnsi="Arial" w:cs="Arial"/>
          <w:sz w:val="24"/>
          <w:szCs w:val="24"/>
        </w:rPr>
        <w:t xml:space="preserve">during reaction </w:t>
      </w:r>
      <w:r>
        <w:rPr>
          <w:rFonts w:ascii="Arial" w:hAnsi="Arial" w:cs="Arial"/>
          <w:sz w:val="24"/>
          <w:szCs w:val="24"/>
        </w:rPr>
        <w:t>and trapping</w:t>
      </w:r>
    </w:p>
    <w:p w:rsidR="006E6922" w:rsidRDefault="006E6922" w:rsidP="006E6922">
      <w:pPr>
        <w:pStyle w:val="ListParagraph"/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792"/>
        <w:textAlignment w:val="baseline"/>
      </w:pPr>
      <w:r>
        <w:object w:dxaOrig="6089" w:dyaOrig="1351">
          <v:shape id="_x0000_i1081" type="#_x0000_t75" style="width:244.55pt;height:53.65pt" o:ole="">
            <v:imagedata r:id="rId132" o:title=""/>
          </v:shape>
          <o:OLEObject Type="Embed" ProgID="ChemDraw.Document.6.0" ShapeID="_x0000_i1081" DrawAspect="Content" ObjectID="_1570307482" r:id="rId133"/>
        </w:object>
      </w:r>
    </w:p>
    <w:p w:rsidR="006E6922" w:rsidRDefault="006E6922" w:rsidP="006E6922">
      <w:pPr>
        <w:pStyle w:val="ListParagraph"/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792"/>
        <w:textAlignment w:val="baseline"/>
        <w:rPr>
          <w:rFonts w:ascii="Arial" w:hAnsi="Arial" w:cs="Arial"/>
          <w:sz w:val="24"/>
          <w:szCs w:val="24"/>
        </w:rPr>
      </w:pPr>
      <w:r>
        <w:object w:dxaOrig="9293" w:dyaOrig="1769">
          <v:shape id="_x0000_i1082" type="#_x0000_t75" style="width:372.25pt;height:70.65pt" o:ole="">
            <v:imagedata r:id="rId134" o:title=""/>
          </v:shape>
          <o:OLEObject Type="Embed" ProgID="ChemDraw.Document.6.0" ShapeID="_x0000_i1082" DrawAspect="Content" ObjectID="_1570307483" r:id="rId135"/>
        </w:object>
      </w:r>
    </w:p>
    <w:p w:rsidR="00704834" w:rsidRDefault="004E6F65" w:rsidP="002D1E4F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Diaozocarboxylate?</w:t>
      </w:r>
    </w:p>
    <w:sectPr w:rsidR="00704834" w:rsidSect="007801B5">
      <w:headerReference w:type="default" r:id="rId136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8A9" w:rsidRDefault="001808A9">
      <w:r>
        <w:separator/>
      </w:r>
    </w:p>
  </w:endnote>
  <w:endnote w:type="continuationSeparator" w:id="0">
    <w:p w:rsidR="001808A9" w:rsidRDefault="0018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8A9" w:rsidRDefault="001808A9">
      <w:r>
        <w:separator/>
      </w:r>
    </w:p>
  </w:footnote>
  <w:footnote w:type="continuationSeparator" w:id="0">
    <w:p w:rsidR="001808A9" w:rsidRDefault="00180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F06" w:rsidRPr="00405CB6" w:rsidRDefault="004F3F06" w:rsidP="00A44A73">
    <w:pPr>
      <w:pStyle w:val="Header"/>
      <w:tabs>
        <w:tab w:val="clear" w:pos="4320"/>
        <w:tab w:val="clear" w:pos="8640"/>
        <w:tab w:val="left" w:pos="180"/>
        <w:tab w:val="left" w:pos="6300"/>
        <w:tab w:val="right" w:pos="10620"/>
      </w:tabs>
      <w:rPr>
        <w:rFonts w:ascii="Arial" w:hAnsi="Arial" w:cs="Arial"/>
      </w:rPr>
    </w:pPr>
    <w:r w:rsidRPr="0088429C">
      <w:rPr>
        <w:rFonts w:ascii="Arial" w:hAnsi="Arial" w:cs="Arial"/>
      </w:rPr>
      <w:t>CH6 Physical organic Sykes aromatic substitution.docx</w:t>
    </w:r>
    <w:r>
      <w:rPr>
        <w:rFonts w:ascii="Arial" w:hAnsi="Arial" w:cs="Arial"/>
      </w:rPr>
      <w:tab/>
      <w:t>28September</w:t>
    </w:r>
    <w:r w:rsidRPr="00405CB6">
      <w:rPr>
        <w:rFonts w:ascii="Arial" w:hAnsi="Arial" w:cs="Arial"/>
      </w:rPr>
      <w:t>201</w:t>
    </w:r>
    <w:r>
      <w:rPr>
        <w:rFonts w:ascii="Arial" w:hAnsi="Arial" w:cs="Arial"/>
      </w:rPr>
      <w:t>6</w:t>
    </w:r>
    <w:r w:rsidRPr="00405CB6">
      <w:rPr>
        <w:rFonts w:ascii="Arial" w:hAnsi="Arial" w:cs="Arial"/>
      </w:rPr>
      <w:tab/>
      <w:t xml:space="preserve">page </w:t>
    </w:r>
    <w:r w:rsidRPr="00405CB6">
      <w:rPr>
        <w:rFonts w:ascii="Arial" w:hAnsi="Arial" w:cs="Arial"/>
      </w:rPr>
      <w:fldChar w:fldCharType="begin"/>
    </w:r>
    <w:r w:rsidRPr="00405CB6">
      <w:rPr>
        <w:rFonts w:ascii="Arial" w:hAnsi="Arial" w:cs="Arial"/>
      </w:rPr>
      <w:instrText xml:space="preserve">page </w:instrText>
    </w:r>
    <w:r w:rsidRPr="00405CB6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 w:rsidRPr="00405CB6">
      <w:rPr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F3C91"/>
    <w:multiLevelType w:val="singleLevel"/>
    <w:tmpl w:val="A18044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28F44021"/>
    <w:multiLevelType w:val="singleLevel"/>
    <w:tmpl w:val="E84AF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35926CF1"/>
    <w:multiLevelType w:val="singleLevel"/>
    <w:tmpl w:val="33407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7653BED"/>
    <w:multiLevelType w:val="singleLevel"/>
    <w:tmpl w:val="3CBE97AE"/>
    <w:lvl w:ilvl="0">
      <w:start w:val="1"/>
      <w:numFmt w:val="upperLetter"/>
      <w:pStyle w:val="Captio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FAE5667"/>
    <w:multiLevelType w:val="singleLevel"/>
    <w:tmpl w:val="F5BA7C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4"/>
      </w:rPr>
    </w:lvl>
  </w:abstractNum>
  <w:abstractNum w:abstractNumId="5" w15:restartNumberingAfterBreak="0">
    <w:nsid w:val="6256491A"/>
    <w:multiLevelType w:val="singleLevel"/>
    <w:tmpl w:val="60446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6BC37371"/>
    <w:multiLevelType w:val="singleLevel"/>
    <w:tmpl w:val="0018D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71510FFC"/>
    <w:multiLevelType w:val="multilevel"/>
    <w:tmpl w:val="52ECBB1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20" w:legacyIndent="432"/>
      <w:lvlJc w:val="left"/>
      <w:pPr>
        <w:ind w:left="792" w:hanging="432"/>
      </w:pPr>
    </w:lvl>
    <w:lvl w:ilvl="2">
      <w:start w:val="1"/>
      <w:numFmt w:val="decimal"/>
      <w:lvlText w:val="%1.%2.%3."/>
      <w:legacy w:legacy="1" w:legacySpace="120" w:legacyIndent="504"/>
      <w:lvlJc w:val="left"/>
      <w:pPr>
        <w:ind w:left="1296" w:hanging="504"/>
      </w:pPr>
    </w:lvl>
    <w:lvl w:ilvl="3">
      <w:start w:val="1"/>
      <w:numFmt w:val="decimal"/>
      <w:lvlText w:val="%1.%2.%3.%4."/>
      <w:legacy w:legacy="1" w:legacySpace="120" w:legacyIndent="648"/>
      <w:lvlJc w:val="left"/>
      <w:pPr>
        <w:ind w:left="1944" w:hanging="648"/>
      </w:pPr>
    </w:lvl>
    <w:lvl w:ilvl="4">
      <w:start w:val="1"/>
      <w:numFmt w:val="decimal"/>
      <w:lvlText w:val="%1.%2.%3.%4.%5."/>
      <w:legacy w:legacy="1" w:legacySpace="120" w:legacyIndent="792"/>
      <w:lvlJc w:val="left"/>
      <w:pPr>
        <w:ind w:left="2736" w:hanging="792"/>
      </w:pPr>
    </w:lvl>
    <w:lvl w:ilvl="5">
      <w:start w:val="1"/>
      <w:numFmt w:val="decimal"/>
      <w:lvlText w:val="%1.%2.%3.%4.%5.%6."/>
      <w:legacy w:legacy="1" w:legacySpace="120" w:legacyIndent="936"/>
      <w:lvlJc w:val="left"/>
      <w:pPr>
        <w:ind w:left="3672" w:hanging="936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4752" w:hanging="1080"/>
      </w:pPr>
    </w:lvl>
    <w:lvl w:ilvl="7">
      <w:start w:val="1"/>
      <w:numFmt w:val="decimal"/>
      <w:lvlText w:val="%1.%2.%3.%4.%5.%6.%7.%8."/>
      <w:legacy w:legacy="1" w:legacySpace="120" w:legacyIndent="1224"/>
      <w:lvlJc w:val="left"/>
      <w:pPr>
        <w:ind w:left="5976" w:hanging="1224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7416" w:hanging="144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intFractionalCharacterWidth/>
  <w:embedSystemFonts/>
  <w:hideSpellingErrors/>
  <w:hideGrammaticalErrors/>
  <w:activeWritingStyle w:appName="MSWord" w:lang="en-US" w:vendorID="64" w:dllVersion="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834"/>
    <w:rsid w:val="0000078D"/>
    <w:rsid w:val="00001D95"/>
    <w:rsid w:val="00012077"/>
    <w:rsid w:val="00017F99"/>
    <w:rsid w:val="000221D8"/>
    <w:rsid w:val="000337EB"/>
    <w:rsid w:val="000368C8"/>
    <w:rsid w:val="0003728D"/>
    <w:rsid w:val="00045C8A"/>
    <w:rsid w:val="00047D02"/>
    <w:rsid w:val="00050974"/>
    <w:rsid w:val="00080A68"/>
    <w:rsid w:val="000A143F"/>
    <w:rsid w:val="000A2AA9"/>
    <w:rsid w:val="000A3552"/>
    <w:rsid w:val="000C3521"/>
    <w:rsid w:val="000C369B"/>
    <w:rsid w:val="000D4B87"/>
    <w:rsid w:val="000D4C1C"/>
    <w:rsid w:val="000D6C3A"/>
    <w:rsid w:val="000F0ABC"/>
    <w:rsid w:val="000F39BE"/>
    <w:rsid w:val="000F4254"/>
    <w:rsid w:val="001005CB"/>
    <w:rsid w:val="0010066E"/>
    <w:rsid w:val="00105096"/>
    <w:rsid w:val="00115B37"/>
    <w:rsid w:val="00117B3C"/>
    <w:rsid w:val="001208C7"/>
    <w:rsid w:val="00124D5D"/>
    <w:rsid w:val="00140CB0"/>
    <w:rsid w:val="001669D2"/>
    <w:rsid w:val="0018052E"/>
    <w:rsid w:val="001808A9"/>
    <w:rsid w:val="00181ED2"/>
    <w:rsid w:val="001905F4"/>
    <w:rsid w:val="001941F7"/>
    <w:rsid w:val="0019471D"/>
    <w:rsid w:val="00194A9F"/>
    <w:rsid w:val="001A5A11"/>
    <w:rsid w:val="001B0863"/>
    <w:rsid w:val="001B2283"/>
    <w:rsid w:val="001C47AC"/>
    <w:rsid w:val="001C7DC6"/>
    <w:rsid w:val="001D0ED7"/>
    <w:rsid w:val="001D1FE7"/>
    <w:rsid w:val="001D6322"/>
    <w:rsid w:val="001F14B7"/>
    <w:rsid w:val="001F66FA"/>
    <w:rsid w:val="00203BF2"/>
    <w:rsid w:val="00206E88"/>
    <w:rsid w:val="002107AD"/>
    <w:rsid w:val="00212B6E"/>
    <w:rsid w:val="00224177"/>
    <w:rsid w:val="00230B89"/>
    <w:rsid w:val="0023565E"/>
    <w:rsid w:val="00236718"/>
    <w:rsid w:val="00241143"/>
    <w:rsid w:val="00245A4C"/>
    <w:rsid w:val="00247C58"/>
    <w:rsid w:val="00254FF9"/>
    <w:rsid w:val="002620FC"/>
    <w:rsid w:val="002622F8"/>
    <w:rsid w:val="00267C0B"/>
    <w:rsid w:val="00271CF3"/>
    <w:rsid w:val="0027586E"/>
    <w:rsid w:val="00284432"/>
    <w:rsid w:val="00291139"/>
    <w:rsid w:val="002967EF"/>
    <w:rsid w:val="002A4EC2"/>
    <w:rsid w:val="002A584B"/>
    <w:rsid w:val="002C3029"/>
    <w:rsid w:val="002D1E4F"/>
    <w:rsid w:val="002D4E1F"/>
    <w:rsid w:val="002F3A5C"/>
    <w:rsid w:val="002F59D4"/>
    <w:rsid w:val="00300FDA"/>
    <w:rsid w:val="00302D4A"/>
    <w:rsid w:val="00305E57"/>
    <w:rsid w:val="00310110"/>
    <w:rsid w:val="00310920"/>
    <w:rsid w:val="00314669"/>
    <w:rsid w:val="00325546"/>
    <w:rsid w:val="00327FB3"/>
    <w:rsid w:val="003337C7"/>
    <w:rsid w:val="003402D1"/>
    <w:rsid w:val="00343BEA"/>
    <w:rsid w:val="0035025B"/>
    <w:rsid w:val="0036058B"/>
    <w:rsid w:val="003654A3"/>
    <w:rsid w:val="0036637C"/>
    <w:rsid w:val="003709A1"/>
    <w:rsid w:val="00384523"/>
    <w:rsid w:val="00390872"/>
    <w:rsid w:val="00394CE9"/>
    <w:rsid w:val="0039552B"/>
    <w:rsid w:val="003A653A"/>
    <w:rsid w:val="003A6552"/>
    <w:rsid w:val="003B17A9"/>
    <w:rsid w:val="003C0D2D"/>
    <w:rsid w:val="003D0A8F"/>
    <w:rsid w:val="003D6A7E"/>
    <w:rsid w:val="003E2F5F"/>
    <w:rsid w:val="003E31A8"/>
    <w:rsid w:val="003E38E9"/>
    <w:rsid w:val="003F6715"/>
    <w:rsid w:val="004034B5"/>
    <w:rsid w:val="00405CB6"/>
    <w:rsid w:val="004107B2"/>
    <w:rsid w:val="0041186F"/>
    <w:rsid w:val="00426851"/>
    <w:rsid w:val="0042738C"/>
    <w:rsid w:val="00435212"/>
    <w:rsid w:val="004404D6"/>
    <w:rsid w:val="00442C7B"/>
    <w:rsid w:val="004462B8"/>
    <w:rsid w:val="00451F71"/>
    <w:rsid w:val="004541B0"/>
    <w:rsid w:val="00454A94"/>
    <w:rsid w:val="004634C0"/>
    <w:rsid w:val="00472B4E"/>
    <w:rsid w:val="00475232"/>
    <w:rsid w:val="0047577B"/>
    <w:rsid w:val="00475E75"/>
    <w:rsid w:val="00476ADC"/>
    <w:rsid w:val="00483A9A"/>
    <w:rsid w:val="004A027F"/>
    <w:rsid w:val="004A7D46"/>
    <w:rsid w:val="004B03CA"/>
    <w:rsid w:val="004B5F36"/>
    <w:rsid w:val="004B6602"/>
    <w:rsid w:val="004C6B3E"/>
    <w:rsid w:val="004D7F0C"/>
    <w:rsid w:val="004E6F65"/>
    <w:rsid w:val="004E71C4"/>
    <w:rsid w:val="004E7470"/>
    <w:rsid w:val="004E749C"/>
    <w:rsid w:val="004F13BA"/>
    <w:rsid w:val="004F3F06"/>
    <w:rsid w:val="004F580E"/>
    <w:rsid w:val="004F6CD8"/>
    <w:rsid w:val="005001A1"/>
    <w:rsid w:val="0051067C"/>
    <w:rsid w:val="005123E5"/>
    <w:rsid w:val="00516CA4"/>
    <w:rsid w:val="00520A20"/>
    <w:rsid w:val="00525E8E"/>
    <w:rsid w:val="00531BE4"/>
    <w:rsid w:val="00533435"/>
    <w:rsid w:val="00540514"/>
    <w:rsid w:val="005565C0"/>
    <w:rsid w:val="00561984"/>
    <w:rsid w:val="00561F68"/>
    <w:rsid w:val="005906E8"/>
    <w:rsid w:val="00594C0D"/>
    <w:rsid w:val="00595EFA"/>
    <w:rsid w:val="005A1C48"/>
    <w:rsid w:val="005A2C49"/>
    <w:rsid w:val="005B226B"/>
    <w:rsid w:val="005B2905"/>
    <w:rsid w:val="005C5CFD"/>
    <w:rsid w:val="005D0ED7"/>
    <w:rsid w:val="005D1C77"/>
    <w:rsid w:val="005D62C0"/>
    <w:rsid w:val="005F6260"/>
    <w:rsid w:val="0060765D"/>
    <w:rsid w:val="00611CF4"/>
    <w:rsid w:val="00616095"/>
    <w:rsid w:val="00622604"/>
    <w:rsid w:val="00623169"/>
    <w:rsid w:val="006251E9"/>
    <w:rsid w:val="006319B6"/>
    <w:rsid w:val="00651CF7"/>
    <w:rsid w:val="00656DA0"/>
    <w:rsid w:val="006578BF"/>
    <w:rsid w:val="006772B3"/>
    <w:rsid w:val="006875AE"/>
    <w:rsid w:val="006A6339"/>
    <w:rsid w:val="006B5336"/>
    <w:rsid w:val="006B5A28"/>
    <w:rsid w:val="006C13AB"/>
    <w:rsid w:val="006C209C"/>
    <w:rsid w:val="006C3EDC"/>
    <w:rsid w:val="006C531B"/>
    <w:rsid w:val="006D1B2B"/>
    <w:rsid w:val="006D25EB"/>
    <w:rsid w:val="006E4834"/>
    <w:rsid w:val="006E6922"/>
    <w:rsid w:val="006F3B21"/>
    <w:rsid w:val="006F42AF"/>
    <w:rsid w:val="00704834"/>
    <w:rsid w:val="00705B83"/>
    <w:rsid w:val="00712980"/>
    <w:rsid w:val="007216A6"/>
    <w:rsid w:val="00731B89"/>
    <w:rsid w:val="0074354D"/>
    <w:rsid w:val="007571A3"/>
    <w:rsid w:val="007613B1"/>
    <w:rsid w:val="00766E7A"/>
    <w:rsid w:val="0076780F"/>
    <w:rsid w:val="007801B5"/>
    <w:rsid w:val="0078082F"/>
    <w:rsid w:val="007867FC"/>
    <w:rsid w:val="0078798B"/>
    <w:rsid w:val="007B4733"/>
    <w:rsid w:val="007D0044"/>
    <w:rsid w:val="007D096A"/>
    <w:rsid w:val="007D4452"/>
    <w:rsid w:val="007D7477"/>
    <w:rsid w:val="007E55D3"/>
    <w:rsid w:val="007F20CB"/>
    <w:rsid w:val="00825368"/>
    <w:rsid w:val="008347D8"/>
    <w:rsid w:val="00836674"/>
    <w:rsid w:val="00840AB2"/>
    <w:rsid w:val="00843B57"/>
    <w:rsid w:val="008508B5"/>
    <w:rsid w:val="0086499E"/>
    <w:rsid w:val="00867FCE"/>
    <w:rsid w:val="00871A84"/>
    <w:rsid w:val="00875CC7"/>
    <w:rsid w:val="00876A43"/>
    <w:rsid w:val="00880C62"/>
    <w:rsid w:val="0088429C"/>
    <w:rsid w:val="00896410"/>
    <w:rsid w:val="008A3273"/>
    <w:rsid w:val="008A77F4"/>
    <w:rsid w:val="008C0CBB"/>
    <w:rsid w:val="008C4B8F"/>
    <w:rsid w:val="008D1AB4"/>
    <w:rsid w:val="008F1F67"/>
    <w:rsid w:val="009152BC"/>
    <w:rsid w:val="00917465"/>
    <w:rsid w:val="00921FF5"/>
    <w:rsid w:val="00952A27"/>
    <w:rsid w:val="00956E22"/>
    <w:rsid w:val="00960212"/>
    <w:rsid w:val="00961891"/>
    <w:rsid w:val="00962C6A"/>
    <w:rsid w:val="00962D9F"/>
    <w:rsid w:val="00963472"/>
    <w:rsid w:val="0096461C"/>
    <w:rsid w:val="00971EA5"/>
    <w:rsid w:val="00991568"/>
    <w:rsid w:val="00995FAF"/>
    <w:rsid w:val="009A0360"/>
    <w:rsid w:val="009A1CA3"/>
    <w:rsid w:val="009A25ED"/>
    <w:rsid w:val="009C0601"/>
    <w:rsid w:val="009C548E"/>
    <w:rsid w:val="009E5627"/>
    <w:rsid w:val="009E73DA"/>
    <w:rsid w:val="009F3CB0"/>
    <w:rsid w:val="00A01837"/>
    <w:rsid w:val="00A03973"/>
    <w:rsid w:val="00A15EF9"/>
    <w:rsid w:val="00A16D9F"/>
    <w:rsid w:val="00A24121"/>
    <w:rsid w:val="00A365D0"/>
    <w:rsid w:val="00A41CE2"/>
    <w:rsid w:val="00A44A73"/>
    <w:rsid w:val="00A45E30"/>
    <w:rsid w:val="00A53784"/>
    <w:rsid w:val="00A7017B"/>
    <w:rsid w:val="00A702D2"/>
    <w:rsid w:val="00A717E3"/>
    <w:rsid w:val="00A733A8"/>
    <w:rsid w:val="00A7727E"/>
    <w:rsid w:val="00A80207"/>
    <w:rsid w:val="00A93856"/>
    <w:rsid w:val="00AA2ABC"/>
    <w:rsid w:val="00AA42EB"/>
    <w:rsid w:val="00AA476D"/>
    <w:rsid w:val="00AB58A5"/>
    <w:rsid w:val="00AB6213"/>
    <w:rsid w:val="00AC09D6"/>
    <w:rsid w:val="00AC0F44"/>
    <w:rsid w:val="00AC6009"/>
    <w:rsid w:val="00AE0AC5"/>
    <w:rsid w:val="00AE7180"/>
    <w:rsid w:val="00AF1731"/>
    <w:rsid w:val="00B029A9"/>
    <w:rsid w:val="00B07AA8"/>
    <w:rsid w:val="00B10DAE"/>
    <w:rsid w:val="00B1147D"/>
    <w:rsid w:val="00B25141"/>
    <w:rsid w:val="00B25B3E"/>
    <w:rsid w:val="00B319E4"/>
    <w:rsid w:val="00B3775E"/>
    <w:rsid w:val="00B4081D"/>
    <w:rsid w:val="00B459E3"/>
    <w:rsid w:val="00B51F41"/>
    <w:rsid w:val="00B74EBA"/>
    <w:rsid w:val="00B857C5"/>
    <w:rsid w:val="00B9284C"/>
    <w:rsid w:val="00B9494B"/>
    <w:rsid w:val="00BA085D"/>
    <w:rsid w:val="00BA2D6F"/>
    <w:rsid w:val="00BA6F02"/>
    <w:rsid w:val="00BB62DA"/>
    <w:rsid w:val="00BB7F33"/>
    <w:rsid w:val="00BC7920"/>
    <w:rsid w:val="00BD55F4"/>
    <w:rsid w:val="00BD7C4E"/>
    <w:rsid w:val="00BE4013"/>
    <w:rsid w:val="00C01347"/>
    <w:rsid w:val="00C10496"/>
    <w:rsid w:val="00C1307E"/>
    <w:rsid w:val="00C13960"/>
    <w:rsid w:val="00C4056A"/>
    <w:rsid w:val="00C44052"/>
    <w:rsid w:val="00C92B6D"/>
    <w:rsid w:val="00CA6D02"/>
    <w:rsid w:val="00CA6F2D"/>
    <w:rsid w:val="00CC5EEE"/>
    <w:rsid w:val="00CD02B1"/>
    <w:rsid w:val="00CD1276"/>
    <w:rsid w:val="00CD2B8B"/>
    <w:rsid w:val="00CD7284"/>
    <w:rsid w:val="00CE240F"/>
    <w:rsid w:val="00CE4902"/>
    <w:rsid w:val="00CF5DDA"/>
    <w:rsid w:val="00D05EF7"/>
    <w:rsid w:val="00D06FB1"/>
    <w:rsid w:val="00D1205E"/>
    <w:rsid w:val="00D15FD5"/>
    <w:rsid w:val="00D168B3"/>
    <w:rsid w:val="00D448C9"/>
    <w:rsid w:val="00D5044A"/>
    <w:rsid w:val="00D60D9F"/>
    <w:rsid w:val="00D65BA3"/>
    <w:rsid w:val="00D7061B"/>
    <w:rsid w:val="00D718DD"/>
    <w:rsid w:val="00D9140A"/>
    <w:rsid w:val="00D936AE"/>
    <w:rsid w:val="00DB531C"/>
    <w:rsid w:val="00DC09B1"/>
    <w:rsid w:val="00DC2E27"/>
    <w:rsid w:val="00DC6E0E"/>
    <w:rsid w:val="00DD3AF4"/>
    <w:rsid w:val="00DE2302"/>
    <w:rsid w:val="00DF2737"/>
    <w:rsid w:val="00DF79A0"/>
    <w:rsid w:val="00E14DE9"/>
    <w:rsid w:val="00E15353"/>
    <w:rsid w:val="00E25509"/>
    <w:rsid w:val="00E317DE"/>
    <w:rsid w:val="00E443DA"/>
    <w:rsid w:val="00E461EE"/>
    <w:rsid w:val="00E47E7E"/>
    <w:rsid w:val="00E513D8"/>
    <w:rsid w:val="00E66583"/>
    <w:rsid w:val="00E75F72"/>
    <w:rsid w:val="00E76556"/>
    <w:rsid w:val="00E76AB6"/>
    <w:rsid w:val="00E8374C"/>
    <w:rsid w:val="00E86563"/>
    <w:rsid w:val="00E8673A"/>
    <w:rsid w:val="00E87ADA"/>
    <w:rsid w:val="00E90253"/>
    <w:rsid w:val="00E9110B"/>
    <w:rsid w:val="00EA171A"/>
    <w:rsid w:val="00EA218C"/>
    <w:rsid w:val="00EA4BEC"/>
    <w:rsid w:val="00EB433E"/>
    <w:rsid w:val="00EB4901"/>
    <w:rsid w:val="00EC75F6"/>
    <w:rsid w:val="00ED37F9"/>
    <w:rsid w:val="00ED60B6"/>
    <w:rsid w:val="00F126F9"/>
    <w:rsid w:val="00F173F0"/>
    <w:rsid w:val="00F21481"/>
    <w:rsid w:val="00F26567"/>
    <w:rsid w:val="00F274E9"/>
    <w:rsid w:val="00F42C71"/>
    <w:rsid w:val="00F42F0A"/>
    <w:rsid w:val="00F44766"/>
    <w:rsid w:val="00F44801"/>
    <w:rsid w:val="00F51211"/>
    <w:rsid w:val="00F61DF0"/>
    <w:rsid w:val="00F6420F"/>
    <w:rsid w:val="00F7034F"/>
    <w:rsid w:val="00F71DF5"/>
    <w:rsid w:val="00F8371E"/>
    <w:rsid w:val="00F84A8C"/>
    <w:rsid w:val="00F87102"/>
    <w:rsid w:val="00F8743E"/>
    <w:rsid w:val="00F94471"/>
    <w:rsid w:val="00F97354"/>
    <w:rsid w:val="00FA2258"/>
    <w:rsid w:val="00FC1D5E"/>
    <w:rsid w:val="00FC31D1"/>
    <w:rsid w:val="00FC6BE5"/>
    <w:rsid w:val="00FC7298"/>
    <w:rsid w:val="00FF1E70"/>
    <w:rsid w:val="00FF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6D0046"/>
  <w15:docId w15:val="{0B6535B3-F959-4C2B-96F8-A03D3171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numPr>
        <w:numId w:val="1"/>
      </w:numPr>
    </w:pPr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405C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5C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3B5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867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oleObject" Target="embeddings/oleObject54.bin"/><Relationship Id="rId21" Type="http://schemas.openxmlformats.org/officeDocument/2006/relationships/image" Target="media/image8.emf"/><Relationship Id="rId42" Type="http://schemas.openxmlformats.org/officeDocument/2006/relationships/oleObject" Target="embeddings/oleObject17.bin"/><Relationship Id="rId47" Type="http://schemas.openxmlformats.org/officeDocument/2006/relationships/image" Target="media/image21.emf"/><Relationship Id="rId63" Type="http://schemas.openxmlformats.org/officeDocument/2006/relationships/oleObject" Target="embeddings/oleObject27.bin"/><Relationship Id="rId68" Type="http://schemas.openxmlformats.org/officeDocument/2006/relationships/image" Target="media/image32.emf"/><Relationship Id="rId84" Type="http://schemas.openxmlformats.org/officeDocument/2006/relationships/image" Target="media/image40.emf"/><Relationship Id="rId89" Type="http://schemas.openxmlformats.org/officeDocument/2006/relationships/oleObject" Target="embeddings/oleObject40.bin"/><Relationship Id="rId112" Type="http://schemas.openxmlformats.org/officeDocument/2006/relationships/image" Target="media/image54.emf"/><Relationship Id="rId133" Type="http://schemas.openxmlformats.org/officeDocument/2006/relationships/oleObject" Target="embeddings/oleObject61.bin"/><Relationship Id="rId138" Type="http://schemas.openxmlformats.org/officeDocument/2006/relationships/theme" Target="theme/theme1.xml"/><Relationship Id="rId16" Type="http://schemas.openxmlformats.org/officeDocument/2006/relationships/oleObject" Target="embeddings/oleObject4.bin"/><Relationship Id="rId107" Type="http://schemas.openxmlformats.org/officeDocument/2006/relationships/oleObject" Target="embeddings/oleObject49.bin"/><Relationship Id="rId11" Type="http://schemas.openxmlformats.org/officeDocument/2006/relationships/image" Target="media/image3.emf"/><Relationship Id="rId32" Type="http://schemas.openxmlformats.org/officeDocument/2006/relationships/oleObject" Target="embeddings/oleObject12.bin"/><Relationship Id="rId37" Type="http://schemas.openxmlformats.org/officeDocument/2006/relationships/image" Target="media/image16.emf"/><Relationship Id="rId53" Type="http://schemas.openxmlformats.org/officeDocument/2006/relationships/image" Target="media/image24.emf"/><Relationship Id="rId58" Type="http://schemas.openxmlformats.org/officeDocument/2006/relationships/image" Target="media/image27.emf"/><Relationship Id="rId74" Type="http://schemas.openxmlformats.org/officeDocument/2006/relationships/image" Target="media/image35.emf"/><Relationship Id="rId79" Type="http://schemas.openxmlformats.org/officeDocument/2006/relationships/oleObject" Target="embeddings/oleObject35.bin"/><Relationship Id="rId102" Type="http://schemas.openxmlformats.org/officeDocument/2006/relationships/image" Target="media/image49.emf"/><Relationship Id="rId123" Type="http://schemas.openxmlformats.org/officeDocument/2006/relationships/oleObject" Target="embeddings/oleObject57.bin"/><Relationship Id="rId128" Type="http://schemas.openxmlformats.org/officeDocument/2006/relationships/image" Target="media/image62.emf"/><Relationship Id="rId5" Type="http://schemas.openxmlformats.org/officeDocument/2006/relationships/webSettings" Target="webSettings.xml"/><Relationship Id="rId90" Type="http://schemas.openxmlformats.org/officeDocument/2006/relationships/image" Target="media/image43.emf"/><Relationship Id="rId95" Type="http://schemas.openxmlformats.org/officeDocument/2006/relationships/oleObject" Target="embeddings/oleObject43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e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emf"/><Relationship Id="rId43" Type="http://schemas.openxmlformats.org/officeDocument/2006/relationships/image" Target="media/image19.emf"/><Relationship Id="rId48" Type="http://schemas.openxmlformats.org/officeDocument/2006/relationships/oleObject" Target="embeddings/oleObject20.bin"/><Relationship Id="rId56" Type="http://schemas.openxmlformats.org/officeDocument/2006/relationships/image" Target="media/image26.emf"/><Relationship Id="rId64" Type="http://schemas.openxmlformats.org/officeDocument/2006/relationships/image" Target="media/image30.emf"/><Relationship Id="rId69" Type="http://schemas.openxmlformats.org/officeDocument/2006/relationships/oleObject" Target="embeddings/oleObject30.bin"/><Relationship Id="rId77" Type="http://schemas.openxmlformats.org/officeDocument/2006/relationships/oleObject" Target="embeddings/oleObject34.bin"/><Relationship Id="rId100" Type="http://schemas.openxmlformats.org/officeDocument/2006/relationships/image" Target="media/image48.emf"/><Relationship Id="rId105" Type="http://schemas.openxmlformats.org/officeDocument/2006/relationships/oleObject" Target="embeddings/oleObject48.bin"/><Relationship Id="rId113" Type="http://schemas.openxmlformats.org/officeDocument/2006/relationships/oleObject" Target="embeddings/oleObject52.bin"/><Relationship Id="rId118" Type="http://schemas.openxmlformats.org/officeDocument/2006/relationships/image" Target="media/image57.emf"/><Relationship Id="rId126" Type="http://schemas.openxmlformats.org/officeDocument/2006/relationships/image" Target="media/image61.emf"/><Relationship Id="rId134" Type="http://schemas.openxmlformats.org/officeDocument/2006/relationships/image" Target="media/image66.emf"/><Relationship Id="rId8" Type="http://schemas.openxmlformats.org/officeDocument/2006/relationships/image" Target="media/image1.png"/><Relationship Id="rId51" Type="http://schemas.openxmlformats.org/officeDocument/2006/relationships/image" Target="media/image23.wmf"/><Relationship Id="rId72" Type="http://schemas.openxmlformats.org/officeDocument/2006/relationships/image" Target="media/image34.emf"/><Relationship Id="rId80" Type="http://schemas.openxmlformats.org/officeDocument/2006/relationships/image" Target="media/image38.emf"/><Relationship Id="rId85" Type="http://schemas.openxmlformats.org/officeDocument/2006/relationships/oleObject" Target="embeddings/oleObject38.bin"/><Relationship Id="rId93" Type="http://schemas.openxmlformats.org/officeDocument/2006/relationships/oleObject" Target="embeddings/oleObject42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6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33" Type="http://schemas.openxmlformats.org/officeDocument/2006/relationships/image" Target="media/image14.e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103" Type="http://schemas.openxmlformats.org/officeDocument/2006/relationships/oleObject" Target="embeddings/oleObject47.bin"/><Relationship Id="rId108" Type="http://schemas.openxmlformats.org/officeDocument/2006/relationships/image" Target="media/image52.wmf"/><Relationship Id="rId116" Type="http://schemas.openxmlformats.org/officeDocument/2006/relationships/image" Target="media/image56.emf"/><Relationship Id="rId124" Type="http://schemas.openxmlformats.org/officeDocument/2006/relationships/image" Target="media/image60.emf"/><Relationship Id="rId129" Type="http://schemas.openxmlformats.org/officeDocument/2006/relationships/oleObject" Target="embeddings/oleObject60.bin"/><Relationship Id="rId137" Type="http://schemas.openxmlformats.org/officeDocument/2006/relationships/fontTable" Target="fontTable.xml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image" Target="media/image29.wmf"/><Relationship Id="rId70" Type="http://schemas.openxmlformats.org/officeDocument/2006/relationships/image" Target="media/image33.emf"/><Relationship Id="rId75" Type="http://schemas.openxmlformats.org/officeDocument/2006/relationships/oleObject" Target="embeddings/oleObject33.bin"/><Relationship Id="rId83" Type="http://schemas.openxmlformats.org/officeDocument/2006/relationships/oleObject" Target="embeddings/oleObject37.bin"/><Relationship Id="rId88" Type="http://schemas.openxmlformats.org/officeDocument/2006/relationships/image" Target="media/image42.emf"/><Relationship Id="rId91" Type="http://schemas.openxmlformats.org/officeDocument/2006/relationships/oleObject" Target="embeddings/oleObject41.bin"/><Relationship Id="rId96" Type="http://schemas.openxmlformats.org/officeDocument/2006/relationships/image" Target="media/image46.wmf"/><Relationship Id="rId111" Type="http://schemas.openxmlformats.org/officeDocument/2006/relationships/oleObject" Target="embeddings/oleObject51.bin"/><Relationship Id="rId132" Type="http://schemas.openxmlformats.org/officeDocument/2006/relationships/image" Target="media/image6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emf"/><Relationship Id="rId57" Type="http://schemas.openxmlformats.org/officeDocument/2006/relationships/oleObject" Target="embeddings/oleObject24.bin"/><Relationship Id="rId106" Type="http://schemas.openxmlformats.org/officeDocument/2006/relationships/image" Target="media/image51.wmf"/><Relationship Id="rId114" Type="http://schemas.openxmlformats.org/officeDocument/2006/relationships/image" Target="media/image55.emf"/><Relationship Id="rId119" Type="http://schemas.openxmlformats.org/officeDocument/2006/relationships/oleObject" Target="embeddings/oleObject55.bin"/><Relationship Id="rId127" Type="http://schemas.openxmlformats.org/officeDocument/2006/relationships/oleObject" Target="embeddings/oleObject59.bin"/><Relationship Id="rId10" Type="http://schemas.openxmlformats.org/officeDocument/2006/relationships/oleObject" Target="embeddings/oleObject1.bin"/><Relationship Id="rId31" Type="http://schemas.openxmlformats.org/officeDocument/2006/relationships/image" Target="media/image13.e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image" Target="media/image28.e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image" Target="media/image37.emf"/><Relationship Id="rId81" Type="http://schemas.openxmlformats.org/officeDocument/2006/relationships/oleObject" Target="embeddings/oleObject36.bin"/><Relationship Id="rId86" Type="http://schemas.openxmlformats.org/officeDocument/2006/relationships/image" Target="media/image41.emf"/><Relationship Id="rId94" Type="http://schemas.openxmlformats.org/officeDocument/2006/relationships/image" Target="media/image45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59.e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2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3" Type="http://schemas.openxmlformats.org/officeDocument/2006/relationships/image" Target="media/image4.emf"/><Relationship Id="rId18" Type="http://schemas.openxmlformats.org/officeDocument/2006/relationships/oleObject" Target="embeddings/oleObject5.bin"/><Relationship Id="rId39" Type="http://schemas.openxmlformats.org/officeDocument/2006/relationships/image" Target="media/image17.emf"/><Relationship Id="rId109" Type="http://schemas.openxmlformats.org/officeDocument/2006/relationships/oleObject" Target="embeddings/oleObject50.bin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image" Target="media/image36.wmf"/><Relationship Id="rId97" Type="http://schemas.openxmlformats.org/officeDocument/2006/relationships/oleObject" Target="embeddings/oleObject44.bin"/><Relationship Id="rId104" Type="http://schemas.openxmlformats.org/officeDocument/2006/relationships/image" Target="media/image50.emf"/><Relationship Id="rId120" Type="http://schemas.openxmlformats.org/officeDocument/2006/relationships/image" Target="media/image58.emf"/><Relationship Id="rId125" Type="http://schemas.openxmlformats.org/officeDocument/2006/relationships/oleObject" Target="embeddings/oleObject58.bin"/><Relationship Id="rId7" Type="http://schemas.openxmlformats.org/officeDocument/2006/relationships/endnotes" Target="endnotes.xml"/><Relationship Id="rId71" Type="http://schemas.openxmlformats.org/officeDocument/2006/relationships/oleObject" Target="embeddings/oleObject31.bin"/><Relationship Id="rId92" Type="http://schemas.openxmlformats.org/officeDocument/2006/relationships/image" Target="media/image44.wmf"/><Relationship Id="rId2" Type="http://schemas.openxmlformats.org/officeDocument/2006/relationships/numbering" Target="numbering.xml"/><Relationship Id="rId29" Type="http://schemas.openxmlformats.org/officeDocument/2006/relationships/image" Target="media/image12.e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0.emf"/><Relationship Id="rId66" Type="http://schemas.openxmlformats.org/officeDocument/2006/relationships/image" Target="media/image31.emf"/><Relationship Id="rId87" Type="http://schemas.openxmlformats.org/officeDocument/2006/relationships/oleObject" Target="embeddings/oleObject39.bin"/><Relationship Id="rId110" Type="http://schemas.openxmlformats.org/officeDocument/2006/relationships/image" Target="media/image53.emf"/><Relationship Id="rId115" Type="http://schemas.openxmlformats.org/officeDocument/2006/relationships/oleObject" Target="embeddings/oleObject53.bin"/><Relationship Id="rId131" Type="http://schemas.openxmlformats.org/officeDocument/2006/relationships/image" Target="media/image64.wmf"/><Relationship Id="rId136" Type="http://schemas.openxmlformats.org/officeDocument/2006/relationships/header" Target="header1.xml"/><Relationship Id="rId61" Type="http://schemas.openxmlformats.org/officeDocument/2006/relationships/oleObject" Target="embeddings/oleObject26.bin"/><Relationship Id="rId82" Type="http://schemas.openxmlformats.org/officeDocument/2006/relationships/image" Target="media/image39.wmf"/><Relationship Id="rId19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9341A-E7B4-4C53-8782-84185A143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15</Pages>
  <Words>1660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Aromatic Nucleophilic Substitution</vt:lpstr>
    </vt:vector>
  </TitlesOfParts>
  <Company>University of Memphis</Company>
  <LinksUpToDate>false</LinksUpToDate>
  <CharactersWithSpaces>11100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Aromatic Nucleophilic Substitution</dc:title>
  <dc:creator>Theodore J Burkey (tburkey)</dc:creator>
  <cp:lastModifiedBy>Ted Burkey</cp:lastModifiedBy>
  <cp:revision>15</cp:revision>
  <cp:lastPrinted>2016-10-12T21:39:00Z</cp:lastPrinted>
  <dcterms:created xsi:type="dcterms:W3CDTF">2015-10-06T23:49:00Z</dcterms:created>
  <dcterms:modified xsi:type="dcterms:W3CDTF">2017-10-24T04:43:00Z</dcterms:modified>
</cp:coreProperties>
</file>