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625" w:rsidRPr="008C5625" w:rsidRDefault="00884529" w:rsidP="008C5625">
      <w:pPr>
        <w:pStyle w:val="Heading1"/>
        <w:spacing w:line="480" w:lineRule="auto"/>
      </w:pPr>
      <w:r>
        <w:t>Nucleophilic Substitution</w:t>
      </w:r>
      <w:r w:rsidR="006F6919">
        <w:t xml:space="preserve"> at a saturated carbon</w:t>
      </w:r>
    </w:p>
    <w:p w:rsidR="00884529" w:rsidRDefault="00884529" w:rsidP="00884529">
      <w:pPr>
        <w:spacing w:line="480" w:lineRule="auto"/>
        <w:rPr>
          <w:rFonts w:ascii="Arial" w:hAnsi="Arial"/>
          <w:sz w:val="24"/>
          <w:lang w:val="nl-NL"/>
        </w:rPr>
      </w:pPr>
      <w:hyperlink r:id="rId8" w:history="1">
        <w:r w:rsidRPr="00D47001">
          <w:rPr>
            <w:rStyle w:val="Hyperlink"/>
            <w:rFonts w:ascii="Arial" w:hAnsi="Arial"/>
            <w:sz w:val="24"/>
            <w:lang w:val="nl-NL"/>
          </w:rPr>
          <w:t>http://chemistry.berkeley.edu/links/reaction</w:t>
        </w:r>
        <w:r w:rsidRPr="00D47001">
          <w:rPr>
            <w:rStyle w:val="Hyperlink"/>
            <w:rFonts w:ascii="Arial" w:hAnsi="Arial"/>
            <w:sz w:val="24"/>
            <w:lang w:val="nl-NL"/>
          </w:rPr>
          <w:t>s</w:t>
        </w:r>
        <w:r w:rsidRPr="00D47001">
          <w:rPr>
            <w:rStyle w:val="Hyperlink"/>
            <w:rFonts w:ascii="Arial" w:hAnsi="Arial"/>
            <w:sz w:val="24"/>
            <w:lang w:val="nl-NL"/>
          </w:rPr>
          <w:t>.html</w:t>
        </w:r>
      </w:hyperlink>
    </w:p>
    <w:p w:rsidR="00F4332B" w:rsidRDefault="00F4332B" w:rsidP="00F4332B">
      <w:pPr>
        <w:numPr>
          <w:ilvl w:val="0"/>
          <w:numId w:val="7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Nucleophilic substitution</w:t>
      </w:r>
    </w:p>
    <w:p w:rsidR="00987969" w:rsidRDefault="00D71C6D" w:rsidP="00987969">
      <w:pPr>
        <w:numPr>
          <w:ilvl w:val="1"/>
          <w:numId w:val="7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Base hydrolysis- </w:t>
      </w:r>
      <w:r w:rsidR="00987969">
        <w:rPr>
          <w:rFonts w:ascii="Arial" w:hAnsi="Arial"/>
          <w:sz w:val="24"/>
        </w:rPr>
        <w:t>hydroxide substitution of alkyl halides prototypical reaction</w:t>
      </w:r>
    </w:p>
    <w:p w:rsidR="00F4332B" w:rsidRDefault="008D1965" w:rsidP="00F4332B">
      <w:pPr>
        <w:numPr>
          <w:ilvl w:val="1"/>
          <w:numId w:val="7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4694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75pt;height:18pt" o:ole="">
            <v:imagedata r:id="rId9" o:title=""/>
          </v:shape>
          <o:OLEObject Type="Embed" ProgID="ChemDraw.Document.6.0" ShapeID="_x0000_i1025" DrawAspect="Content" ObjectID="_1514536076" r:id="rId10"/>
        </w:object>
      </w:r>
    </w:p>
    <w:p w:rsidR="00F4332B" w:rsidRDefault="00F4332B" w:rsidP="00F4332B">
      <w:pPr>
        <w:numPr>
          <w:ilvl w:val="1"/>
          <w:numId w:val="7"/>
        </w:numPr>
        <w:tabs>
          <w:tab w:val="left" w:pos="360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Mechanism follows two extreme kinetic laws</w:t>
      </w:r>
    </w:p>
    <w:p w:rsidR="00F4332B" w:rsidRDefault="002C0B8C" w:rsidP="00F4332B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2C0B8C">
        <w:rPr>
          <w:rFonts w:ascii="Arial" w:hAnsi="Arial"/>
          <w:color w:val="FF0000"/>
          <w:sz w:val="24"/>
        </w:rPr>
        <w:t>2</w:t>
      </w:r>
      <w:r w:rsidRPr="002C0B8C">
        <w:rPr>
          <w:rFonts w:ascii="Arial" w:hAnsi="Arial"/>
          <w:color w:val="FF0000"/>
          <w:sz w:val="24"/>
          <w:vertAlign w:val="superscript"/>
        </w:rPr>
        <w:t>nd</w:t>
      </w:r>
      <w:r w:rsidRPr="002C0B8C">
        <w:rPr>
          <w:rFonts w:ascii="Arial" w:hAnsi="Arial"/>
          <w:color w:val="FF0000"/>
          <w:sz w:val="24"/>
        </w:rPr>
        <w:t xml:space="preserve"> order:</w:t>
      </w:r>
      <w:r>
        <w:rPr>
          <w:rFonts w:ascii="Arial" w:hAnsi="Arial"/>
          <w:sz w:val="24"/>
        </w:rPr>
        <w:t xml:space="preserve"> </w:t>
      </w:r>
      <w:r w:rsidR="00F4332B">
        <w:rPr>
          <w:rFonts w:ascii="Arial" w:hAnsi="Arial"/>
          <w:sz w:val="24"/>
        </w:rPr>
        <w:t>first-order in each component:  rate = k[Nu][RX]</w:t>
      </w:r>
    </w:p>
    <w:p w:rsidR="00F4332B" w:rsidRDefault="002C0B8C" w:rsidP="00F4332B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2C0B8C">
        <w:rPr>
          <w:rFonts w:ascii="Arial" w:hAnsi="Arial"/>
          <w:color w:val="FF0000"/>
          <w:sz w:val="24"/>
        </w:rPr>
        <w:t>1</w:t>
      </w:r>
      <w:r w:rsidRPr="002C0B8C">
        <w:rPr>
          <w:rFonts w:ascii="Arial" w:hAnsi="Arial"/>
          <w:color w:val="FF0000"/>
          <w:sz w:val="24"/>
          <w:vertAlign w:val="superscript"/>
        </w:rPr>
        <w:t>st</w:t>
      </w:r>
      <w:r w:rsidRPr="002C0B8C">
        <w:rPr>
          <w:rFonts w:ascii="Arial" w:hAnsi="Arial"/>
          <w:color w:val="FF0000"/>
          <w:sz w:val="24"/>
        </w:rPr>
        <w:t xml:space="preserve"> order:</w:t>
      </w:r>
      <w:r>
        <w:rPr>
          <w:rFonts w:ascii="Arial" w:hAnsi="Arial"/>
          <w:sz w:val="24"/>
        </w:rPr>
        <w:t xml:space="preserve"> </w:t>
      </w:r>
      <w:r w:rsidR="00F4332B">
        <w:rPr>
          <w:rFonts w:ascii="Arial" w:hAnsi="Arial"/>
          <w:sz w:val="24"/>
        </w:rPr>
        <w:t xml:space="preserve">independent on nucleophile </w:t>
      </w:r>
      <w:r w:rsidRPr="002C0B8C">
        <w:rPr>
          <w:rFonts w:ascii="Arial" w:hAnsi="Arial"/>
          <w:color w:val="FF0000"/>
          <w:sz w:val="24"/>
        </w:rPr>
        <w:t>rate</w:t>
      </w:r>
      <w:r>
        <w:rPr>
          <w:rFonts w:ascii="Arial" w:hAnsi="Arial"/>
          <w:sz w:val="24"/>
        </w:rPr>
        <w:t xml:space="preserve"> </w:t>
      </w:r>
      <w:r w:rsidR="00F4332B">
        <w:rPr>
          <w:rFonts w:ascii="Arial" w:hAnsi="Arial"/>
          <w:sz w:val="24"/>
        </w:rPr>
        <w:t>= k[RX]</w:t>
      </w:r>
    </w:p>
    <w:p w:rsidR="002E612F" w:rsidRDefault="002E612F" w:rsidP="00F4332B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some reaction are mixed: rate = k</w:t>
      </w:r>
      <w:r w:rsidRPr="002E612F">
        <w:rPr>
          <w:rFonts w:ascii="Arial" w:hAnsi="Arial"/>
          <w:sz w:val="24"/>
          <w:vertAlign w:val="subscript"/>
        </w:rPr>
        <w:t>1</w:t>
      </w:r>
      <w:r>
        <w:rPr>
          <w:rFonts w:ascii="Arial" w:hAnsi="Arial"/>
          <w:sz w:val="24"/>
        </w:rPr>
        <w:t>[Nu][RX] + k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[RX]</w:t>
      </w:r>
      <w:r w:rsidR="00E1794E">
        <w:rPr>
          <w:rFonts w:ascii="Arial" w:hAnsi="Arial"/>
          <w:sz w:val="24"/>
        </w:rPr>
        <w:t xml:space="preserve">, </w:t>
      </w:r>
      <w:r w:rsidR="00E1794E" w:rsidRPr="008351E5">
        <w:rPr>
          <w:rFonts w:ascii="Arial" w:hAnsi="Arial"/>
          <w:color w:val="00B050"/>
          <w:sz w:val="24"/>
        </w:rPr>
        <w:t>plot</w:t>
      </w:r>
      <w:r w:rsidR="00E1794E">
        <w:rPr>
          <w:rFonts w:ascii="Arial" w:hAnsi="Arial"/>
          <w:sz w:val="24"/>
        </w:rPr>
        <w:t>?</w:t>
      </w:r>
    </w:p>
    <w:p w:rsidR="00F4332B" w:rsidRDefault="00987969" w:rsidP="00987969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bimolecular mechanism: d[product]/dt = k[Nu][RX]</w:t>
      </w:r>
    </w:p>
    <w:p w:rsidR="00987969" w:rsidRDefault="00987969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RDS – rate determining step includes hydroxide and and alkyl halide</w:t>
      </w:r>
    </w:p>
    <w:p w:rsidR="00D71C6D" w:rsidRDefault="00D71C6D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. single step, concerted</w:t>
      </w:r>
    </w:p>
    <w:p w:rsidR="00987969" w:rsidRDefault="00987969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Concerted – energy of bond with hydroxyl used to break one with halide</w:t>
      </w:r>
    </w:p>
    <w:p w:rsidR="002B08A4" w:rsidRDefault="002B08A4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Activation entropy is unfavorable -17 J </w:t>
      </w:r>
      <w:r w:rsidR="00CD7727">
        <w:rPr>
          <w:rFonts w:ascii="Arial" w:hAnsi="Arial"/>
          <w:sz w:val="24"/>
        </w:rPr>
        <w:t>mol</w:t>
      </w:r>
      <w:r w:rsidR="00CD7727" w:rsidRPr="002B08A4">
        <w:rPr>
          <w:rFonts w:ascii="Arial" w:hAnsi="Arial"/>
          <w:sz w:val="24"/>
          <w:vertAlign w:val="superscript"/>
        </w:rPr>
        <w:t>-1</w:t>
      </w:r>
      <w:r w:rsidR="00CD772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</w:t>
      </w:r>
      <w:r w:rsidRPr="002B08A4">
        <w:rPr>
          <w:rFonts w:ascii="Arial" w:hAnsi="Arial"/>
          <w:sz w:val="24"/>
          <w:vertAlign w:val="superscript"/>
        </w:rPr>
        <w:t>-1</w:t>
      </w:r>
      <w:r w:rsidR="004A0B41" w:rsidRPr="004A0B4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~ 4 kcal</w:t>
      </w:r>
      <w:r w:rsidRPr="002B08A4">
        <w:rPr>
          <w:rFonts w:ascii="Arial" w:hAnsi="Arial"/>
          <w:sz w:val="24"/>
        </w:rPr>
        <w:t xml:space="preserve"> </w:t>
      </w:r>
      <w:r w:rsidR="00CD7727">
        <w:rPr>
          <w:rFonts w:ascii="Arial" w:hAnsi="Arial"/>
          <w:sz w:val="24"/>
        </w:rPr>
        <w:t>mol</w:t>
      </w:r>
      <w:r w:rsidR="00CD7727" w:rsidRPr="002B08A4">
        <w:rPr>
          <w:rFonts w:ascii="Arial" w:hAnsi="Arial"/>
          <w:sz w:val="24"/>
          <w:vertAlign w:val="superscript"/>
        </w:rPr>
        <w:t>-1</w:t>
      </w:r>
      <w:r w:rsidR="00CD772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</w:t>
      </w:r>
      <w:r w:rsidRPr="002B08A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</w:t>
      </w:r>
    </w:p>
    <w:p w:rsidR="00987969" w:rsidRPr="00987969" w:rsidRDefault="00D71C6D" w:rsidP="00987969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24"/>
        </w:rPr>
      </w:pPr>
      <w:r>
        <w:object w:dxaOrig="7343" w:dyaOrig="1608">
          <v:shape id="_x0000_i1026" type="#_x0000_t75" style="width:336.75pt;height:73.5pt" o:ole="">
            <v:imagedata r:id="rId11" o:title=""/>
          </v:shape>
          <o:OLEObject Type="Embed" ProgID="ChemDraw.Document.6.0" ShapeID="_x0000_i1026" DrawAspect="Content" ObjectID="_1514536077" r:id="rId12"/>
        </w:object>
      </w:r>
    </w:p>
    <w:p w:rsidR="00B753FD" w:rsidRDefault="00B753FD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How many electrons around carbon in transition state</w:t>
      </w:r>
    </w:p>
    <w:p w:rsidR="00987969" w:rsidRDefault="008D196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Transition state </w:t>
      </w:r>
      <w:r w:rsidR="00D71C6D">
        <w:rPr>
          <w:rFonts w:ascii="Arial" w:hAnsi="Arial"/>
          <w:sz w:val="24"/>
        </w:rPr>
        <w:t>– linear: O-C-Br – optimum overlap</w:t>
      </w:r>
    </w:p>
    <w:p w:rsidR="00D71C6D" w:rsidRDefault="00D71C6D" w:rsidP="00D71C6D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Methyl </w:t>
      </w:r>
      <w:r w:rsidR="004A0B41">
        <w:rPr>
          <w:rFonts w:ascii="Arial" w:hAnsi="Arial"/>
          <w:sz w:val="24"/>
        </w:rPr>
        <w:t>bromide</w:t>
      </w:r>
      <w:r w:rsidR="00CF1905">
        <w:rPr>
          <w:rFonts w:ascii="Arial" w:hAnsi="Arial"/>
          <w:noProof/>
          <w:sz w:val="24"/>
        </w:rPr>
        <w:drawing>
          <wp:inline distT="0" distB="0" distL="0" distR="0">
            <wp:extent cx="838200" cy="117157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2861" r="27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1905">
        <w:rPr>
          <w:rFonts w:ascii="Arial" w:hAnsi="Arial"/>
          <w:noProof/>
          <w:sz w:val="24"/>
        </w:rPr>
        <w:drawing>
          <wp:inline distT="0" distB="0" distL="0" distR="0">
            <wp:extent cx="1809750" cy="12573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C6D" w:rsidRDefault="00D71C6D" w:rsidP="00D71C6D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 w:rsidRPr="00D71C6D">
        <w:rPr>
          <w:rFonts w:ascii="Symbol" w:hAnsi="Symbol"/>
          <w:sz w:val="24"/>
        </w:rPr>
        <w:t></w:t>
      </w:r>
      <w:r>
        <w:rPr>
          <w:rFonts w:ascii="Arial" w:hAnsi="Arial"/>
          <w:sz w:val="24"/>
        </w:rPr>
        <w:t>* is lowest unoccupied orbital – linear, accepts OH lone pair</w:t>
      </w:r>
    </w:p>
    <w:p w:rsidR="00D71C6D" w:rsidRDefault="00D71C6D" w:rsidP="00D71C6D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Charge distributed over O and Br</w:t>
      </w:r>
    </w:p>
    <w:p w:rsidR="00D71C6D" w:rsidRDefault="00D71C6D" w:rsidP="00D71C6D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pentavalent TS (trigonal bipyramidal)</w:t>
      </w:r>
    </w:p>
    <w:p w:rsidR="00D71C6D" w:rsidRDefault="00D71C6D" w:rsidP="00D71C6D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D71C6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2, Substitution Nucleophilic Bimolecular</w:t>
      </w:r>
    </w:p>
    <w:p w:rsidR="00D71C6D" w:rsidRDefault="00D71C6D" w:rsidP="00D71C6D">
      <w:pPr>
        <w:numPr>
          <w:ilvl w:val="0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Unimolecular mechanism</w:t>
      </w:r>
      <w:r w:rsidR="0079182D">
        <w:rPr>
          <w:rFonts w:ascii="Arial" w:hAnsi="Arial"/>
          <w:sz w:val="24"/>
        </w:rPr>
        <w:t xml:space="preserve"> </w:t>
      </w:r>
    </w:p>
    <w:p w:rsidR="00D71C6D" w:rsidRDefault="00D71C6D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Tertiary halide </w:t>
      </w:r>
      <w:r w:rsidR="007F1A79">
        <w:rPr>
          <w:rFonts w:ascii="Arial" w:hAnsi="Arial"/>
          <w:sz w:val="24"/>
        </w:rPr>
        <w:t>d[product]/dt = k[RX]</w:t>
      </w:r>
    </w:p>
    <w:p w:rsidR="007F1A79" w:rsidRDefault="007F1A79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Nucleophile cannot be involve</w:t>
      </w:r>
      <w:r w:rsidR="00E70AFD">
        <w:rPr>
          <w:rFonts w:ascii="Arial" w:hAnsi="Arial"/>
          <w:sz w:val="24"/>
        </w:rPr>
        <w:t>d</w:t>
      </w:r>
      <w:r>
        <w:rPr>
          <w:rFonts w:ascii="Arial" w:hAnsi="Arial"/>
          <w:sz w:val="24"/>
        </w:rPr>
        <w:t xml:space="preserve"> in rate determining step</w:t>
      </w:r>
      <w:r w:rsidR="00E1794E">
        <w:rPr>
          <w:rFonts w:ascii="Arial" w:hAnsi="Arial"/>
          <w:sz w:val="24"/>
        </w:rPr>
        <w:t xml:space="preserve">, </w:t>
      </w:r>
      <w:r w:rsidR="00E1794E" w:rsidRPr="008351E5">
        <w:rPr>
          <w:rFonts w:ascii="Arial" w:hAnsi="Arial"/>
          <w:color w:val="00B050"/>
          <w:sz w:val="24"/>
        </w:rPr>
        <w:t>hybridization of cation</w:t>
      </w:r>
    </w:p>
    <w:p w:rsidR="00D71C6D" w:rsidRPr="007F1A79" w:rsidRDefault="000E2143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object w:dxaOrig="9590" w:dyaOrig="2974">
          <v:shape id="_x0000_i1027" type="#_x0000_t75" style="width:393pt;height:121.5pt" o:ole="">
            <v:imagedata r:id="rId15" o:title=""/>
          </v:shape>
          <o:OLEObject Type="Embed" ProgID="ChemDraw.Document.6.0" ShapeID="_x0000_i1027" DrawAspect="Content" ObjectID="_1514536078" r:id="rId16"/>
        </w:object>
      </w:r>
    </w:p>
    <w:p w:rsidR="00D71C6D" w:rsidRDefault="007F1A79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is independent of hydroxide, reacts after RDS</w:t>
      </w:r>
    </w:p>
    <w:p w:rsidR="007F1A79" w:rsidRDefault="007F1A79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Omnipresent water competes, cannot be distinguished- same kinetics</w:t>
      </w:r>
    </w:p>
    <w:p w:rsidR="002B08A4" w:rsidRDefault="002B08A4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Energy of C-Cl dissociation obtained from</w:t>
      </w:r>
      <w:r w:rsidR="00CD7727">
        <w:rPr>
          <w:rFonts w:ascii="Arial" w:hAnsi="Arial"/>
          <w:sz w:val="24"/>
        </w:rPr>
        <w:t xml:space="preserve"> </w:t>
      </w:r>
      <w:r w:rsidR="00CD7727" w:rsidRPr="00CD7727">
        <w:rPr>
          <w:rFonts w:ascii="Arial" w:hAnsi="Arial"/>
          <w:color w:val="FF0000"/>
          <w:sz w:val="24"/>
        </w:rPr>
        <w:t>collision</w:t>
      </w:r>
      <w:r w:rsidR="00CD7727">
        <w:rPr>
          <w:rFonts w:ascii="Arial" w:hAnsi="Arial"/>
          <w:sz w:val="24"/>
        </w:rPr>
        <w:t>,</w:t>
      </w:r>
      <w:r>
        <w:rPr>
          <w:rFonts w:ascii="Arial" w:hAnsi="Arial"/>
          <w:sz w:val="24"/>
        </w:rPr>
        <w:t xml:space="preserve"> solvation of ions and entropy of activation: 51 J</w:t>
      </w:r>
      <w:r w:rsidR="00CD7727">
        <w:rPr>
          <w:rFonts w:ascii="Arial" w:hAnsi="Arial"/>
          <w:sz w:val="24"/>
        </w:rPr>
        <w:t xml:space="preserve"> </w:t>
      </w:r>
      <w:r w:rsidR="00CD7727" w:rsidRPr="008351E5">
        <w:rPr>
          <w:rFonts w:ascii="Arial" w:hAnsi="Arial"/>
          <w:sz w:val="24"/>
        </w:rPr>
        <w:t>mol</w:t>
      </w:r>
      <w:r w:rsidR="00CD7727" w:rsidRPr="002B08A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 K</w:t>
      </w:r>
      <w:r w:rsidRPr="002B08A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>, (~12 cal</w:t>
      </w:r>
      <w:r w:rsidR="00CD7727">
        <w:rPr>
          <w:rFonts w:ascii="Arial" w:hAnsi="Arial"/>
          <w:sz w:val="24"/>
        </w:rPr>
        <w:t xml:space="preserve"> </w:t>
      </w:r>
      <w:r w:rsidR="00CD7727" w:rsidRPr="008351E5">
        <w:rPr>
          <w:rFonts w:ascii="Arial" w:hAnsi="Arial"/>
          <w:sz w:val="24"/>
        </w:rPr>
        <w:t>mol</w:t>
      </w:r>
      <w:r w:rsidR="00CD7727" w:rsidRPr="002B08A4">
        <w:rPr>
          <w:rFonts w:ascii="Arial" w:hAnsi="Arial"/>
          <w:sz w:val="24"/>
          <w:vertAlign w:val="superscript"/>
        </w:rPr>
        <w:t>-1</w:t>
      </w:r>
      <w:r w:rsidR="00CD772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</w:t>
      </w:r>
      <w:r w:rsidRPr="002B08A4">
        <w:rPr>
          <w:rFonts w:ascii="Arial" w:hAnsi="Arial"/>
          <w:sz w:val="24"/>
          <w:vertAlign w:val="superscript"/>
        </w:rPr>
        <w:t>-1</w:t>
      </w:r>
      <w:r>
        <w:rPr>
          <w:rFonts w:ascii="Arial" w:hAnsi="Arial"/>
          <w:sz w:val="24"/>
        </w:rPr>
        <w:t xml:space="preserve">) </w:t>
      </w:r>
    </w:p>
    <w:p w:rsidR="002B08A4" w:rsidRDefault="002B08A4" w:rsidP="00D71C6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tButyl group relaxes to planar geometry </w:t>
      </w:r>
    </w:p>
    <w:p w:rsidR="002B08A4" w:rsidRDefault="002B08A4" w:rsidP="002B08A4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releaves steric interactions </w:t>
      </w:r>
    </w:p>
    <w:p w:rsidR="002B08A4" w:rsidRDefault="002B08A4" w:rsidP="002B08A4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sp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to sp</w:t>
      </w:r>
      <w:r w:rsidRPr="002B08A4"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 xml:space="preserve"> : stronger bonds!!  </w:t>
      </w:r>
    </w:p>
    <w:p w:rsidR="002B08A4" w:rsidRDefault="002B08A4" w:rsidP="002B08A4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Remaining orbital sp</w:t>
      </w:r>
      <w:r>
        <w:rPr>
          <w:rFonts w:ascii="Arial" w:hAnsi="Arial"/>
          <w:sz w:val="24"/>
          <w:vertAlign w:val="superscript"/>
        </w:rPr>
        <w:t>3</w:t>
      </w:r>
      <w:r>
        <w:rPr>
          <w:rFonts w:ascii="Arial" w:hAnsi="Arial"/>
          <w:sz w:val="24"/>
        </w:rPr>
        <w:t xml:space="preserve"> to p, increase in energy!! Inhibit reaction?  </w:t>
      </w:r>
    </w:p>
    <w:p w:rsidR="0079182D" w:rsidRDefault="0079182D" w:rsidP="0079182D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Substitution Nucleophilic Unimolecular: S</w:t>
      </w:r>
      <w:r w:rsidRPr="0079182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</w:t>
      </w:r>
    </w:p>
    <w:p w:rsidR="000E5A2B" w:rsidRDefault="000E5A2B" w:rsidP="00D71C6D">
      <w:pPr>
        <w:numPr>
          <w:ilvl w:val="0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Solvent effects</w:t>
      </w:r>
    </w:p>
    <w:p w:rsidR="0079182D" w:rsidRDefault="000E5A2B" w:rsidP="000E5A2B">
      <w:pPr>
        <w:numPr>
          <w:ilvl w:val="1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Solvolysis</w:t>
      </w:r>
      <w:r w:rsidR="00080500">
        <w:rPr>
          <w:rFonts w:ascii="Arial" w:hAnsi="Arial"/>
          <w:sz w:val="24"/>
        </w:rPr>
        <w:t xml:space="preserve"> of</w:t>
      </w:r>
      <w:r w:rsidR="00000977">
        <w:rPr>
          <w:rFonts w:ascii="Arial" w:hAnsi="Arial"/>
          <w:sz w:val="24"/>
        </w:rPr>
        <w:t xml:space="preserve"> tBuCl </w:t>
      </w:r>
      <w:r>
        <w:rPr>
          <w:rFonts w:ascii="Arial" w:hAnsi="Arial"/>
          <w:sz w:val="24"/>
        </w:rPr>
        <w:t>in 50% H</w:t>
      </w:r>
      <w:r w:rsidR="0079182D" w:rsidRPr="0079182D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O/50% ethanol 3x10</w:t>
      </w:r>
      <w:r w:rsidRPr="000E5A2B">
        <w:rPr>
          <w:rFonts w:ascii="Arial" w:hAnsi="Arial"/>
          <w:sz w:val="24"/>
          <w:vertAlign w:val="superscript"/>
        </w:rPr>
        <w:t>4</w:t>
      </w:r>
      <w:r>
        <w:rPr>
          <w:rFonts w:ascii="Arial" w:hAnsi="Arial"/>
          <w:sz w:val="24"/>
        </w:rPr>
        <w:t xml:space="preserve"> faster than in ethanol</w:t>
      </w:r>
    </w:p>
    <w:p w:rsidR="00D71C6D" w:rsidRDefault="0079182D" w:rsidP="00000977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Transition state for S</w:t>
      </w:r>
      <w:r w:rsidRPr="0079182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</w:t>
      </w:r>
      <w:r w:rsidR="000E5A2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has large charge development</w:t>
      </w:r>
    </w:p>
    <w:p w:rsidR="0079182D" w:rsidRDefault="0079182D" w:rsidP="00000977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More polar solvents will stabilize charges in transition</w:t>
      </w:r>
      <w:r w:rsidR="00E50C7F">
        <w:rPr>
          <w:rFonts w:ascii="Arial" w:hAnsi="Arial"/>
          <w:sz w:val="24"/>
        </w:rPr>
        <w:t xml:space="preserve"> relative to ground state</w:t>
      </w:r>
    </w:p>
    <w:p w:rsidR="00E50C7F" w:rsidRDefault="00E50C7F" w:rsidP="00000977">
      <w:pPr>
        <w:numPr>
          <w:ilvl w:val="2"/>
          <w:numId w:val="7"/>
        </w:num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Solvation of nucleophile makes it less reactive: does not participate in RDS</w:t>
      </w:r>
    </w:p>
    <w:p w:rsidR="00D71C6D" w:rsidRPr="000E2143" w:rsidRDefault="00052778" w:rsidP="00000977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5959" w:dyaOrig="4552">
          <v:shape id="_x0000_i1028" type="#_x0000_t75" style="width:297.75pt;height:227.25pt" o:ole="">
            <v:imagedata r:id="rId17" o:title=""/>
          </v:shape>
          <o:OLEObject Type="Embed" ProgID="ChemDraw.Document.6.0" ShapeID="_x0000_i1028" DrawAspect="Content" ObjectID="_1514536079" r:id="rId18"/>
        </w:object>
      </w:r>
    </w:p>
    <w:p w:rsidR="000E2143" w:rsidRDefault="00174966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Charge separation for S</w:t>
      </w:r>
      <w:r w:rsidRPr="00174966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less in transition state</w:t>
      </w:r>
    </w:p>
    <w:p w:rsidR="00174966" w:rsidRDefault="00174966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Ions less stable, more reactive in </w:t>
      </w:r>
      <w:r w:rsidR="00AF0125">
        <w:rPr>
          <w:rFonts w:ascii="Arial" w:hAnsi="Arial"/>
          <w:sz w:val="24"/>
        </w:rPr>
        <w:t>less</w:t>
      </w:r>
      <w:r>
        <w:rPr>
          <w:rFonts w:ascii="Arial" w:hAnsi="Arial"/>
          <w:sz w:val="24"/>
        </w:rPr>
        <w:t>-polar solvent</w:t>
      </w:r>
    </w:p>
    <w:p w:rsidR="00987969" w:rsidRPr="00000977" w:rsidRDefault="000706B1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7792" w:dyaOrig="2628">
          <v:shape id="_x0000_i1029" type="#_x0000_t75" style="width:306.75pt;height:103.5pt" o:ole="">
            <v:imagedata r:id="rId19" o:title=""/>
          </v:shape>
          <o:OLEObject Type="Embed" ProgID="ChemDraw.Document.6.0" ShapeID="_x0000_i1029" DrawAspect="Content" ObjectID="_1514536080" r:id="rId20"/>
        </w:object>
      </w:r>
    </w:p>
    <w:p w:rsidR="00AF0125" w:rsidRDefault="00AF012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Polar solvent is require to dissolve ions though</w:t>
      </w:r>
    </w:p>
    <w:p w:rsidR="00000977" w:rsidRDefault="00000977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Polar p</w:t>
      </w:r>
      <w:r w:rsidR="00AF0125">
        <w:rPr>
          <w:rFonts w:ascii="Arial" w:hAnsi="Arial"/>
          <w:sz w:val="24"/>
        </w:rPr>
        <w:t>r</w:t>
      </w:r>
      <w:r>
        <w:rPr>
          <w:rFonts w:ascii="Arial" w:hAnsi="Arial"/>
          <w:sz w:val="24"/>
        </w:rPr>
        <w:t>ortic to polar aprotic</w:t>
      </w:r>
      <w:r w:rsidR="00AF0125">
        <w:rPr>
          <w:rFonts w:ascii="Arial" w:hAnsi="Arial"/>
          <w:sz w:val="24"/>
        </w:rPr>
        <w:t>, azide substitution 4x10</w:t>
      </w:r>
      <w:r w:rsidR="00AF0125" w:rsidRPr="00AF0125">
        <w:rPr>
          <w:rFonts w:ascii="Arial" w:hAnsi="Arial"/>
          <w:sz w:val="24"/>
          <w:vertAlign w:val="superscript"/>
        </w:rPr>
        <w:t>4</w:t>
      </w:r>
      <w:r w:rsidR="00AF0125">
        <w:rPr>
          <w:rFonts w:ascii="Arial" w:hAnsi="Arial"/>
          <w:sz w:val="24"/>
        </w:rPr>
        <w:t xml:space="preserve"> faster in DMF </w:t>
      </w:r>
      <w:r w:rsidR="004264BA">
        <w:rPr>
          <w:rFonts w:ascii="Arial" w:hAnsi="Arial"/>
          <w:sz w:val="24"/>
        </w:rPr>
        <w:t>then MeOH</w:t>
      </w:r>
    </w:p>
    <w:p w:rsidR="00AF0125" w:rsidRPr="00AF0125" w:rsidRDefault="00AF012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6797" w:dyaOrig="1430">
          <v:shape id="_x0000_i1030" type="#_x0000_t75" style="width:332.25pt;height:69.75pt" o:ole="">
            <v:imagedata r:id="rId21" o:title=""/>
          </v:shape>
          <o:OLEObject Type="Embed" ProgID="ChemDraw.Document.6.0" ShapeID="_x0000_i1030" DrawAspect="Content" ObjectID="_1514536081" r:id="rId22"/>
        </w:object>
      </w:r>
    </w:p>
    <w:p w:rsidR="00AF0125" w:rsidRDefault="00AF012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Some S</w:t>
      </w:r>
      <w:r w:rsidRPr="00AF012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reaction increase 10</w:t>
      </w:r>
      <w:r w:rsidRPr="00AF0125">
        <w:rPr>
          <w:rFonts w:ascii="Arial" w:hAnsi="Arial"/>
          <w:sz w:val="24"/>
          <w:vertAlign w:val="superscript"/>
        </w:rPr>
        <w:t>9</w:t>
      </w:r>
      <w:r>
        <w:rPr>
          <w:rFonts w:ascii="Arial" w:hAnsi="Arial"/>
          <w:sz w:val="24"/>
        </w:rPr>
        <w:t>, dimethylsulfoxide/methanol</w:t>
      </w:r>
    </w:p>
    <w:p w:rsidR="00987969" w:rsidRDefault="00AF0125" w:rsidP="00987969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Structure effects</w:t>
      </w:r>
    </w:p>
    <w:p w:rsidR="00B753FD" w:rsidRDefault="00B753FD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B753F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slower as substitution increase:</w:t>
      </w:r>
      <w:r w:rsidRPr="00B753FD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steric effects</w:t>
      </w:r>
    </w:p>
    <w:p w:rsidR="00987969" w:rsidRDefault="00B753FD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inhibition of nucleophile</w:t>
      </w:r>
    </w:p>
    <w:p w:rsidR="00B753FD" w:rsidRDefault="00B753FD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Crowding of transition state, pentacoordinate </w:t>
      </w:r>
    </w:p>
    <w:p w:rsidR="00C306FB" w:rsidRDefault="00080500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6840" w:dyaOrig="2767">
          <v:shape id="_x0000_i1031" type="#_x0000_t75" style="width:273pt;height:110.25pt" o:ole="">
            <v:imagedata r:id="rId23" o:title=""/>
          </v:shape>
          <o:OLEObject Type="Embed" ProgID="ChemDraw.Document.6.0" ShapeID="_x0000_i1031" DrawAspect="Content" ObjectID="_1514536082" r:id="rId24"/>
        </w:object>
      </w:r>
    </w:p>
    <w:p w:rsidR="00B753FD" w:rsidRDefault="00B753FD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B753FD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1faster as substitution increases </w:t>
      </w:r>
    </w:p>
    <w:p w:rsidR="00B753FD" w:rsidRDefault="00B753FD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Steric effects relieved in nearly tricordinate transition state</w:t>
      </w:r>
    </w:p>
    <w:p w:rsidR="00B753FD" w:rsidRDefault="00B753FD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Electron donating alkyl groups disperse charge </w:t>
      </w:r>
    </w:p>
    <w:p w:rsidR="009C5937" w:rsidRDefault="009C5937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Hyperconjugation</w:t>
      </w:r>
    </w:p>
    <w:p w:rsidR="009C5937" w:rsidRDefault="009C5937" w:rsidP="009C5937">
      <w:pPr>
        <w:numPr>
          <w:ilvl w:val="3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supported by 10% </w:t>
      </w:r>
      <w:r w:rsidR="008351E5" w:rsidRPr="008351E5">
        <w:rPr>
          <w:rFonts w:ascii="Arial" w:hAnsi="Arial"/>
          <w:color w:val="FF0000"/>
          <w:sz w:val="24"/>
        </w:rPr>
        <w:t>increase</w:t>
      </w:r>
      <w:r>
        <w:rPr>
          <w:rFonts w:ascii="Arial" w:hAnsi="Arial"/>
          <w:sz w:val="24"/>
        </w:rPr>
        <w:t xml:space="preserve"> in k</w:t>
      </w:r>
      <w:r w:rsidRPr="009C5937">
        <w:rPr>
          <w:rFonts w:ascii="Arial" w:hAnsi="Arial"/>
          <w:sz w:val="24"/>
          <w:vertAlign w:val="subscript"/>
        </w:rPr>
        <w:t>H</w:t>
      </w:r>
      <w:r>
        <w:rPr>
          <w:rFonts w:ascii="Arial" w:hAnsi="Arial"/>
          <w:sz w:val="24"/>
        </w:rPr>
        <w:t>/k</w:t>
      </w:r>
      <w:r w:rsidRPr="009C5937">
        <w:rPr>
          <w:rFonts w:ascii="Arial" w:hAnsi="Arial"/>
          <w:sz w:val="24"/>
          <w:vertAlign w:val="subscript"/>
        </w:rPr>
        <w:t>D</w:t>
      </w:r>
      <w:r>
        <w:rPr>
          <w:rFonts w:ascii="Arial" w:hAnsi="Arial"/>
          <w:sz w:val="24"/>
        </w:rPr>
        <w:t xml:space="preserve"> per deuterium</w:t>
      </w:r>
    </w:p>
    <w:p w:rsidR="009C5937" w:rsidRDefault="009C5937" w:rsidP="009C5937">
      <w:pPr>
        <w:numPr>
          <w:ilvl w:val="3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secondary isotope effect – CH bond is not broken in TS</w:t>
      </w:r>
    </w:p>
    <w:p w:rsidR="00987969" w:rsidRDefault="00B753FD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Methyl and ethyl derivative are always S</w:t>
      </w:r>
      <w:r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in solution, methyl and ethyl cations are too unstable</w:t>
      </w:r>
      <w:r w:rsidRPr="008351E5">
        <w:rPr>
          <w:rFonts w:ascii="Arial" w:hAnsi="Arial"/>
          <w:sz w:val="24"/>
        </w:rPr>
        <w:t xml:space="preserve">. </w:t>
      </w:r>
      <w:r w:rsidR="007A1A09" w:rsidRPr="00537C02">
        <w:rPr>
          <w:rFonts w:ascii="Arial" w:hAnsi="Arial"/>
          <w:color w:val="FF0000"/>
          <w:sz w:val="24"/>
        </w:rPr>
        <w:t>SN1</w:t>
      </w:r>
      <w:r w:rsidR="00537C02">
        <w:rPr>
          <w:rFonts w:ascii="Arial" w:hAnsi="Arial"/>
          <w:color w:val="FF0000"/>
          <w:sz w:val="24"/>
        </w:rPr>
        <w:t>??</w:t>
      </w:r>
    </w:p>
    <w:p w:rsidR="00AB58C4" w:rsidRDefault="00AB58C4" w:rsidP="00AB58C4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1296"/>
        <w:textAlignment w:val="baseline"/>
        <w:rPr>
          <w:rFonts w:ascii="Arial" w:hAnsi="Arial"/>
          <w:sz w:val="24"/>
        </w:rPr>
      </w:pPr>
      <w:r>
        <w:object w:dxaOrig="6784" w:dyaOrig="2222">
          <v:shape id="_x0000_i1032" type="#_x0000_t75" style="width:339pt;height:111pt" o:ole="">
            <v:imagedata r:id="rId25" o:title=""/>
          </v:shape>
          <o:OLEObject Type="Embed" ProgID="ChemDraw.Document.6.0" ShapeID="_x0000_i1032" DrawAspect="Content" ObjectID="_1514536083" r:id="rId26"/>
        </w:object>
      </w:r>
    </w:p>
    <w:p w:rsidR="00B753FD" w:rsidRDefault="00F4332B" w:rsidP="00AB58C4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  <w:r w:rsidR="00CE5FC9" w:rsidRPr="008351E5">
        <w:rPr>
          <w:rFonts w:ascii="Arial" w:hAnsi="Arial"/>
          <w:sz w:val="24"/>
        </w:rPr>
        <w:t>tertiary</w:t>
      </w:r>
      <w:r w:rsidR="00B753FD">
        <w:rPr>
          <w:rFonts w:ascii="Arial" w:hAnsi="Arial"/>
          <w:sz w:val="24"/>
        </w:rPr>
        <w:t xml:space="preserve"> derivatives are almost always S</w:t>
      </w:r>
      <w:r w:rsidR="00B753FD" w:rsidRPr="00B753FD">
        <w:rPr>
          <w:rFonts w:ascii="Arial" w:hAnsi="Arial"/>
          <w:sz w:val="24"/>
          <w:vertAlign w:val="subscript"/>
        </w:rPr>
        <w:t>N</w:t>
      </w:r>
      <w:r w:rsidR="00B753FD">
        <w:rPr>
          <w:rFonts w:ascii="Arial" w:hAnsi="Arial"/>
          <w:sz w:val="24"/>
        </w:rPr>
        <w:t>1</w:t>
      </w:r>
    </w:p>
    <w:p w:rsidR="00F4332B" w:rsidRDefault="00B753FD" w:rsidP="00B753FD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too much steric inhibition for S</w:t>
      </w:r>
      <w:r w:rsidRPr="00167A8A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</w:t>
      </w:r>
    </w:p>
    <w:p w:rsidR="00C306FB" w:rsidRDefault="00AD466A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8351E5">
        <w:rPr>
          <w:rFonts w:ascii="Arial" w:hAnsi="Arial"/>
          <w:sz w:val="24"/>
        </w:rPr>
        <w:t>secondary</w:t>
      </w:r>
      <w:r w:rsidR="00C306FB" w:rsidRPr="008351E5">
        <w:rPr>
          <w:rFonts w:ascii="Arial" w:hAnsi="Arial"/>
          <w:sz w:val="24"/>
        </w:rPr>
        <w:t xml:space="preserve"> derivatives</w:t>
      </w:r>
      <w:r w:rsidR="00C306FB" w:rsidRPr="00C306FB">
        <w:rPr>
          <w:rFonts w:ascii="Arial" w:hAnsi="Arial"/>
          <w:sz w:val="24"/>
        </w:rPr>
        <w:t xml:space="preserve"> – often have mixed kinetics: d[P]/dt = k</w:t>
      </w:r>
      <w:r w:rsidR="00C306FB" w:rsidRPr="00C306FB">
        <w:rPr>
          <w:rFonts w:ascii="Arial" w:hAnsi="Arial"/>
          <w:sz w:val="24"/>
          <w:vertAlign w:val="subscript"/>
        </w:rPr>
        <w:t>1</w:t>
      </w:r>
      <w:r w:rsidR="00C306FB" w:rsidRPr="00C306FB">
        <w:rPr>
          <w:rFonts w:ascii="Arial" w:hAnsi="Arial"/>
          <w:sz w:val="24"/>
        </w:rPr>
        <w:t>[Nu][RX] + k</w:t>
      </w:r>
      <w:r w:rsidR="00C306FB" w:rsidRPr="00C306FB">
        <w:rPr>
          <w:rFonts w:ascii="Arial" w:hAnsi="Arial"/>
          <w:sz w:val="24"/>
          <w:vertAlign w:val="subscript"/>
        </w:rPr>
        <w:t>2</w:t>
      </w:r>
      <w:r w:rsidR="00C306FB" w:rsidRPr="00C306FB">
        <w:rPr>
          <w:rFonts w:ascii="Arial" w:hAnsi="Arial"/>
          <w:sz w:val="24"/>
        </w:rPr>
        <w:t>[RX]</w:t>
      </w:r>
    </w:p>
    <w:p w:rsidR="00C306FB" w:rsidRDefault="00EC1875" w:rsidP="00EC1875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540"/>
        <w:textAlignment w:val="baseline"/>
      </w:pPr>
      <w:r>
        <w:rPr>
          <w:noProof/>
        </w:rPr>
        <w:pict>
          <v:shape id="_x0000_s1056" type="#_x0000_t75" style="position:absolute;left:0;text-align:left;margin-left:293.1pt;margin-top:75.8pt;width:144.9pt;height:42.8pt;z-index:251657216">
            <v:imagedata r:id="rId27" o:title=""/>
            <w10:wrap type="square"/>
          </v:shape>
          <o:OLEObject Type="Embed" ProgID="ChemDraw.Document.6.0" ShapeID="_x0000_s1056" DrawAspect="Content" ObjectID="_1514536094" r:id="rId28"/>
        </w:pict>
      </w:r>
      <w:r w:rsidR="004264BA">
        <w:object w:dxaOrig="5800" w:dyaOrig="3446">
          <v:shape id="_x0000_i1033" type="#_x0000_t75" style="width:190.5pt;height:113.25pt" o:ole="">
            <v:imagedata r:id="rId29" o:title=""/>
          </v:shape>
          <o:OLEObject Type="Embed" ProgID="ChemDraw.Document.6.0" ShapeID="_x0000_i1033" DrawAspect="Content" ObjectID="_1514536084" r:id="rId30"/>
        </w:object>
      </w:r>
    </w:p>
    <w:p w:rsidR="00C306FB" w:rsidRDefault="00EC187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What about </w:t>
      </w:r>
      <w:r w:rsidR="00AD466A">
        <w:rPr>
          <w:rFonts w:ascii="Arial" w:hAnsi="Arial"/>
          <w:sz w:val="24"/>
        </w:rPr>
        <w:t xml:space="preserve">benzyl and </w:t>
      </w:r>
      <w:r>
        <w:rPr>
          <w:rFonts w:ascii="Arial" w:hAnsi="Arial"/>
          <w:sz w:val="24"/>
        </w:rPr>
        <w:t>allyl halides?</w:t>
      </w:r>
    </w:p>
    <w:p w:rsidR="00C306FB" w:rsidRDefault="00EC187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Vinyl halide?</w:t>
      </w:r>
      <w:r w:rsidR="00D06031">
        <w:rPr>
          <w:rFonts w:ascii="Arial" w:hAnsi="Arial"/>
          <w:sz w:val="24"/>
        </w:rPr>
        <w:t xml:space="preserve"> </w:t>
      </w:r>
      <w:r w:rsidR="00D06031" w:rsidRPr="00D06031">
        <w:rPr>
          <w:rFonts w:ascii="Arial" w:hAnsi="Arial"/>
          <w:color w:val="FF0000"/>
          <w:sz w:val="24"/>
        </w:rPr>
        <w:t xml:space="preserve">Where </w:t>
      </w:r>
      <w:r w:rsidR="00EA749B">
        <w:rPr>
          <w:rFonts w:ascii="Arial" w:hAnsi="Arial"/>
          <w:color w:val="FF0000"/>
          <w:sz w:val="24"/>
        </w:rPr>
        <w:t>does a</w:t>
      </w:r>
      <w:r w:rsidR="00D06031" w:rsidRPr="00D06031">
        <w:rPr>
          <w:rFonts w:ascii="Arial" w:hAnsi="Arial"/>
          <w:color w:val="FF0000"/>
          <w:sz w:val="24"/>
        </w:rPr>
        <w:t xml:space="preserve"> nucleophile attack</w:t>
      </w:r>
      <w:r w:rsidR="00D06031">
        <w:rPr>
          <w:rFonts w:ascii="Arial" w:hAnsi="Arial"/>
          <w:sz w:val="24"/>
        </w:rPr>
        <w:t xml:space="preserve"> (LUMO)</w:t>
      </w:r>
    </w:p>
    <w:p w:rsidR="00EC1875" w:rsidRDefault="00EC187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Concerted S</w:t>
      </w:r>
      <w:r w:rsidRPr="00EC187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 xml:space="preserve">2 never observed for vinyl or aryl halide </w:t>
      </w:r>
    </w:p>
    <w:p w:rsidR="00C306FB" w:rsidRDefault="00EC1875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</w:t>
      </w:r>
      <w:r w:rsidRPr="00EC187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 rare for vinyl or aryl halide, why?</w:t>
      </w:r>
    </w:p>
    <w:p w:rsidR="003405CC" w:rsidRDefault="003405CC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Bridging</w:t>
      </w:r>
    </w:p>
    <w:p w:rsidR="003405CC" w:rsidRDefault="003405CC" w:rsidP="003405CC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strain to make planar cation</w:t>
      </w:r>
    </w:p>
    <w:p w:rsidR="003405CC" w:rsidRDefault="003405CC" w:rsidP="003405CC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How could you demonstrate rates were not for </w:t>
      </w:r>
      <w:r w:rsidRPr="00BA7E1B">
        <w:rPr>
          <w:rFonts w:ascii="Arial" w:hAnsi="Arial"/>
          <w:sz w:val="24"/>
          <w:u w:val="single"/>
        </w:rPr>
        <w:t>S</w:t>
      </w:r>
      <w:r w:rsidRPr="00BA7E1B">
        <w:rPr>
          <w:rFonts w:ascii="Arial" w:hAnsi="Arial"/>
          <w:sz w:val="24"/>
          <w:u w:val="single"/>
          <w:vertAlign w:val="subscript"/>
        </w:rPr>
        <w:t>N</w:t>
      </w:r>
      <w:r w:rsidRPr="00BA7E1B">
        <w:rPr>
          <w:rFonts w:ascii="Arial" w:hAnsi="Arial"/>
          <w:sz w:val="24"/>
          <w:u w:val="single"/>
        </w:rPr>
        <w:t>2</w:t>
      </w:r>
      <w:r>
        <w:rPr>
          <w:rFonts w:ascii="Arial" w:hAnsi="Arial"/>
          <w:sz w:val="24"/>
        </w:rPr>
        <w:t xml:space="preserve">? </w:t>
      </w:r>
    </w:p>
    <w:p w:rsidR="00192525" w:rsidRPr="00192525" w:rsidRDefault="003405CC" w:rsidP="003405CC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7997" w:dyaOrig="2316">
          <v:shape id="_x0000_i1034" type="#_x0000_t75" style="width:359.25pt;height:103.5pt" o:ole="">
            <v:imagedata r:id="rId31" o:title=""/>
          </v:shape>
          <o:OLEObject Type="Embed" ProgID="ChemDraw.Document.6.0" ShapeID="_x0000_i1034" DrawAspect="Content" ObjectID="_1514536085" r:id="rId32"/>
        </w:object>
      </w:r>
    </w:p>
    <w:p w:rsidR="00EC1875" w:rsidRDefault="00192525" w:rsidP="00192525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192525">
        <w:rPr>
          <w:rFonts w:ascii="Arial" w:hAnsi="Arial" w:cs="Arial"/>
          <w:sz w:val="24"/>
          <w:szCs w:val="24"/>
        </w:rPr>
        <w:t>Cy</w:t>
      </w:r>
      <w:r w:rsidR="00482916">
        <w:rPr>
          <w:rFonts w:ascii="Arial" w:hAnsi="Arial" w:cs="Arial"/>
          <w:sz w:val="24"/>
          <w:szCs w:val="24"/>
        </w:rPr>
        <w:t>c</w:t>
      </w:r>
      <w:r w:rsidRPr="00192525">
        <w:rPr>
          <w:rFonts w:ascii="Arial" w:hAnsi="Arial" w:cs="Arial"/>
          <w:sz w:val="24"/>
          <w:szCs w:val="24"/>
        </w:rPr>
        <w:t>lop</w:t>
      </w:r>
      <w:r w:rsidR="00482916">
        <w:rPr>
          <w:rFonts w:ascii="Arial" w:hAnsi="Arial" w:cs="Arial"/>
          <w:sz w:val="24"/>
          <w:szCs w:val="24"/>
        </w:rPr>
        <w:t>r</w:t>
      </w:r>
      <w:r w:rsidRPr="00192525">
        <w:rPr>
          <w:rFonts w:ascii="Arial" w:hAnsi="Arial" w:cs="Arial"/>
          <w:sz w:val="24"/>
          <w:szCs w:val="24"/>
        </w:rPr>
        <w:t>opyl methylgroup</w:t>
      </w:r>
      <w:r w:rsidR="00EC1875" w:rsidRPr="00192525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unusual primary cation</w:t>
      </w:r>
    </w:p>
    <w:p w:rsidR="00192525" w:rsidRPr="006F716C" w:rsidRDefault="00192525" w:rsidP="00BA7E1B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color w:val="FF0000"/>
          <w:sz w:val="24"/>
        </w:rPr>
      </w:pPr>
      <w:r w:rsidRPr="006F716C">
        <w:rPr>
          <w:rFonts w:ascii="Arial" w:hAnsi="Arial"/>
          <w:color w:val="FF0000"/>
          <w:sz w:val="24"/>
        </w:rPr>
        <w:t>Bent bond delocalize with cation</w:t>
      </w:r>
      <w:r w:rsidR="006F716C" w:rsidRPr="006F716C">
        <w:rPr>
          <w:rFonts w:ascii="Arial" w:hAnsi="Arial"/>
          <w:color w:val="FF0000"/>
          <w:sz w:val="24"/>
        </w:rPr>
        <w:t>?</w:t>
      </w:r>
    </w:p>
    <w:p w:rsidR="00EC1875" w:rsidRDefault="00BA7E1B" w:rsidP="00895050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stereochem</w:t>
      </w:r>
      <w:r w:rsidR="00895050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s</w:t>
      </w:r>
      <w:r w:rsidR="00895050">
        <w:rPr>
          <w:rFonts w:ascii="Arial" w:hAnsi="Arial"/>
          <w:sz w:val="24"/>
        </w:rPr>
        <w:t>try</w:t>
      </w:r>
    </w:p>
    <w:p w:rsidR="00C306FB" w:rsidRDefault="00895050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EC187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results in inversion of configuration</w:t>
      </w:r>
    </w:p>
    <w:p w:rsidR="00895050" w:rsidRDefault="00895050" w:rsidP="00895050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24"/>
        </w:rPr>
      </w:pPr>
      <w:r>
        <w:object w:dxaOrig="7342" w:dyaOrig="1606">
          <v:shape id="_x0000_i1035" type="#_x0000_t75" style="width:366.75pt;height:80.25pt" o:ole="">
            <v:imagedata r:id="rId33" o:title=""/>
          </v:shape>
          <o:OLEObject Type="Embed" ProgID="ChemDraw.Document.6.0" ShapeID="_x0000_i1035" DrawAspect="Content" ObjectID="_1514536086" r:id="rId34"/>
        </w:object>
      </w:r>
    </w:p>
    <w:p w:rsidR="00C306FB" w:rsidRDefault="00895050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Displacement of idodide by radioactive iodide </w:t>
      </w:r>
      <w:r w:rsidR="00B13DEE">
        <w:rPr>
          <w:rFonts w:ascii="Arial" w:hAnsi="Arial"/>
          <w:sz w:val="24"/>
        </w:rPr>
        <w:t>k</w:t>
      </w:r>
      <w:r w:rsidR="00BA7E1B" w:rsidRPr="00BA7E1B">
        <w:rPr>
          <w:rFonts w:ascii="Arial" w:hAnsi="Arial"/>
          <w:color w:val="FF0000"/>
          <w:sz w:val="24"/>
          <w:vertAlign w:val="subscript"/>
        </w:rPr>
        <w:t>sub</w:t>
      </w:r>
      <w:r w:rsidR="00B13DEE">
        <w:rPr>
          <w:rFonts w:ascii="Arial" w:hAnsi="Arial"/>
          <w:sz w:val="24"/>
        </w:rPr>
        <w:t xml:space="preserve"> = (3.00</w:t>
      </w:r>
      <w:r w:rsidR="00B13DEE" w:rsidRPr="00B13DEE">
        <w:rPr>
          <w:rFonts w:ascii="Arial" w:hAnsi="Arial"/>
          <w:sz w:val="24"/>
          <w:u w:val="single"/>
        </w:rPr>
        <w:t>+</w:t>
      </w:r>
      <w:r w:rsidR="00B13DEE">
        <w:rPr>
          <w:rFonts w:ascii="Arial" w:hAnsi="Arial"/>
          <w:sz w:val="24"/>
        </w:rPr>
        <w:t>0.25)x10</w:t>
      </w:r>
      <w:r w:rsidR="00B13DEE" w:rsidRPr="00B13DEE">
        <w:rPr>
          <w:rFonts w:ascii="Arial" w:hAnsi="Arial"/>
          <w:sz w:val="24"/>
          <w:vertAlign w:val="superscript"/>
        </w:rPr>
        <w:t>-5</w:t>
      </w:r>
      <w:r w:rsidR="00B13DEE">
        <w:rPr>
          <w:rFonts w:ascii="Arial" w:hAnsi="Arial"/>
          <w:sz w:val="24"/>
        </w:rPr>
        <w:t xml:space="preserve"> (30 </w:t>
      </w:r>
      <w:r w:rsidR="00B13DEE" w:rsidRPr="00B13DEE">
        <w:rPr>
          <w:rFonts w:ascii="Arial" w:hAnsi="Arial"/>
          <w:sz w:val="24"/>
          <w:vertAlign w:val="superscript"/>
        </w:rPr>
        <w:t>0</w:t>
      </w:r>
      <w:r w:rsidR="00B13DEE">
        <w:rPr>
          <w:rFonts w:ascii="Arial" w:hAnsi="Arial"/>
          <w:sz w:val="24"/>
        </w:rPr>
        <w:t xml:space="preserve">C) </w:t>
      </w:r>
    </w:p>
    <w:p w:rsidR="00B13DEE" w:rsidRDefault="00B13DEE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Note half inversion results in complete racemization</w:t>
      </w:r>
    </w:p>
    <w:p w:rsidR="00B13DEE" w:rsidRDefault="00B13DEE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k</w:t>
      </w:r>
      <w:r w:rsidRPr="00B13DEE">
        <w:rPr>
          <w:rFonts w:ascii="Arial" w:hAnsi="Arial"/>
          <w:sz w:val="24"/>
          <w:vertAlign w:val="subscript"/>
        </w:rPr>
        <w:t>inv</w:t>
      </w:r>
      <w:r>
        <w:rPr>
          <w:rFonts w:ascii="Arial" w:hAnsi="Arial"/>
          <w:sz w:val="24"/>
        </w:rPr>
        <w:t xml:space="preserve"> = ½ k</w:t>
      </w:r>
      <w:r w:rsidRPr="00B13DEE">
        <w:rPr>
          <w:rFonts w:ascii="Arial" w:hAnsi="Arial"/>
          <w:sz w:val="24"/>
          <w:vertAlign w:val="subscript"/>
        </w:rPr>
        <w:t>rac</w:t>
      </w:r>
      <w:r>
        <w:rPr>
          <w:rFonts w:ascii="Arial" w:hAnsi="Arial"/>
          <w:sz w:val="24"/>
        </w:rPr>
        <w:t xml:space="preserve"> = (2.88</w:t>
      </w:r>
      <w:r w:rsidRPr="00B13DEE">
        <w:rPr>
          <w:rFonts w:ascii="Arial" w:hAnsi="Arial"/>
          <w:sz w:val="24"/>
          <w:u w:val="single"/>
        </w:rPr>
        <w:t>+</w:t>
      </w:r>
      <w:r>
        <w:rPr>
          <w:rFonts w:ascii="Arial" w:hAnsi="Arial"/>
          <w:sz w:val="24"/>
        </w:rPr>
        <w:t>0.03)x10</w:t>
      </w:r>
      <w:r w:rsidRPr="00B13DEE">
        <w:rPr>
          <w:rFonts w:ascii="Arial" w:hAnsi="Arial"/>
          <w:sz w:val="24"/>
          <w:vertAlign w:val="superscript"/>
        </w:rPr>
        <w:t>-5</w:t>
      </w:r>
      <w:r>
        <w:rPr>
          <w:rFonts w:ascii="Arial" w:hAnsi="Arial"/>
          <w:sz w:val="24"/>
        </w:rPr>
        <w:t xml:space="preserve"> (30 </w:t>
      </w:r>
      <w:r w:rsidRPr="00B13DEE">
        <w:rPr>
          <w:rFonts w:ascii="Arial" w:hAnsi="Arial"/>
          <w:sz w:val="24"/>
          <w:vertAlign w:val="superscript"/>
        </w:rPr>
        <w:t>0</w:t>
      </w:r>
      <w:r>
        <w:rPr>
          <w:rFonts w:ascii="Arial" w:hAnsi="Arial"/>
          <w:sz w:val="24"/>
        </w:rPr>
        <w:t>C)</w:t>
      </w:r>
      <w:r w:rsidR="00BA7E1B">
        <w:rPr>
          <w:rFonts w:ascii="Arial" w:hAnsi="Arial"/>
          <w:sz w:val="24"/>
        </w:rPr>
        <w:t xml:space="preserve"> – </w:t>
      </w:r>
      <w:r w:rsidR="00BA7E1B" w:rsidRPr="00BA7E1B">
        <w:rPr>
          <w:rFonts w:ascii="Arial" w:hAnsi="Arial"/>
          <w:color w:val="FF0000"/>
          <w:sz w:val="24"/>
        </w:rPr>
        <w:t>k</w:t>
      </w:r>
      <w:r w:rsidR="00BA7E1B" w:rsidRPr="00BA7E1B">
        <w:rPr>
          <w:rFonts w:ascii="Arial" w:hAnsi="Arial"/>
          <w:color w:val="FF0000"/>
          <w:sz w:val="24"/>
          <w:vertAlign w:val="subscript"/>
        </w:rPr>
        <w:t>sub</w:t>
      </w:r>
      <w:r w:rsidR="00BA7E1B" w:rsidRPr="00BA7E1B">
        <w:rPr>
          <w:rFonts w:ascii="Arial" w:hAnsi="Arial"/>
          <w:color w:val="FF0000"/>
          <w:sz w:val="24"/>
        </w:rPr>
        <w:t xml:space="preserve"> = k</w:t>
      </w:r>
      <w:r w:rsidR="00BA7E1B" w:rsidRPr="00BA7E1B">
        <w:rPr>
          <w:rFonts w:ascii="Arial" w:hAnsi="Arial"/>
          <w:color w:val="FF0000"/>
          <w:sz w:val="24"/>
          <w:vertAlign w:val="subscript"/>
        </w:rPr>
        <w:t>inv</w:t>
      </w:r>
      <w:r w:rsidR="00BA7E1B" w:rsidRPr="00BA7E1B">
        <w:rPr>
          <w:rFonts w:ascii="Arial" w:hAnsi="Arial"/>
          <w:color w:val="FF0000"/>
          <w:sz w:val="24"/>
        </w:rPr>
        <w:t xml:space="preserve"> </w:t>
      </w:r>
    </w:p>
    <w:p w:rsidR="00895050" w:rsidRDefault="00895050" w:rsidP="00895050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24"/>
        </w:rPr>
      </w:pPr>
      <w:r>
        <w:object w:dxaOrig="7334" w:dyaOrig="1606">
          <v:shape id="_x0000_i1036" type="#_x0000_t75" style="width:343.5pt;height:75pt" o:ole="">
            <v:imagedata r:id="rId35" o:title=""/>
          </v:shape>
          <o:OLEObject Type="Embed" ProgID="ChemDraw.Document.6.0" ShapeID="_x0000_i1036" DrawAspect="Content" ObjectID="_1514536087" r:id="rId36"/>
        </w:object>
      </w:r>
    </w:p>
    <w:p w:rsidR="00895050" w:rsidRDefault="000053B1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0053B1">
        <w:rPr>
          <w:rFonts w:ascii="Arial" w:hAnsi="Arial"/>
          <w:color w:val="FF0000"/>
          <w:sz w:val="24"/>
        </w:rPr>
        <w:t>simple</w:t>
      </w:r>
      <w:r>
        <w:rPr>
          <w:rFonts w:ascii="Arial" w:hAnsi="Arial"/>
          <w:sz w:val="24"/>
        </w:rPr>
        <w:t xml:space="preserve"> </w:t>
      </w:r>
      <w:r w:rsidR="00B13DEE">
        <w:rPr>
          <w:rFonts w:ascii="Arial" w:hAnsi="Arial"/>
          <w:sz w:val="24"/>
        </w:rPr>
        <w:t>S</w:t>
      </w:r>
      <w:r w:rsidR="00B13DEE" w:rsidRPr="00EC1875">
        <w:rPr>
          <w:rFonts w:ascii="Arial" w:hAnsi="Arial"/>
          <w:sz w:val="24"/>
          <w:vertAlign w:val="subscript"/>
        </w:rPr>
        <w:t>N</w:t>
      </w:r>
      <w:r w:rsidR="00836E3D">
        <w:rPr>
          <w:rFonts w:ascii="Arial" w:hAnsi="Arial"/>
          <w:sz w:val="24"/>
        </w:rPr>
        <w:t>1 results in r</w:t>
      </w:r>
      <w:r w:rsidR="00B13DEE">
        <w:rPr>
          <w:rFonts w:ascii="Arial" w:hAnsi="Arial"/>
          <w:sz w:val="24"/>
        </w:rPr>
        <w:t>acemization of configuration</w:t>
      </w:r>
      <w:r>
        <w:rPr>
          <w:rFonts w:ascii="Arial" w:hAnsi="Arial"/>
          <w:sz w:val="24"/>
        </w:rPr>
        <w:t xml:space="preserve">, </w:t>
      </w:r>
      <w:r w:rsidRPr="000053B1">
        <w:rPr>
          <w:rFonts w:ascii="Arial" w:hAnsi="Arial"/>
          <w:color w:val="FF0000"/>
          <w:sz w:val="24"/>
        </w:rPr>
        <w:t>not inversion</w:t>
      </w:r>
    </w:p>
    <w:p w:rsidR="00C306FB" w:rsidRDefault="00B13DEE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Ion paring protect</w:t>
      </w:r>
      <w:r w:rsidR="00F7412A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one side of cation</w:t>
      </w:r>
    </w:p>
    <w:p w:rsidR="00B13DEE" w:rsidRDefault="00B13DEE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Rarely is complete racemization realized</w:t>
      </w:r>
    </w:p>
    <w:p w:rsidR="00B13DEE" w:rsidRPr="0086642F" w:rsidRDefault="00B13DEE" w:rsidP="00B13DEE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Longer lived cations racemize </w:t>
      </w:r>
      <w:r w:rsidRPr="0086642F">
        <w:rPr>
          <w:rFonts w:ascii="Arial" w:hAnsi="Arial"/>
          <w:color w:val="FF0000"/>
          <w:sz w:val="24"/>
        </w:rPr>
        <w:t>more</w:t>
      </w:r>
    </w:p>
    <w:p w:rsidR="00B13DEE" w:rsidRDefault="009319D9" w:rsidP="00FE202B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24"/>
        </w:rPr>
      </w:pPr>
      <w:r>
        <w:object w:dxaOrig="6806" w:dyaOrig="3389">
          <v:shape id="_x0000_i1037" type="#_x0000_t75" style="width:340.5pt;height:169.5pt" o:ole="">
            <v:imagedata r:id="rId37" o:title=""/>
          </v:shape>
          <o:OLEObject Type="Embed" ProgID="ChemDraw.Document.6.0" ShapeID="_x0000_i1037" DrawAspect="Content" ObjectID="_1514536088" r:id="rId38"/>
        </w:object>
      </w:r>
    </w:p>
    <w:p w:rsidR="00B13DEE" w:rsidRDefault="009B2D8B" w:rsidP="009B2D8B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EC1875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i retention of configuration (no racemization)- double inversion?</w:t>
      </w:r>
    </w:p>
    <w:p w:rsidR="009B2D8B" w:rsidRDefault="009B2D8B" w:rsidP="009B2D8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Rate = k[ROH][SOCl</w:t>
      </w:r>
      <w:r w:rsidRPr="009B2D8B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]</w:t>
      </w:r>
    </w:p>
    <w:p w:rsidR="009B2D8B" w:rsidRPr="009B2D8B" w:rsidRDefault="009B2D8B" w:rsidP="009B2D8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ROSOCl isolated from reaction: intermediate</w:t>
      </w:r>
      <w:r w:rsidR="00030F3F">
        <w:rPr>
          <w:rFonts w:ascii="Arial" w:hAnsi="Arial"/>
          <w:sz w:val="24"/>
        </w:rPr>
        <w:t xml:space="preserve"> </w:t>
      </w:r>
    </w:p>
    <w:p w:rsidR="009B2D8B" w:rsidRDefault="0086642F" w:rsidP="00030F3F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</w:pPr>
      <w:r>
        <w:object w:dxaOrig="5592" w:dyaOrig="1341">
          <v:shape id="_x0000_i1038" type="#_x0000_t75" style="width:279.75pt;height:66.75pt" o:ole="">
            <v:imagedata r:id="rId39" o:title=""/>
          </v:shape>
          <o:OLEObject Type="Embed" ProgID="ChemDraw.Document.6.0" ShapeID="_x0000_i1038" DrawAspect="Content" ObjectID="_1514536089" r:id="rId40"/>
        </w:object>
      </w:r>
      <w:r>
        <w:object w:dxaOrig="11983" w:dyaOrig="3170">
          <v:shape id="_x0000_i1039" type="#_x0000_t75" style="width:468pt;height:123.75pt" o:ole="">
            <v:imagedata r:id="rId41" o:title=""/>
          </v:shape>
          <o:OLEObject Type="Embed" ProgID="ChemDraw.Document.6.0" ShapeID="_x0000_i1039" DrawAspect="Content" ObjectID="_1514536090" r:id="rId42"/>
        </w:object>
      </w:r>
    </w:p>
    <w:p w:rsidR="0086642F" w:rsidRPr="006475B3" w:rsidRDefault="00CF1905" w:rsidP="00030F3F">
      <w:p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792"/>
        <w:textAlignment w:val="baseline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column">
              <wp:posOffset>440055</wp:posOffset>
            </wp:positionH>
            <wp:positionV relativeFrom="page">
              <wp:posOffset>6604000</wp:posOffset>
            </wp:positionV>
            <wp:extent cx="3002280" cy="770890"/>
            <wp:effectExtent l="19050" t="0" r="7620" b="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77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5B3" w:rsidRDefault="006475B3" w:rsidP="006475B3">
      <w:pPr>
        <w:overflowPunct w:val="0"/>
        <w:autoSpaceDE w:val="0"/>
        <w:autoSpaceDN w:val="0"/>
        <w:adjustRightInd w:val="0"/>
        <w:spacing w:line="360" w:lineRule="auto"/>
        <w:textAlignment w:val="baseline"/>
      </w:pPr>
    </w:p>
    <w:p w:rsidR="006475B3" w:rsidRDefault="00FE4870" w:rsidP="009B2D8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Inversion occurs in presence of pyridine, choride addition is faster</w:t>
      </w:r>
      <w:r w:rsidR="00894108">
        <w:rPr>
          <w:rFonts w:ascii="Arial" w:hAnsi="Arial"/>
          <w:sz w:val="24"/>
        </w:rPr>
        <w:t xml:space="preserve"> than </w:t>
      </w:r>
      <w:r>
        <w:rPr>
          <w:rFonts w:ascii="Arial" w:hAnsi="Arial"/>
          <w:sz w:val="24"/>
        </w:rPr>
        <w:t>thionyl ester decomposition</w:t>
      </w:r>
    </w:p>
    <w:p w:rsidR="00FE4870" w:rsidRPr="006475B3" w:rsidRDefault="00FE4870" w:rsidP="00FE4870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10169" w:dyaOrig="1966">
          <v:shape id="_x0000_i1040" type="#_x0000_t75" style="width:468pt;height:90.75pt" o:ole="">
            <v:imagedata r:id="rId44" o:title=""/>
          </v:shape>
          <o:OLEObject Type="Embed" ProgID="ChemDraw.Document.6.0" ShapeID="_x0000_i1040" DrawAspect="Content" ObjectID="_1514536091" r:id="rId45"/>
        </w:object>
      </w:r>
    </w:p>
    <w:p w:rsidR="006475B3" w:rsidRDefault="00C33251" w:rsidP="00C33251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Neighboring group effects</w:t>
      </w:r>
    </w:p>
    <w:p w:rsidR="00C33251" w:rsidRDefault="00C33251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 w:rsidRPr="00B04F59">
        <w:rPr>
          <w:rFonts w:ascii="Arial" w:hAnsi="Arial"/>
          <w:color w:val="000000"/>
          <w:sz w:val="24"/>
        </w:rPr>
        <w:t>kinetics of intramolecula</w:t>
      </w:r>
      <w:r>
        <w:rPr>
          <w:rFonts w:ascii="Arial" w:hAnsi="Arial"/>
          <w:sz w:val="24"/>
        </w:rPr>
        <w:t>r nucleophilic displacement can be favored entropically</w:t>
      </w:r>
    </w:p>
    <w:p w:rsidR="00C33251" w:rsidRDefault="00C33251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.intramolecular leaving group facile due to strain or positive charge</w:t>
      </w:r>
    </w:p>
    <w:p w:rsidR="00C33251" w:rsidRDefault="00682535" w:rsidP="00C33251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object w:dxaOrig="9526" w:dyaOrig="2254">
          <v:shape id="_x0000_i1041" type="#_x0000_t75" style="width:6in;height:102pt" o:ole="">
            <v:imagedata r:id="rId46" o:title=""/>
          </v:shape>
          <o:OLEObject Type="Embed" ProgID="ChemDraw.Document.6.0" ShapeID="_x0000_i1041" DrawAspect="Content" ObjectID="_1514536092" r:id="rId47"/>
        </w:object>
      </w:r>
    </w:p>
    <w:p w:rsidR="00EE023B" w:rsidRDefault="00EE023B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Evidence of the participation of sulfonium ion</w:t>
      </w:r>
      <w:r w:rsidR="006618E5">
        <w:rPr>
          <w:rFonts w:ascii="Arial" w:hAnsi="Arial"/>
          <w:sz w:val="24"/>
        </w:rPr>
        <w:t xml:space="preserve"> </w:t>
      </w:r>
      <w:r w:rsidR="006618E5" w:rsidRPr="006618E5">
        <w:rPr>
          <w:rFonts w:ascii="Arial" w:hAnsi="Arial"/>
          <w:color w:val="FF0000"/>
          <w:sz w:val="24"/>
        </w:rPr>
        <w:t>mechanism</w:t>
      </w:r>
      <w:r>
        <w:rPr>
          <w:rFonts w:ascii="Arial" w:hAnsi="Arial"/>
          <w:sz w:val="24"/>
        </w:rPr>
        <w:t>? rule out simple inductive effect.  Hint: symmetry of intermediate.</w:t>
      </w:r>
    </w:p>
    <w:p w:rsidR="009B2D8B" w:rsidRPr="00C33251" w:rsidRDefault="00C33251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intermediate is necessarily a ring, 3</w:t>
      </w:r>
      <w:r w:rsidRPr="00B04F59">
        <w:rPr>
          <w:rFonts w:ascii="Arial" w:hAnsi="Arial"/>
          <w:color w:val="000000"/>
          <w:sz w:val="24"/>
        </w:rPr>
        <w:t>-6 members</w:t>
      </w:r>
      <w:r>
        <w:rPr>
          <w:rFonts w:ascii="Arial" w:hAnsi="Arial"/>
          <w:color w:val="000000"/>
          <w:sz w:val="24"/>
        </w:rPr>
        <w:t xml:space="preserve"> are favored</w:t>
      </w:r>
    </w:p>
    <w:p w:rsidR="00C33251" w:rsidRDefault="00C33251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common groups: </w:t>
      </w:r>
      <w:r w:rsidRPr="009A1CC5">
        <w:rPr>
          <w:rFonts w:ascii="Arial" w:hAnsi="Arial"/>
          <w:sz w:val="24"/>
          <w:u w:val="single"/>
        </w:rPr>
        <w:t>Ph</w:t>
      </w:r>
      <w:r>
        <w:rPr>
          <w:rFonts w:ascii="Arial" w:hAnsi="Arial"/>
          <w:sz w:val="24"/>
        </w:rPr>
        <w:t xml:space="preserve">, COO-, </w:t>
      </w:r>
      <w:r w:rsidRPr="00B75CF3">
        <w:rPr>
          <w:rFonts w:ascii="Arial" w:hAnsi="Arial"/>
          <w:sz w:val="24"/>
          <w:u w:val="single"/>
        </w:rPr>
        <w:t>COOR</w:t>
      </w:r>
      <w:r>
        <w:rPr>
          <w:rFonts w:ascii="Arial" w:hAnsi="Arial"/>
          <w:sz w:val="24"/>
        </w:rPr>
        <w:t xml:space="preserve">, COAr, </w:t>
      </w:r>
      <w:smartTag w:uri="urn:schemas-microsoft-com:office:smarttags" w:element="time">
        <w:r>
          <w:rPr>
            <w:rFonts w:ascii="Arial" w:hAnsi="Arial"/>
            <w:sz w:val="24"/>
          </w:rPr>
          <w:t>OCOR</w:t>
        </w:r>
      </w:smartTag>
      <w:r>
        <w:rPr>
          <w:rFonts w:ascii="Arial" w:hAnsi="Arial"/>
          <w:sz w:val="24"/>
        </w:rPr>
        <w:t xml:space="preserve">, </w:t>
      </w:r>
      <w:r w:rsidRPr="00B75CF3">
        <w:rPr>
          <w:rFonts w:ascii="Arial" w:hAnsi="Arial"/>
          <w:sz w:val="24"/>
          <w:u w:val="single"/>
        </w:rPr>
        <w:t>OR</w:t>
      </w:r>
      <w:r>
        <w:rPr>
          <w:rFonts w:ascii="Arial" w:hAnsi="Arial"/>
          <w:sz w:val="24"/>
        </w:rPr>
        <w:t>, OH, O-, NH</w:t>
      </w:r>
      <w:r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NHR, NR</w:t>
      </w:r>
      <w:r w:rsidRPr="00071DC6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NHCOR, SH, SR, S-, I &gt; </w:t>
      </w:r>
      <w:r w:rsidRPr="00B75CF3">
        <w:rPr>
          <w:rFonts w:ascii="Arial" w:hAnsi="Arial"/>
          <w:sz w:val="24"/>
          <w:u w:val="single"/>
        </w:rPr>
        <w:t>Br</w:t>
      </w:r>
      <w:r>
        <w:rPr>
          <w:rFonts w:ascii="Arial" w:hAnsi="Arial"/>
          <w:sz w:val="24"/>
        </w:rPr>
        <w:t xml:space="preserve"> &gt; Cl.</w:t>
      </w:r>
    </w:p>
    <w:p w:rsidR="00C33251" w:rsidRDefault="00C33251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assistance of neighboring group is unnecessary for very good leaving groups, stable carbocations or nucleophiles</w:t>
      </w:r>
    </w:p>
    <w:p w:rsidR="00B75CF3" w:rsidRDefault="00B75CF3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Stereochemistry (always?) is important</w:t>
      </w:r>
    </w:p>
    <w:p w:rsidR="00C33251" w:rsidRDefault="00BE5DD6" w:rsidP="00C33251">
      <w:pPr>
        <w:tabs>
          <w:tab w:val="left" w:pos="4500"/>
        </w:tabs>
        <w:overflowPunct w:val="0"/>
        <w:autoSpaceDE w:val="0"/>
        <w:autoSpaceDN w:val="0"/>
        <w:adjustRightInd w:val="0"/>
        <w:spacing w:line="360" w:lineRule="auto"/>
        <w:ind w:left="360"/>
        <w:textAlignment w:val="baseline"/>
        <w:rPr>
          <w:rFonts w:ascii="Arial" w:hAnsi="Arial"/>
          <w:sz w:val="24"/>
        </w:rPr>
      </w:pPr>
      <w:r>
        <w:object w:dxaOrig="9086" w:dyaOrig="4421">
          <v:shape id="_x0000_i1042" type="#_x0000_t75" style="width:378pt;height:183.75pt" o:ole="">
            <v:imagedata r:id="rId48" o:title=""/>
          </v:shape>
          <o:OLEObject Type="Embed" ProgID="ChemDraw.Document.6.0" ShapeID="_x0000_i1042" DrawAspect="Content" ObjectID="_1514536093" r:id="rId49"/>
        </w:object>
      </w:r>
    </w:p>
    <w:p w:rsidR="00C33251" w:rsidRDefault="00EE023B" w:rsidP="00EE023B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 of nucleophile structure</w:t>
      </w:r>
    </w:p>
    <w:p w:rsidR="00C33251" w:rsidRDefault="00EE023B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S</w:t>
      </w:r>
      <w:r w:rsidRPr="00EE023B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1, ra</w:t>
      </w:r>
      <w:r w:rsidR="00894108">
        <w:rPr>
          <w:rFonts w:ascii="Arial" w:hAnsi="Arial"/>
          <w:sz w:val="24"/>
        </w:rPr>
        <w:t xml:space="preserve">te is independent of </w:t>
      </w:r>
      <w:r w:rsidR="008F1122" w:rsidRPr="008F1122">
        <w:rPr>
          <w:rFonts w:ascii="Arial" w:hAnsi="Arial"/>
          <w:color w:val="FF0000"/>
          <w:sz w:val="24"/>
        </w:rPr>
        <w:t>nucleophile</w:t>
      </w:r>
      <w:r w:rsidR="008F1122">
        <w:rPr>
          <w:rFonts w:ascii="Arial" w:hAnsi="Arial"/>
          <w:sz w:val="24"/>
        </w:rPr>
        <w:t xml:space="preserve"> </w:t>
      </w:r>
      <w:r w:rsidR="00894108">
        <w:rPr>
          <w:rFonts w:ascii="Arial" w:hAnsi="Arial"/>
          <w:sz w:val="24"/>
        </w:rPr>
        <w:t xml:space="preserve">structure </w:t>
      </w:r>
      <w:r w:rsidR="00894108" w:rsidRPr="00894108">
        <w:rPr>
          <w:rFonts w:ascii="Arial" w:hAnsi="Arial"/>
          <w:color w:val="FF0000"/>
          <w:sz w:val="24"/>
        </w:rPr>
        <w:t>because addition is</w:t>
      </w:r>
      <w:r>
        <w:rPr>
          <w:rFonts w:ascii="Arial" w:hAnsi="Arial"/>
          <w:sz w:val="24"/>
        </w:rPr>
        <w:t xml:space="preserve"> after RDS</w:t>
      </w:r>
    </w:p>
    <w:p w:rsidR="00EE023B" w:rsidRDefault="00EE023B" w:rsidP="00C3325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</w:t>
      </w:r>
      <w:r w:rsidRPr="00EE023B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2,</w:t>
      </w:r>
      <w:r w:rsidR="00C33251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better base (thermodynamic) </w:t>
      </w:r>
      <w:r w:rsidR="00FE1A89" w:rsidRPr="00FE1A89">
        <w:rPr>
          <w:rFonts w:ascii="Arial" w:hAnsi="Arial"/>
          <w:color w:val="FF0000"/>
          <w:sz w:val="24"/>
        </w:rPr>
        <w:t>makes</w:t>
      </w:r>
      <w:r w:rsidR="00FE1A89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better nucleophile (kinetic) is a general trend</w:t>
      </w:r>
    </w:p>
    <w:p w:rsidR="00C33251" w:rsidRDefault="00540EF2" w:rsidP="00EE023B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Works well for same atom: </w:t>
      </w:r>
      <w:r w:rsidR="00EE023B">
        <w:rPr>
          <w:rFonts w:ascii="Arial" w:hAnsi="Arial"/>
          <w:sz w:val="24"/>
        </w:rPr>
        <w:t>EtO</w:t>
      </w:r>
      <w:r w:rsidR="00EE023B" w:rsidRPr="00540EF2">
        <w:rPr>
          <w:rFonts w:ascii="Arial" w:hAnsi="Arial"/>
          <w:sz w:val="24"/>
          <w:vertAlign w:val="superscript"/>
        </w:rPr>
        <w:t>-</w:t>
      </w:r>
      <w:r w:rsidR="00EE023B">
        <w:rPr>
          <w:rFonts w:ascii="Arial" w:hAnsi="Arial"/>
          <w:sz w:val="24"/>
        </w:rPr>
        <w:t xml:space="preserve"> &gt; PhO</w:t>
      </w:r>
      <w:r w:rsidR="00EE023B" w:rsidRPr="00540EF2">
        <w:rPr>
          <w:rFonts w:ascii="Arial" w:hAnsi="Arial"/>
          <w:sz w:val="24"/>
          <w:vertAlign w:val="superscript"/>
        </w:rPr>
        <w:t>-</w:t>
      </w:r>
      <w:r w:rsidR="00EE023B">
        <w:rPr>
          <w:rFonts w:ascii="Arial" w:hAnsi="Arial"/>
          <w:sz w:val="24"/>
        </w:rPr>
        <w:t xml:space="preserve"> &gt; </w:t>
      </w:r>
      <w:r>
        <w:rPr>
          <w:rFonts w:ascii="Arial" w:hAnsi="Arial"/>
          <w:sz w:val="24"/>
        </w:rPr>
        <w:t>MeCO</w:t>
      </w:r>
      <w:r w:rsidRPr="00540EF2">
        <w:rPr>
          <w:rFonts w:ascii="Arial" w:hAnsi="Arial"/>
          <w:sz w:val="24"/>
          <w:vertAlign w:val="subscript"/>
        </w:rPr>
        <w:t>2</w:t>
      </w:r>
      <w:r w:rsidRPr="00540EF2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 &gt; NO</w:t>
      </w:r>
      <w:r w:rsidRPr="00540EF2">
        <w:rPr>
          <w:rFonts w:ascii="Arial" w:hAnsi="Arial"/>
          <w:sz w:val="24"/>
          <w:vertAlign w:val="subscript"/>
        </w:rPr>
        <w:t>3</w:t>
      </w:r>
      <w:r w:rsidRPr="00540EF2">
        <w:rPr>
          <w:rFonts w:ascii="Arial" w:hAnsi="Arial"/>
          <w:sz w:val="24"/>
          <w:vertAlign w:val="superscript"/>
        </w:rPr>
        <w:t>-</w:t>
      </w:r>
      <w:r w:rsidR="00C33251">
        <w:rPr>
          <w:rFonts w:ascii="Arial" w:hAnsi="Arial"/>
          <w:sz w:val="24"/>
        </w:rPr>
        <w:t xml:space="preserve"> </w:t>
      </w:r>
    </w:p>
    <w:p w:rsidR="00C306FB" w:rsidRDefault="00540EF2" w:rsidP="00540EF2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Not for atoms of very different p</w:t>
      </w:r>
      <w:r w:rsidR="00EE023B">
        <w:rPr>
          <w:rFonts w:ascii="Arial" w:hAnsi="Arial"/>
          <w:sz w:val="24"/>
        </w:rPr>
        <w:t>olarizability:  RS</w:t>
      </w:r>
      <w:r w:rsidR="00EE023B" w:rsidRPr="00540EF2">
        <w:rPr>
          <w:rFonts w:ascii="Arial" w:hAnsi="Arial"/>
          <w:sz w:val="24"/>
          <w:vertAlign w:val="superscript"/>
        </w:rPr>
        <w:t>-</w:t>
      </w:r>
      <w:r w:rsidR="00EE023B">
        <w:rPr>
          <w:rFonts w:ascii="Arial" w:hAnsi="Arial"/>
          <w:sz w:val="24"/>
        </w:rPr>
        <w:t xml:space="preserve"> &gt; RO</w:t>
      </w:r>
      <w:r w:rsidR="00EE023B" w:rsidRPr="00540EF2">
        <w:rPr>
          <w:rFonts w:ascii="Arial" w:hAnsi="Arial"/>
          <w:sz w:val="24"/>
          <w:vertAlign w:val="superscript"/>
        </w:rPr>
        <w:t>-</w:t>
      </w:r>
    </w:p>
    <w:p w:rsidR="00540EF2" w:rsidRDefault="006C7A61" w:rsidP="00F4332B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Good nucleophile will favor S</w:t>
      </w:r>
      <w:r w:rsidRPr="006C7A61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2 v. S</w:t>
      </w:r>
      <w:r w:rsidRPr="006C7A61">
        <w:rPr>
          <w:rFonts w:ascii="Arial" w:hAnsi="Arial"/>
          <w:sz w:val="24"/>
          <w:vertAlign w:val="subscript"/>
        </w:rPr>
        <w:t>N</w:t>
      </w:r>
      <w:r>
        <w:rPr>
          <w:rFonts w:ascii="Arial" w:hAnsi="Arial"/>
          <w:sz w:val="24"/>
        </w:rPr>
        <w:t>1. i.e. OH</w:t>
      </w:r>
      <w:r w:rsidRPr="006C7A61">
        <w:rPr>
          <w:rFonts w:ascii="Arial" w:hAnsi="Arial"/>
          <w:sz w:val="24"/>
          <w:vertAlign w:val="superscript"/>
        </w:rPr>
        <w:t>-</w:t>
      </w:r>
      <w:r>
        <w:rPr>
          <w:rFonts w:ascii="Arial" w:hAnsi="Arial"/>
          <w:sz w:val="24"/>
        </w:rPr>
        <w:t xml:space="preserve"> v. H</w:t>
      </w:r>
      <w:r w:rsidRPr="006C7A61"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O. </w:t>
      </w:r>
      <w:r w:rsidR="000155D2" w:rsidRPr="000155D2">
        <w:rPr>
          <w:rFonts w:ascii="Arial" w:hAnsi="Arial"/>
          <w:color w:val="FF0000"/>
          <w:sz w:val="24"/>
        </w:rPr>
        <w:t>carbon cation doesn’t care</w:t>
      </w:r>
    </w:p>
    <w:p w:rsidR="006C7A61" w:rsidRDefault="006C7A61" w:rsidP="006C7A61">
      <w:pPr>
        <w:numPr>
          <w:ilvl w:val="0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Effect of leaving group</w:t>
      </w:r>
    </w:p>
    <w:p w:rsidR="006C7A61" w:rsidRDefault="006C7A61" w:rsidP="006C7A6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Weak bases </w:t>
      </w:r>
      <w:r w:rsidR="00213668" w:rsidRPr="00213668">
        <w:rPr>
          <w:rFonts w:ascii="Arial" w:hAnsi="Arial"/>
          <w:color w:val="FF0000"/>
          <w:sz w:val="24"/>
        </w:rPr>
        <w:t>are good leaving groups</w:t>
      </w:r>
      <w:r>
        <w:rPr>
          <w:rFonts w:ascii="Arial" w:hAnsi="Arial"/>
          <w:sz w:val="24"/>
        </w:rPr>
        <w:t xml:space="preserve"> </w:t>
      </w:r>
      <w:r w:rsidR="00213668" w:rsidRPr="00213668">
        <w:rPr>
          <w:rFonts w:ascii="Arial" w:hAnsi="Arial"/>
          <w:color w:val="00B050"/>
          <w:sz w:val="24"/>
        </w:rPr>
        <w:t>examples?</w:t>
      </w:r>
    </w:p>
    <w:p w:rsidR="006C7A61" w:rsidRDefault="006C7A61" w:rsidP="006C7A61">
      <w:pPr>
        <w:numPr>
          <w:ilvl w:val="1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>Some</w:t>
      </w:r>
      <w:r w:rsidR="00213668">
        <w:rPr>
          <w:rFonts w:ascii="Arial" w:hAnsi="Arial"/>
          <w:sz w:val="24"/>
        </w:rPr>
        <w:t xml:space="preserve"> </w:t>
      </w:r>
      <w:r w:rsidR="00213668" w:rsidRPr="00213668">
        <w:rPr>
          <w:rFonts w:ascii="Arial" w:hAnsi="Arial"/>
          <w:color w:val="FF0000"/>
          <w:sz w:val="24"/>
        </w:rPr>
        <w:t>good leaving groups</w:t>
      </w:r>
      <w:r>
        <w:rPr>
          <w:rFonts w:ascii="Arial" w:hAnsi="Arial"/>
          <w:sz w:val="24"/>
        </w:rPr>
        <w:t xml:space="preserve"> are good nucleophiles as well</w:t>
      </w:r>
    </w:p>
    <w:p w:rsidR="006C7A61" w:rsidRDefault="006C7A61" w:rsidP="006C7A61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I- is a nucleophilic catalyst</w:t>
      </w:r>
    </w:p>
    <w:p w:rsidR="006C7A61" w:rsidRDefault="006C7A61" w:rsidP="006C7A61">
      <w:pPr>
        <w:numPr>
          <w:ilvl w:val="2"/>
          <w:numId w:val="7"/>
        </w:numPr>
        <w:tabs>
          <w:tab w:val="left" w:pos="792"/>
          <w:tab w:val="left" w:pos="4500"/>
        </w:tabs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Adds and is later displaced  </w:t>
      </w:r>
    </w:p>
    <w:sectPr w:rsidR="006C7A61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6AE" w:rsidRDefault="005056AE">
      <w:r>
        <w:separator/>
      </w:r>
    </w:p>
  </w:endnote>
  <w:endnote w:type="continuationSeparator" w:id="0">
    <w:p w:rsidR="005056AE" w:rsidRDefault="00505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5" w:rsidRDefault="00CF190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5" w:rsidRDefault="00CF19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5" w:rsidRDefault="00CF19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6AE" w:rsidRDefault="005056AE">
      <w:r>
        <w:separator/>
      </w:r>
    </w:p>
  </w:footnote>
  <w:footnote w:type="continuationSeparator" w:id="0">
    <w:p w:rsidR="005056AE" w:rsidRDefault="00505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5" w:rsidRDefault="00CF190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A4" w:rsidRDefault="00CF1905" w:rsidP="008C229B">
    <w:pPr>
      <w:tabs>
        <w:tab w:val="left" w:pos="5130"/>
        <w:tab w:val="left" w:pos="8550"/>
      </w:tabs>
    </w:pPr>
    <w:r w:rsidRPr="00CF1905">
      <w:t>ch4-physical-organic-sykes-nucleophilic-substitution.doc</w:t>
    </w:r>
    <w:r>
      <w:t>x</w:t>
    </w:r>
    <w:r w:rsidR="002B08A4">
      <w:tab/>
    </w:r>
    <w:r>
      <w:t>2016January17</w:t>
    </w:r>
    <w:r w:rsidR="002B08A4">
      <w:tab/>
    </w:r>
    <w:r w:rsidR="002B08A4" w:rsidRPr="008C229B">
      <w:t xml:space="preserve"> </w:t>
    </w:r>
    <w:r w:rsidR="002B08A4">
      <w:t xml:space="preserve">page </w:t>
    </w:r>
    <w:r w:rsidR="002B08A4">
      <w:rPr>
        <w:rStyle w:val="PageNumber"/>
      </w:rPr>
      <w:fldChar w:fldCharType="begin"/>
    </w:r>
    <w:r w:rsidR="002B08A4">
      <w:rPr>
        <w:rStyle w:val="PageNumber"/>
      </w:rPr>
      <w:instrText xml:space="preserve"> PAGE </w:instrText>
    </w:r>
    <w:r w:rsidR="002B08A4">
      <w:rPr>
        <w:rStyle w:val="PageNumber"/>
      </w:rPr>
      <w:fldChar w:fldCharType="separate"/>
    </w:r>
    <w:r>
      <w:rPr>
        <w:rStyle w:val="PageNumber"/>
        <w:noProof/>
      </w:rPr>
      <w:t>1</w:t>
    </w:r>
    <w:r w:rsidR="002B08A4">
      <w:rPr>
        <w:rStyle w:val="PageNumber"/>
      </w:rPr>
      <w:fldChar w:fldCharType="end"/>
    </w:r>
  </w:p>
  <w:p w:rsidR="002B08A4" w:rsidRDefault="002B08A4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5" w:rsidRDefault="00CF19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316F"/>
    <w:multiLevelType w:val="multilevel"/>
    <w:tmpl w:val="52ECBB1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20" w:legacyIndent="432"/>
      <w:lvlJc w:val="left"/>
      <w:pPr>
        <w:ind w:left="792" w:hanging="432"/>
      </w:pPr>
    </w:lvl>
    <w:lvl w:ilvl="2">
      <w:start w:val="1"/>
      <w:numFmt w:val="decimal"/>
      <w:lvlText w:val="%1.%2.%3."/>
      <w:legacy w:legacy="1" w:legacySpace="120" w:legacyIndent="504"/>
      <w:lvlJc w:val="left"/>
      <w:pPr>
        <w:ind w:left="1296" w:hanging="504"/>
      </w:pPr>
    </w:lvl>
    <w:lvl w:ilvl="3">
      <w:start w:val="1"/>
      <w:numFmt w:val="decimal"/>
      <w:lvlText w:val="%1.%2.%3.%4."/>
      <w:legacy w:legacy="1" w:legacySpace="120" w:legacyIndent="648"/>
      <w:lvlJc w:val="left"/>
      <w:pPr>
        <w:ind w:left="1944" w:hanging="648"/>
      </w:pPr>
    </w:lvl>
    <w:lvl w:ilvl="4">
      <w:start w:val="1"/>
      <w:numFmt w:val="decimal"/>
      <w:lvlText w:val="%1.%2.%3.%4.%5."/>
      <w:legacy w:legacy="1" w:legacySpace="120" w:legacyIndent="792"/>
      <w:lvlJc w:val="left"/>
      <w:pPr>
        <w:ind w:left="2736" w:hanging="792"/>
      </w:pPr>
    </w:lvl>
    <w:lvl w:ilvl="5">
      <w:start w:val="1"/>
      <w:numFmt w:val="decimal"/>
      <w:lvlText w:val="%1.%2.%3.%4.%5.%6."/>
      <w:legacy w:legacy="1" w:legacySpace="120" w:legacyIndent="936"/>
      <w:lvlJc w:val="left"/>
      <w:pPr>
        <w:ind w:left="3672" w:hanging="936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4752" w:hanging="1080"/>
      </w:pPr>
    </w:lvl>
    <w:lvl w:ilvl="7">
      <w:start w:val="1"/>
      <w:numFmt w:val="decimal"/>
      <w:lvlText w:val="%1.%2.%3.%4.%5.%6.%7.%8."/>
      <w:legacy w:legacy="1" w:legacySpace="120" w:legacyIndent="1224"/>
      <w:lvlJc w:val="left"/>
      <w:pPr>
        <w:ind w:left="5976" w:hanging="1224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7416" w:hanging="1440"/>
      </w:pPr>
    </w:lvl>
  </w:abstractNum>
  <w:abstractNum w:abstractNumId="1">
    <w:nsid w:val="44CA3E27"/>
    <w:multiLevelType w:val="hybridMultilevel"/>
    <w:tmpl w:val="356CEFDC"/>
    <w:lvl w:ilvl="0" w:tplc="E4485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2C6F3CA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F288A"/>
    <w:multiLevelType w:val="singleLevel"/>
    <w:tmpl w:val="BD2CE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62AB14AA"/>
    <w:multiLevelType w:val="hybridMultilevel"/>
    <w:tmpl w:val="F6DACD6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64EF6810"/>
    <w:multiLevelType w:val="singleLevel"/>
    <w:tmpl w:val="F3409AE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6D2159AC"/>
    <w:multiLevelType w:val="singleLevel"/>
    <w:tmpl w:val="B1906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E0F6B01"/>
    <w:multiLevelType w:val="singleLevel"/>
    <w:tmpl w:val="BD2CE64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D01"/>
    <w:rsid w:val="00000977"/>
    <w:rsid w:val="000053B1"/>
    <w:rsid w:val="000155D2"/>
    <w:rsid w:val="00026743"/>
    <w:rsid w:val="00030F3F"/>
    <w:rsid w:val="00044D1A"/>
    <w:rsid w:val="00052778"/>
    <w:rsid w:val="000706B1"/>
    <w:rsid w:val="00080500"/>
    <w:rsid w:val="0008355E"/>
    <w:rsid w:val="0009770E"/>
    <w:rsid w:val="000C280E"/>
    <w:rsid w:val="000E2143"/>
    <w:rsid w:val="000E5A2B"/>
    <w:rsid w:val="0011160F"/>
    <w:rsid w:val="00160D01"/>
    <w:rsid w:val="00167A8A"/>
    <w:rsid w:val="00174966"/>
    <w:rsid w:val="00175E1F"/>
    <w:rsid w:val="00192525"/>
    <w:rsid w:val="001A4C90"/>
    <w:rsid w:val="001A7321"/>
    <w:rsid w:val="001C3EDA"/>
    <w:rsid w:val="00213668"/>
    <w:rsid w:val="00217267"/>
    <w:rsid w:val="00244F25"/>
    <w:rsid w:val="00246C33"/>
    <w:rsid w:val="00252059"/>
    <w:rsid w:val="00275D20"/>
    <w:rsid w:val="0029620A"/>
    <w:rsid w:val="002B08A4"/>
    <w:rsid w:val="002B43CD"/>
    <w:rsid w:val="002C0B8C"/>
    <w:rsid w:val="002E612F"/>
    <w:rsid w:val="002F02C2"/>
    <w:rsid w:val="00322DE5"/>
    <w:rsid w:val="003405CC"/>
    <w:rsid w:val="00386BC9"/>
    <w:rsid w:val="00391461"/>
    <w:rsid w:val="003D62EB"/>
    <w:rsid w:val="003E15D9"/>
    <w:rsid w:val="003E4A95"/>
    <w:rsid w:val="003F7526"/>
    <w:rsid w:val="004074C4"/>
    <w:rsid w:val="004264BA"/>
    <w:rsid w:val="00482916"/>
    <w:rsid w:val="00482E3D"/>
    <w:rsid w:val="00487062"/>
    <w:rsid w:val="004A0B41"/>
    <w:rsid w:val="004F19D5"/>
    <w:rsid w:val="005056AE"/>
    <w:rsid w:val="00512860"/>
    <w:rsid w:val="00537C02"/>
    <w:rsid w:val="00540EF2"/>
    <w:rsid w:val="005726C7"/>
    <w:rsid w:val="005C3713"/>
    <w:rsid w:val="005E0178"/>
    <w:rsid w:val="005F6C31"/>
    <w:rsid w:val="00611316"/>
    <w:rsid w:val="00636327"/>
    <w:rsid w:val="006475B3"/>
    <w:rsid w:val="006615CE"/>
    <w:rsid w:val="006618E5"/>
    <w:rsid w:val="00662B77"/>
    <w:rsid w:val="00682535"/>
    <w:rsid w:val="006C2A98"/>
    <w:rsid w:val="006C7A61"/>
    <w:rsid w:val="006F6919"/>
    <w:rsid w:val="006F716C"/>
    <w:rsid w:val="00706354"/>
    <w:rsid w:val="00767839"/>
    <w:rsid w:val="00767C09"/>
    <w:rsid w:val="0079182D"/>
    <w:rsid w:val="0079567C"/>
    <w:rsid w:val="007A1A09"/>
    <w:rsid w:val="007A376C"/>
    <w:rsid w:val="007F1A79"/>
    <w:rsid w:val="008023DE"/>
    <w:rsid w:val="008351E5"/>
    <w:rsid w:val="00836E3D"/>
    <w:rsid w:val="0086642F"/>
    <w:rsid w:val="0087083D"/>
    <w:rsid w:val="00884529"/>
    <w:rsid w:val="00886E4B"/>
    <w:rsid w:val="00887EC9"/>
    <w:rsid w:val="00894108"/>
    <w:rsid w:val="00895050"/>
    <w:rsid w:val="008C229B"/>
    <w:rsid w:val="008C2B96"/>
    <w:rsid w:val="008C5625"/>
    <w:rsid w:val="008D1206"/>
    <w:rsid w:val="008D1965"/>
    <w:rsid w:val="008E38AE"/>
    <w:rsid w:val="008F1122"/>
    <w:rsid w:val="009319D9"/>
    <w:rsid w:val="00951D82"/>
    <w:rsid w:val="00960FF9"/>
    <w:rsid w:val="00987969"/>
    <w:rsid w:val="00987A94"/>
    <w:rsid w:val="00987CBC"/>
    <w:rsid w:val="009B2D8B"/>
    <w:rsid w:val="009B4BD9"/>
    <w:rsid w:val="009C5937"/>
    <w:rsid w:val="00A04CEA"/>
    <w:rsid w:val="00A24613"/>
    <w:rsid w:val="00A410BA"/>
    <w:rsid w:val="00A67D06"/>
    <w:rsid w:val="00AA2913"/>
    <w:rsid w:val="00AB58C4"/>
    <w:rsid w:val="00AC6D4D"/>
    <w:rsid w:val="00AD466A"/>
    <w:rsid w:val="00AF0125"/>
    <w:rsid w:val="00B13DEE"/>
    <w:rsid w:val="00B1409E"/>
    <w:rsid w:val="00B309F1"/>
    <w:rsid w:val="00B4521D"/>
    <w:rsid w:val="00B753FD"/>
    <w:rsid w:val="00B75CF3"/>
    <w:rsid w:val="00B929D9"/>
    <w:rsid w:val="00BA716C"/>
    <w:rsid w:val="00BA7E1B"/>
    <w:rsid w:val="00BD32D4"/>
    <w:rsid w:val="00BE5DD6"/>
    <w:rsid w:val="00C2707E"/>
    <w:rsid w:val="00C306FB"/>
    <w:rsid w:val="00C33251"/>
    <w:rsid w:val="00C35853"/>
    <w:rsid w:val="00C37782"/>
    <w:rsid w:val="00C43644"/>
    <w:rsid w:val="00C53DDC"/>
    <w:rsid w:val="00C66237"/>
    <w:rsid w:val="00C74B71"/>
    <w:rsid w:val="00C76334"/>
    <w:rsid w:val="00CA5FEC"/>
    <w:rsid w:val="00CC444A"/>
    <w:rsid w:val="00CD7727"/>
    <w:rsid w:val="00CE5FC9"/>
    <w:rsid w:val="00CF1905"/>
    <w:rsid w:val="00D0360E"/>
    <w:rsid w:val="00D06031"/>
    <w:rsid w:val="00D13C49"/>
    <w:rsid w:val="00D407B1"/>
    <w:rsid w:val="00D71C6D"/>
    <w:rsid w:val="00DA384E"/>
    <w:rsid w:val="00DE282A"/>
    <w:rsid w:val="00E1794E"/>
    <w:rsid w:val="00E50C7F"/>
    <w:rsid w:val="00E52AC0"/>
    <w:rsid w:val="00E70AFD"/>
    <w:rsid w:val="00E82CEC"/>
    <w:rsid w:val="00EA30F9"/>
    <w:rsid w:val="00EA5ECA"/>
    <w:rsid w:val="00EA749B"/>
    <w:rsid w:val="00EB1504"/>
    <w:rsid w:val="00EC1875"/>
    <w:rsid w:val="00EC5478"/>
    <w:rsid w:val="00ED0167"/>
    <w:rsid w:val="00EE023B"/>
    <w:rsid w:val="00EE413F"/>
    <w:rsid w:val="00EE7DCC"/>
    <w:rsid w:val="00F16035"/>
    <w:rsid w:val="00F4332B"/>
    <w:rsid w:val="00F70B26"/>
    <w:rsid w:val="00F7412A"/>
    <w:rsid w:val="00F753CE"/>
    <w:rsid w:val="00F950D2"/>
    <w:rsid w:val="00FE1A89"/>
    <w:rsid w:val="00FE202B"/>
    <w:rsid w:val="00FE4870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Pr>
      <w:rFonts w:ascii="Arial" w:hAnsi="Arial"/>
      <w:sz w:val="32"/>
    </w:rPr>
  </w:style>
  <w:style w:type="paragraph" w:styleId="BodyText">
    <w:name w:val="Body Text"/>
    <w:basedOn w:val="Normal"/>
    <w:pPr>
      <w:tabs>
        <w:tab w:val="left" w:pos="360"/>
      </w:tabs>
    </w:pPr>
    <w:rPr>
      <w:rFonts w:ascii="Arial" w:hAnsi="Arial"/>
      <w:sz w:val="24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08355E"/>
  </w:style>
  <w:style w:type="character" w:styleId="Hyperlink">
    <w:name w:val="Hyperlink"/>
    <w:rsid w:val="008845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C2B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2B9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2B9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7.emf"/><Relationship Id="rId21" Type="http://schemas.openxmlformats.org/officeDocument/2006/relationships/image" Target="media/image8.e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image" Target="media/image14.emf"/><Relationship Id="rId38" Type="http://schemas.openxmlformats.org/officeDocument/2006/relationships/oleObject" Target="embeddings/oleObject14.bin"/><Relationship Id="rId46" Type="http://schemas.openxmlformats.org/officeDocument/2006/relationships/image" Target="media/image21.e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2.emf"/><Relationship Id="rId41" Type="http://schemas.openxmlformats.org/officeDocument/2006/relationships/image" Target="media/image18.emf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e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4" Type="http://schemas.openxmlformats.org/officeDocument/2006/relationships/image" Target="media/image20.emf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0.bin"/><Relationship Id="rId35" Type="http://schemas.openxmlformats.org/officeDocument/2006/relationships/image" Target="media/image15.emf"/><Relationship Id="rId43" Type="http://schemas.openxmlformats.org/officeDocument/2006/relationships/image" Target="media/image19.wmf"/><Relationship Id="rId48" Type="http://schemas.openxmlformats.org/officeDocument/2006/relationships/image" Target="media/image22.emf"/><Relationship Id="rId56" Type="http://schemas.openxmlformats.org/officeDocument/2006/relationships/fontTable" Target="fontTable.xml"/><Relationship Id="rId8" Type="http://schemas.openxmlformats.org/officeDocument/2006/relationships/hyperlink" Target="http://chemistry.berkeley.edu/links/reactions.html" TargetMode="External"/><Relationship Id="rId51" Type="http://schemas.openxmlformats.org/officeDocument/2006/relationships/header" Target="head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894E-37C4-4980-B6D3-B92C1CE2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15: Polar Addition to carbon-carbon multiple bonds</vt:lpstr>
    </vt:vector>
  </TitlesOfParts>
  <Company>University of Memphis</Company>
  <LinksUpToDate>false</LinksUpToDate>
  <CharactersWithSpaces>5795</CharactersWithSpaces>
  <SharedDoc>false</SharedDoc>
  <HLinks>
    <vt:vector size="6" baseType="variant">
      <vt:variant>
        <vt:i4>2490407</vt:i4>
      </vt:variant>
      <vt:variant>
        <vt:i4>0</vt:i4>
      </vt:variant>
      <vt:variant>
        <vt:i4>0</vt:i4>
      </vt:variant>
      <vt:variant>
        <vt:i4>5</vt:i4>
      </vt:variant>
      <vt:variant>
        <vt:lpwstr>http://chemistry.berkeley.edu/links/reactions.html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15: Polar Addition to carbon-carbon multiple bonds</dc:title>
  <dc:creator>Theodore J Burkey (tburkey)</dc:creator>
  <cp:lastModifiedBy>Ted Burkey</cp:lastModifiedBy>
  <cp:revision>2</cp:revision>
  <cp:lastPrinted>2013-09-24T22:59:00Z</cp:lastPrinted>
  <dcterms:created xsi:type="dcterms:W3CDTF">2016-01-17T17:42:00Z</dcterms:created>
  <dcterms:modified xsi:type="dcterms:W3CDTF">2016-01-17T17:42:00Z</dcterms:modified>
</cp:coreProperties>
</file>