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1C" w:rsidRDefault="00D3411B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</w:t>
      </w:r>
      <w:r w:rsidR="00092B95">
        <w:rPr>
          <w:rFonts w:ascii="Arial" w:hAnsi="Arial"/>
          <w:sz w:val="24"/>
        </w:rPr>
        <w:t xml:space="preserve">all fundamental steps of </w:t>
      </w:r>
      <w:r>
        <w:rPr>
          <w:rFonts w:ascii="Arial" w:hAnsi="Arial"/>
          <w:sz w:val="24"/>
        </w:rPr>
        <w:t>the mechanism for the following reaction.</w:t>
      </w:r>
    </w:p>
    <w:p w:rsidR="004C571C" w:rsidRDefault="00204B35" w:rsidP="004C571C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7769" w:dyaOrig="1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25pt;height:56.1pt" o:ole="">
            <v:imagedata r:id="rId7" o:title=""/>
          </v:shape>
          <o:OLEObject Type="Embed" ProgID="ChemDraw.Document.6.0" ShapeID="_x0000_i1025" DrawAspect="Content" ObjectID="_1573727064" r:id="rId8"/>
        </w:object>
      </w:r>
    </w:p>
    <w:p w:rsidR="00092B95" w:rsidRDefault="00092B95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products and fundamental steps of the mechanism for the following reaction. </w:t>
      </w:r>
    </w:p>
    <w:p w:rsidR="002E2444" w:rsidRDefault="00092B95" w:rsidP="00092B95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714" w:dyaOrig="1171">
          <v:shape id="_x0000_i1026" type="#_x0000_t75" style="width:285.5pt;height:59.45pt" o:ole="">
            <v:imagedata r:id="rId9" o:title=""/>
          </v:shape>
          <o:OLEObject Type="Embed" ProgID="ChemDraw.Document.6.0" ShapeID="_x0000_i1026" DrawAspect="Content" ObjectID="_1573727065" r:id="rId10"/>
        </w:object>
      </w:r>
    </w:p>
    <w:p w:rsidR="00D3411B" w:rsidRDefault="004D1DD8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products and fundamental steps of the mechanism for the following reaction.</w:t>
      </w:r>
    </w:p>
    <w:p w:rsidR="00813BB3" w:rsidRDefault="004272A7" w:rsidP="00813BB3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675" w:dyaOrig="1951">
          <v:shape id="_x0000_i1027" type="#_x0000_t75" style="width:190.9pt;height:79.55pt" o:ole="">
            <v:imagedata r:id="rId11" o:title=""/>
          </v:shape>
          <o:OLEObject Type="Embed" ProgID="ChemDraw.Document.6.0" ShapeID="_x0000_i1027" DrawAspect="Content" ObjectID="_1573727066" r:id="rId12"/>
        </w:object>
      </w:r>
    </w:p>
    <w:p w:rsidR="00D3411B" w:rsidRDefault="00813BB3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Indicate the order of reactivity of the following esters in the first step of nucleophilic acyl substitution. Explain.</w:t>
      </w:r>
    </w:p>
    <w:p w:rsidR="00813BB3" w:rsidRDefault="004272A7" w:rsidP="00813BB3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2307" w:dyaOrig="1430">
          <v:shape id="_x0000_i1028" type="#_x0000_t75" style="width:521.6pt;height:60.3pt" o:ole="">
            <v:imagedata r:id="rId13" o:title=""/>
          </v:shape>
          <o:OLEObject Type="Embed" ProgID="ChemDraw.Document.6.0" ShapeID="_x0000_i1028" DrawAspect="Content" ObjectID="_1573727067" r:id="rId14"/>
        </w:object>
      </w:r>
    </w:p>
    <w:p w:rsidR="00D3411B" w:rsidRDefault="00813BB3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products and fundamental steps of the </w:t>
      </w:r>
      <w:r w:rsidRPr="004272A7">
        <w:rPr>
          <w:rFonts w:ascii="Arial" w:hAnsi="Arial"/>
          <w:sz w:val="24"/>
        </w:rPr>
        <w:t>mechanism</w:t>
      </w:r>
      <w:r w:rsidR="00B87538" w:rsidRPr="004272A7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for the following reaction</w:t>
      </w:r>
      <w:r w:rsidR="00865EA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.</w:t>
      </w:r>
    </w:p>
    <w:p w:rsidR="00813BB3" w:rsidRDefault="004272A7" w:rsidP="00813BB3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112" w:dyaOrig="1953">
          <v:shape id="_x0000_i1029" type="#_x0000_t75" style="width:200.95pt;height:77pt" o:ole="">
            <v:imagedata r:id="rId15" o:title=""/>
          </v:shape>
          <o:OLEObject Type="Embed" ProgID="ChemDraw.Document.6.0" ShapeID="_x0000_i1029" DrawAspect="Content" ObjectID="_1573727068" r:id="rId16"/>
        </w:object>
      </w:r>
      <w:r>
        <w:object w:dxaOrig="5364" w:dyaOrig="1147">
          <v:shape id="_x0000_i1030" type="#_x0000_t75" style="width:247pt;height:52.75pt" o:ole="">
            <v:imagedata r:id="rId17" o:title=""/>
          </v:shape>
          <o:OLEObject Type="Embed" ProgID="ChemDraw.Document.6.0" ShapeID="_x0000_i1030" DrawAspect="Content" ObjectID="_1573727069" r:id="rId18"/>
        </w:object>
      </w:r>
    </w:p>
    <w:p w:rsidR="00D3411B" w:rsidRDefault="00865EA4" w:rsidP="00865EA4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Indicate what reagents you would use for the following transformations.</w:t>
      </w:r>
    </w:p>
    <w:p w:rsidR="00865EA4" w:rsidRDefault="00865EA4" w:rsidP="00865EA4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3315" w:dyaOrig="2736">
          <v:shape id="_x0000_i1031" type="#_x0000_t75" style="width:539.15pt;height:110.5pt" o:ole="">
            <v:imagedata r:id="rId19" o:title=""/>
          </v:shape>
          <o:OLEObject Type="Embed" ProgID="ChemDraw.Document.6.0" ShapeID="_x0000_i1031" DrawAspect="Content" ObjectID="_1573727070" r:id="rId20"/>
        </w:object>
      </w:r>
    </w:p>
    <w:p w:rsidR="00D3411B" w:rsidRPr="004272A7" w:rsidRDefault="00865EA4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4272A7">
        <w:rPr>
          <w:rFonts w:ascii="Arial" w:hAnsi="Arial"/>
          <w:sz w:val="24"/>
        </w:rPr>
        <w:lastRenderedPageBreak/>
        <w:t xml:space="preserve">Propose </w:t>
      </w:r>
      <w:r w:rsidR="004D1DD8" w:rsidRPr="004272A7">
        <w:rPr>
          <w:rFonts w:ascii="Arial" w:hAnsi="Arial"/>
          <w:sz w:val="24"/>
        </w:rPr>
        <w:t>all fundamental steps of the mechanism</w:t>
      </w:r>
      <w:r w:rsidR="002F03CB" w:rsidRPr="004272A7">
        <w:rPr>
          <w:rFonts w:ascii="Arial" w:hAnsi="Arial"/>
          <w:sz w:val="24"/>
        </w:rPr>
        <w:t>s</w:t>
      </w:r>
      <w:r w:rsidR="004D1DD8" w:rsidRPr="004272A7">
        <w:rPr>
          <w:rFonts w:ascii="Arial" w:hAnsi="Arial"/>
          <w:sz w:val="24"/>
        </w:rPr>
        <w:t xml:space="preserve"> for the following reactions</w:t>
      </w:r>
      <w:r w:rsidRPr="004272A7">
        <w:rPr>
          <w:rFonts w:ascii="Arial" w:hAnsi="Arial"/>
          <w:sz w:val="24"/>
        </w:rPr>
        <w:t>.</w:t>
      </w:r>
    </w:p>
    <w:p w:rsidR="00865EA4" w:rsidRDefault="000041FE" w:rsidP="00F27363">
      <w:pPr>
        <w:pStyle w:val="ListParagraph"/>
        <w:tabs>
          <w:tab w:val="left" w:pos="360"/>
          <w:tab w:val="left" w:pos="792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698" w:dyaOrig="1171">
          <v:shape id="_x0000_i1032" type="#_x0000_t75" style="width:283.8pt;height:59.45pt" o:ole="">
            <v:imagedata r:id="rId21" o:title=""/>
          </v:shape>
          <o:OLEObject Type="Embed" ProgID="ChemDraw.Document.6.0" ShapeID="_x0000_i1032" DrawAspect="Content" ObjectID="_1573727071" r:id="rId22"/>
        </w:object>
      </w:r>
      <w:r w:rsidR="00F27363">
        <w:tab/>
      </w:r>
      <w:r w:rsidR="00865EA4">
        <w:object w:dxaOrig="2608" w:dyaOrig="1147">
          <v:shape id="_x0000_i1033" type="#_x0000_t75" style="width:131.45pt;height:57.75pt" o:ole="">
            <v:imagedata r:id="rId23" o:title=""/>
          </v:shape>
          <o:OLEObject Type="Embed" ProgID="ChemDraw.Document.6.0" ShapeID="_x0000_i1033" DrawAspect="Content" ObjectID="_1573727072" r:id="rId24"/>
        </w:object>
      </w:r>
    </w:p>
    <w:p w:rsidR="00D3411B" w:rsidRDefault="00865EA4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</w:t>
      </w:r>
      <w:r w:rsidR="004D1DD8">
        <w:rPr>
          <w:rFonts w:ascii="Arial" w:hAnsi="Arial"/>
          <w:sz w:val="24"/>
        </w:rPr>
        <w:t xml:space="preserve">all fundamental steps of the mechanism to explain </w:t>
      </w:r>
      <w:r w:rsidR="00B34000">
        <w:rPr>
          <w:rFonts w:ascii="Arial" w:hAnsi="Arial"/>
          <w:sz w:val="24"/>
        </w:rPr>
        <w:t>why the amount of product varies. No carbonyl side products are formed.</w:t>
      </w:r>
    </w:p>
    <w:p w:rsidR="00865EA4" w:rsidRDefault="00865EA4" w:rsidP="00865EA4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14234" w:dyaOrig="1795">
          <v:shape id="_x0000_i1034" type="#_x0000_t75" style="width:539.15pt;height:67pt" o:ole="">
            <v:imagedata r:id="rId25" o:title=""/>
          </v:shape>
          <o:OLEObject Type="Embed" ProgID="ChemDraw.Document.6.0" ShapeID="_x0000_i1034" DrawAspect="Content" ObjectID="_1573727073" r:id="rId26"/>
        </w:object>
      </w:r>
    </w:p>
    <w:p w:rsidR="00694BA2" w:rsidRDefault="004D1DD8" w:rsidP="00694BA2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fundamental steps of the mechanisms for the following reactions. </w:t>
      </w:r>
    </w:p>
    <w:p w:rsidR="004D1DD8" w:rsidRDefault="004272A7" w:rsidP="004D1DD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9405" w:dyaOrig="4406">
          <v:shape id="_x0000_i1035" type="#_x0000_t75" style="width:408.55pt;height:191.7pt" o:ole="">
            <v:imagedata r:id="rId27" o:title=""/>
          </v:shape>
          <o:OLEObject Type="Embed" ProgID="ChemDraw.Document.6.0" ShapeID="_x0000_i1035" DrawAspect="Content" ObjectID="_1573727074" r:id="rId28"/>
        </w:object>
      </w:r>
    </w:p>
    <w:p w:rsidR="00694BA2" w:rsidRDefault="004D1DD8" w:rsidP="00694BA2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Propose all fundamental steps of the mechanism for the following reaction.</w:t>
      </w:r>
    </w:p>
    <w:p w:rsidR="004D1DD8" w:rsidRDefault="004272A7" w:rsidP="004D1DD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9103" w:dyaOrig="1195">
          <v:shape id="_x0000_i1036" type="#_x0000_t75" style="width:425.3pt;height:56.1pt" o:ole="">
            <v:imagedata r:id="rId29" o:title=""/>
          </v:shape>
          <o:OLEObject Type="Embed" ProgID="ChemDraw.Document.6.0" ShapeID="_x0000_i1036" DrawAspect="Content" ObjectID="_1573727075" r:id="rId30"/>
        </w:object>
      </w:r>
    </w:p>
    <w:p w:rsidR="00694BA2" w:rsidRDefault="00694BA2" w:rsidP="00694BA2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Which of the following reactions will not give the product shown.  Explain</w:t>
      </w:r>
    </w:p>
    <w:p w:rsidR="00694BA2" w:rsidRDefault="004272A7" w:rsidP="00694BA2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577" w:dyaOrig="6765">
          <v:shape id="_x0000_i1037" type="#_x0000_t75" style="width:357.5pt;height:282.15pt" o:ole="">
            <v:imagedata r:id="rId31" o:title=""/>
          </v:shape>
          <o:OLEObject Type="Embed" ProgID="ChemDraw.Document.6.0" ShapeID="_x0000_i1037" DrawAspect="Content" ObjectID="_1573727076" r:id="rId32"/>
        </w:object>
      </w:r>
    </w:p>
    <w:p w:rsidR="004D1DD8" w:rsidRDefault="004D1DD8" w:rsidP="00694BA2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fundamental steps of the </w:t>
      </w:r>
      <w:r w:rsidRPr="004272A7">
        <w:rPr>
          <w:rFonts w:ascii="Arial" w:hAnsi="Arial"/>
          <w:sz w:val="24"/>
        </w:rPr>
        <w:t>mechanism</w:t>
      </w:r>
      <w:r w:rsidR="00B87538" w:rsidRPr="004272A7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for the following reactions.</w:t>
      </w:r>
    </w:p>
    <w:p w:rsidR="004D1DD8" w:rsidRDefault="009E2DE2" w:rsidP="004D1DD8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4706" w:dyaOrig="1747">
          <v:shape id="_x0000_i1038" type="#_x0000_t75" style="width:211pt;height:77pt" o:ole="">
            <v:imagedata r:id="rId33" o:title=""/>
          </v:shape>
          <o:OLEObject Type="Embed" ProgID="ChemDraw.Document.6.0" ShapeID="_x0000_i1038" DrawAspect="Content" ObjectID="_1573727077" r:id="rId34"/>
        </w:object>
      </w:r>
      <w:r w:rsidR="004D1DD8">
        <w:t xml:space="preserve"> </w:t>
      </w:r>
      <w:r>
        <w:tab/>
      </w:r>
      <w:r>
        <w:tab/>
      </w:r>
      <w:r>
        <w:tab/>
      </w:r>
      <w:r>
        <w:object w:dxaOrig="4382" w:dyaOrig="2045">
          <v:shape id="_x0000_i1039" type="#_x0000_t75" style="width:164.1pt;height:76.2pt" o:ole="">
            <v:imagedata r:id="rId35" o:title=""/>
          </v:shape>
          <o:OLEObject Type="Embed" ProgID="ChemDraw.Document.6.0" ShapeID="_x0000_i1039" DrawAspect="Content" ObjectID="_1573727078" r:id="rId36"/>
        </w:object>
      </w:r>
    </w:p>
    <w:p w:rsidR="004D1DD8" w:rsidRDefault="004D1DD8" w:rsidP="004D1DD8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</w:t>
      </w:r>
      <w:r w:rsidR="0061562E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for the following reactions.</w:t>
      </w:r>
    </w:p>
    <w:p w:rsidR="004D1DD8" w:rsidRDefault="004D1DD8" w:rsidP="004D1DD8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5457" w:dyaOrig="3165">
          <v:shape id="_x0000_i1040" type="#_x0000_t75" style="width:249.5pt;height:144.85pt" o:ole="">
            <v:imagedata r:id="rId37" o:title=""/>
          </v:shape>
          <o:OLEObject Type="Embed" ProgID="ChemDraw.Document.6.0" ShapeID="_x0000_i1040" DrawAspect="Content" ObjectID="_1573727079" r:id="rId38"/>
        </w:object>
      </w:r>
    </w:p>
    <w:p w:rsidR="00C72C60" w:rsidRDefault="00C72C60" w:rsidP="004D1DD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bookmarkStart w:id="0" w:name="_GoBack"/>
      <w:bookmarkEnd w:id="0"/>
    </w:p>
    <w:p w:rsidR="00865EA4" w:rsidRDefault="00694BA2" w:rsidP="00694BA2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Which of the following reactions will not give the product shown.  Explain</w:t>
      </w:r>
    </w:p>
    <w:p w:rsidR="00694BA2" w:rsidRDefault="004272A7" w:rsidP="00694BA2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203" w:dyaOrig="7569">
          <v:shape id="_x0000_i1042" type="#_x0000_t75" style="width:290.5pt;height:267.9pt" o:ole="">
            <v:imagedata r:id="rId39" o:title=""/>
          </v:shape>
          <o:OLEObject Type="Embed" ProgID="ChemDraw.Document.6.0" ShapeID="_x0000_i1042" DrawAspect="Content" ObjectID="_1573727080" r:id="rId40"/>
        </w:object>
      </w:r>
    </w:p>
    <w:p w:rsidR="00865EA4" w:rsidRDefault="00332E18" w:rsidP="00DB5B60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Propose a mechanism for all fundamental steps for each of the following.</w:t>
      </w:r>
    </w:p>
    <w:p w:rsidR="00332E18" w:rsidRDefault="004272A7" w:rsidP="00332E1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0378" w:dyaOrig="5568">
          <v:shape id="_x0000_i1043" type="#_x0000_t75" style="width:336.55pt;height:180pt" o:ole="">
            <v:imagedata r:id="rId41" o:title=""/>
          </v:shape>
          <o:OLEObject Type="Embed" ProgID="ChemDraw.Document.6.0" ShapeID="_x0000_i1043" DrawAspect="Content" ObjectID="_1573727081" r:id="rId42"/>
        </w:object>
      </w:r>
    </w:p>
    <w:p w:rsidR="00865EA4" w:rsidRDefault="0061562E" w:rsidP="0061562E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mechanisms for the following reactions.</w:t>
      </w:r>
    </w:p>
    <w:p w:rsidR="0061562E" w:rsidRDefault="004272A7" w:rsidP="0061562E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9729" w:dyaOrig="3279">
          <v:shape id="_x0000_i1044" type="#_x0000_t75" style="width:370.9pt;height:125.6pt" o:ole="">
            <v:imagedata r:id="rId43" o:title=""/>
          </v:shape>
          <o:OLEObject Type="Embed" ProgID="ChemDraw.Document.6.0" ShapeID="_x0000_i1044" DrawAspect="Content" ObjectID="_1573727082" r:id="rId44"/>
        </w:object>
      </w:r>
    </w:p>
    <w:p w:rsidR="00865EA4" w:rsidRDefault="0061562E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Order the following compounds in decreasing </w:t>
      </w:r>
      <w:proofErr w:type="spellStart"/>
      <w:r>
        <w:rPr>
          <w:rFonts w:ascii="Arial" w:hAnsi="Arial"/>
          <w:sz w:val="24"/>
        </w:rPr>
        <w:t>K</w:t>
      </w:r>
      <w:r w:rsidRPr="0061562E">
        <w:rPr>
          <w:rFonts w:ascii="Arial" w:hAnsi="Arial"/>
          <w:sz w:val="24"/>
          <w:vertAlign w:val="subscript"/>
        </w:rPr>
        <w:t>eq</w:t>
      </w:r>
      <w:proofErr w:type="spellEnd"/>
      <w:r>
        <w:rPr>
          <w:rFonts w:ascii="Arial" w:hAnsi="Arial"/>
          <w:sz w:val="24"/>
        </w:rPr>
        <w:t xml:space="preserve"> for hydration (germinal diol formation) and explain.</w:t>
      </w:r>
    </w:p>
    <w:p w:rsidR="0061562E" w:rsidRDefault="00060930" w:rsidP="0061562E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0713" w:dyaOrig="2095">
          <v:shape id="_x0000_i1045" type="#_x0000_t75" style="width:464.65pt;height:91.25pt" o:ole="">
            <v:imagedata r:id="rId45" o:title=""/>
          </v:shape>
          <o:OLEObject Type="Embed" ProgID="ChemDraw.Document.6.0" ShapeID="_x0000_i1045" DrawAspect="Content" ObjectID="_1573727083" r:id="rId46"/>
        </w:object>
      </w:r>
    </w:p>
    <w:p w:rsidR="00865EA4" w:rsidRDefault="0061562E" w:rsidP="00DB5B60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 for the following reaction.</w:t>
      </w:r>
    </w:p>
    <w:p w:rsidR="0061562E" w:rsidRDefault="0065004C" w:rsidP="0061562E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309" w:dyaOrig="1346">
          <v:shape id="_x0000_i1046" type="#_x0000_t75" style="width:316.45pt;height:67pt" o:ole="">
            <v:imagedata r:id="rId47" o:title=""/>
          </v:shape>
          <o:OLEObject Type="Embed" ProgID="ChemDraw.Document.6.0" ShapeID="_x0000_i1046" DrawAspect="Content" ObjectID="_1573727084" r:id="rId48"/>
        </w:object>
      </w:r>
    </w:p>
    <w:p w:rsidR="00865EA4" w:rsidRDefault="0061562E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 for the following reactions.</w:t>
      </w:r>
    </w:p>
    <w:p w:rsidR="0061562E" w:rsidRDefault="004272A7" w:rsidP="0061562E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7375" w:dyaOrig="1171">
          <v:shape id="_x0000_i1047" type="#_x0000_t75" style="width:329pt;height:52.75pt" o:ole="">
            <v:imagedata r:id="rId49" o:title=""/>
          </v:shape>
          <o:OLEObject Type="Embed" ProgID="ChemDraw.Document.6.0" ShapeID="_x0000_i1047" DrawAspect="Content" ObjectID="_1573727085" r:id="rId50"/>
        </w:object>
      </w:r>
    </w:p>
    <w:p w:rsidR="0061562E" w:rsidRDefault="0061562E" w:rsidP="004A7CDB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mechanisms for the following reactions</w:t>
      </w:r>
    </w:p>
    <w:p w:rsidR="0061562E" w:rsidRDefault="00F41F45" w:rsidP="00B96B55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 w:rsidRPr="00F41F45">
        <w:rPr>
          <w:rFonts w:ascii="Arial" w:hAnsi="Arial"/>
          <w:noProof/>
          <w:sz w:val="24"/>
        </w:rPr>
        <w:drawing>
          <wp:inline distT="0" distB="0" distL="0" distR="0">
            <wp:extent cx="2509520" cy="2573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2E" w:rsidRDefault="0061562E" w:rsidP="00DB5B60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Show all fundamental steps of the mechanisms for the following reactions</w:t>
      </w:r>
    </w:p>
    <w:p w:rsidR="004A7CDB" w:rsidRDefault="00815EA9" w:rsidP="004A7CDB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965" w:dyaOrig="6948">
          <v:shape id="_x0000_i1048" type="#_x0000_t75" style="width:247.8pt;height:347.45pt" o:ole="">
            <v:imagedata r:id="rId52" o:title=""/>
          </v:shape>
          <o:OLEObject Type="Embed" ProgID="ChemDraw.Document.6.0" ShapeID="_x0000_i1048" DrawAspect="Content" ObjectID="_1573727086" r:id="rId53"/>
        </w:object>
      </w:r>
    </w:p>
    <w:p w:rsidR="0061562E" w:rsidRDefault="0061562E" w:rsidP="005A3E55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mechanisms for the following reactions</w:t>
      </w:r>
    </w:p>
    <w:p w:rsidR="005A3E55" w:rsidRDefault="00060930" w:rsidP="005A3E55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7845" w:dyaOrig="3120">
          <v:shape id="_x0000_i1049" type="#_x0000_t75" style="width:311.45pt;height:123.9pt" o:ole="">
            <v:imagedata r:id="rId54" o:title=""/>
          </v:shape>
          <o:OLEObject Type="Embed" ProgID="ChemDraw.Document.6.0" ShapeID="_x0000_i1049" DrawAspect="Content" ObjectID="_1573727087" r:id="rId55"/>
        </w:object>
      </w:r>
    </w:p>
    <w:p w:rsidR="0061562E" w:rsidRDefault="0061562E" w:rsidP="00DB5B60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Show all fundamental steps of the mechanisms for the following reactions</w:t>
      </w:r>
      <w:r w:rsidR="005A3E55">
        <w:rPr>
          <w:rFonts w:ascii="Arial" w:hAnsi="Arial"/>
          <w:sz w:val="24"/>
        </w:rPr>
        <w:t>.</w:t>
      </w:r>
    </w:p>
    <w:p w:rsidR="005A3E55" w:rsidRDefault="004272A7" w:rsidP="005A3E55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564" w:dyaOrig="5837">
          <v:shape id="_x0000_i1050" type="#_x0000_t75" style="width:204.3pt;height:180.85pt" o:ole="">
            <v:imagedata r:id="rId56" o:title=""/>
          </v:shape>
          <o:OLEObject Type="Embed" ProgID="ChemDraw.Document.6.0" ShapeID="_x0000_i1050" DrawAspect="Content" ObjectID="_1573727088" r:id="rId57"/>
        </w:object>
      </w:r>
    </w:p>
    <w:p w:rsidR="0061562E" w:rsidRDefault="0061562E" w:rsidP="0061562E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mechanisms for the following reactions</w:t>
      </w:r>
    </w:p>
    <w:p w:rsidR="00F019A8" w:rsidRDefault="005E7009" w:rsidP="00F019A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7451" w:dyaOrig="4984">
          <v:shape id="_x0000_i1051" type="#_x0000_t75" style="width:296.35pt;height:197.6pt" o:ole="">
            <v:imagedata r:id="rId58" o:title=""/>
          </v:shape>
          <o:OLEObject Type="Embed" ProgID="ChemDraw.Document.6.0" ShapeID="_x0000_i1051" DrawAspect="Content" ObjectID="_1573727089" r:id="rId59"/>
        </w:object>
      </w:r>
    </w:p>
    <w:p w:rsidR="00F019A8" w:rsidRDefault="00F019A8" w:rsidP="00580A62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Show all fundamental steps of the mechanisms for the following reactions</w:t>
      </w:r>
    </w:p>
    <w:p w:rsidR="00F019A8" w:rsidRDefault="004272A7" w:rsidP="00F019A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0435" w:dyaOrig="6408">
          <v:shape id="_x0000_i1052" type="#_x0000_t75" style="width:358.35pt;height:220.2pt" o:ole="">
            <v:imagedata r:id="rId60" o:title=""/>
          </v:shape>
          <o:OLEObject Type="Embed" ProgID="ChemDraw.Document.6.0" ShapeID="_x0000_i1052" DrawAspect="Content" ObjectID="_1573727090" r:id="rId61"/>
        </w:object>
      </w:r>
    </w:p>
    <w:p w:rsidR="00F019A8" w:rsidRDefault="00F019A8" w:rsidP="004272A7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</w:t>
      </w:r>
      <w:r w:rsidRPr="00DB5B60">
        <w:rPr>
          <w:rFonts w:ascii="Arial" w:hAnsi="Arial"/>
          <w:sz w:val="24"/>
        </w:rPr>
        <w:t>all fundamental steps of the mechanisms for the following reactions</w:t>
      </w:r>
    </w:p>
    <w:p w:rsidR="003319E7" w:rsidRDefault="004272A7" w:rsidP="003319E7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049" w:dyaOrig="4171">
          <v:shape id="_x0000_i1053" type="#_x0000_t75" style="width:305.6pt;height:159.05pt" o:ole="">
            <v:imagedata r:id="rId62" o:title=""/>
          </v:shape>
          <o:OLEObject Type="Embed" ProgID="ChemDraw.Document.6.0" ShapeID="_x0000_i1053" DrawAspect="Content" ObjectID="_1573727091" r:id="rId63"/>
        </w:object>
      </w:r>
    </w:p>
    <w:p w:rsidR="00F019A8" w:rsidRDefault="00F019A8" w:rsidP="00DB5B60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mechanisms for the following reactions</w:t>
      </w:r>
    </w:p>
    <w:p w:rsidR="00C10338" w:rsidRDefault="00060930" w:rsidP="00C1033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856" w:dyaOrig="3655">
          <v:shape id="_x0000_i1054" type="#_x0000_t75" style="width:257.85pt;height:137.3pt" o:ole="">
            <v:imagedata r:id="rId64" o:title=""/>
          </v:shape>
          <o:OLEObject Type="Embed" ProgID="ChemDraw.Document.6.0" ShapeID="_x0000_i1054" DrawAspect="Content" ObjectID="_1573727092" r:id="rId65"/>
        </w:object>
      </w:r>
    </w:p>
    <w:sectPr w:rsidR="00C10338" w:rsidSect="00577D12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D43" w:rsidRDefault="00590D43">
      <w:r>
        <w:separator/>
      </w:r>
    </w:p>
  </w:endnote>
  <w:endnote w:type="continuationSeparator" w:id="0">
    <w:p w:rsidR="00590D43" w:rsidRDefault="0059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29B" w:rsidRDefault="00F30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29B" w:rsidRDefault="00F302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29B" w:rsidRDefault="00F30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D43" w:rsidRDefault="00590D43">
      <w:r>
        <w:separator/>
      </w:r>
    </w:p>
  </w:footnote>
  <w:footnote w:type="continuationSeparator" w:id="0">
    <w:p w:rsidR="00590D43" w:rsidRDefault="0059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29B" w:rsidRDefault="00F30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77" w:rsidRDefault="00253777" w:rsidP="00E10A19">
    <w:pPr>
      <w:pStyle w:val="Header"/>
      <w:tabs>
        <w:tab w:val="clear" w:pos="4320"/>
        <w:tab w:val="clear" w:pos="8640"/>
        <w:tab w:val="left" w:pos="1800"/>
        <w:tab w:val="left" w:pos="7380"/>
        <w:tab w:val="right" w:pos="10710"/>
      </w:tabs>
      <w:rPr>
        <w:rFonts w:ascii="Arial" w:hAnsi="Arial" w:cs="Arial"/>
      </w:rPr>
    </w:pPr>
    <w:proofErr w:type="spellStart"/>
    <w:r w:rsidRPr="00B20948">
      <w:rPr>
        <w:rFonts w:ascii="Arial" w:hAnsi="Arial" w:cs="Arial"/>
      </w:rPr>
      <w:t>Chem</w:t>
    </w:r>
    <w:proofErr w:type="spellEnd"/>
    <w:r w:rsidRPr="00B20948">
      <w:rPr>
        <w:rFonts w:ascii="Arial" w:hAnsi="Arial" w:cs="Arial"/>
      </w:rPr>
      <w:t xml:space="preserve"> </w:t>
    </w:r>
    <w:r w:rsidR="00DD5463">
      <w:rPr>
        <w:rFonts w:ascii="Arial" w:hAnsi="Arial" w:cs="Arial"/>
      </w:rPr>
      <w:t>4</w:t>
    </w:r>
    <w:r w:rsidRPr="00B20948">
      <w:rPr>
        <w:rFonts w:ascii="Arial" w:hAnsi="Arial" w:cs="Arial"/>
      </w:rPr>
      <w:t>311</w:t>
    </w:r>
    <w:r w:rsidR="00DD5463">
      <w:rPr>
        <w:rFonts w:ascii="Arial" w:hAnsi="Arial" w:cs="Arial"/>
      </w:rPr>
      <w:t>/6311</w:t>
    </w:r>
    <w:r w:rsidRPr="00B20948">
      <w:rPr>
        <w:rFonts w:ascii="Arial" w:hAnsi="Arial" w:cs="Arial"/>
      </w:rPr>
      <w:tab/>
    </w:r>
    <w:r w:rsidR="00E10A19" w:rsidRPr="00E10A19">
      <w:rPr>
        <w:rFonts w:ascii="Arial" w:hAnsi="Arial" w:cs="Arial"/>
      </w:rPr>
      <w:t>assignment-8-sykes-ch8-carbonyl-addition</w:t>
    </w:r>
    <w:r w:rsidR="00F12411">
      <w:rPr>
        <w:rFonts w:ascii="Arial" w:hAnsi="Arial" w:cs="Arial"/>
      </w:rPr>
      <w:t xml:space="preserve"> ans</w:t>
    </w:r>
    <w:r w:rsidR="00E10A19" w:rsidRPr="00E10A19">
      <w:rPr>
        <w:rFonts w:ascii="Arial" w:hAnsi="Arial" w:cs="Arial"/>
      </w:rPr>
      <w:t>.docx</w:t>
    </w:r>
    <w:r w:rsidR="00DD5463">
      <w:rPr>
        <w:rFonts w:ascii="Arial" w:hAnsi="Arial" w:cs="Arial"/>
      </w:rPr>
      <w:tab/>
    </w:r>
    <w:r w:rsidR="00E10A19" w:rsidRPr="00EF64AB">
      <w:rPr>
        <w:rFonts w:ascii="Arial" w:hAnsi="Arial" w:cs="Arial"/>
      </w:rPr>
      <w:t>201</w:t>
    </w:r>
    <w:r w:rsidR="00EF64AB" w:rsidRPr="00EF64AB">
      <w:rPr>
        <w:rFonts w:ascii="Arial" w:hAnsi="Arial" w:cs="Arial"/>
      </w:rPr>
      <w:t>7Dec2</w:t>
    </w:r>
    <w:r w:rsidRPr="00B20948">
      <w:rPr>
        <w:rFonts w:ascii="Arial" w:hAnsi="Arial" w:cs="Arial"/>
      </w:rPr>
      <w:tab/>
    </w:r>
    <w:r w:rsidR="001B4318" w:rsidRPr="00634656">
      <w:rPr>
        <w:rFonts w:ascii="Arial" w:hAnsi="Arial" w:cs="Arial"/>
      </w:rPr>
      <w:fldChar w:fldCharType="begin"/>
    </w:r>
    <w:r w:rsidR="00634656" w:rsidRPr="00634656">
      <w:rPr>
        <w:rFonts w:ascii="Arial" w:hAnsi="Arial" w:cs="Arial"/>
      </w:rPr>
      <w:instrText xml:space="preserve"> PAGE   \* MERGEFORMAT </w:instrText>
    </w:r>
    <w:r w:rsidR="001B4318" w:rsidRPr="00634656">
      <w:rPr>
        <w:rFonts w:ascii="Arial" w:hAnsi="Arial" w:cs="Arial"/>
      </w:rPr>
      <w:fldChar w:fldCharType="separate"/>
    </w:r>
    <w:r w:rsidR="005933CA">
      <w:rPr>
        <w:rFonts w:ascii="Arial" w:hAnsi="Arial" w:cs="Arial"/>
        <w:noProof/>
      </w:rPr>
      <w:t>8</w:t>
    </w:r>
    <w:r w:rsidR="001B4318" w:rsidRPr="00634656">
      <w:rPr>
        <w:rFonts w:ascii="Arial" w:hAnsi="Arial" w:cs="Arial"/>
      </w:rPr>
      <w:fldChar w:fldCharType="end"/>
    </w:r>
  </w:p>
  <w:p w:rsidR="004C571C" w:rsidRPr="00B20948" w:rsidRDefault="004C571C" w:rsidP="004C571C">
    <w:pPr>
      <w:pStyle w:val="Header"/>
      <w:tabs>
        <w:tab w:val="clear" w:pos="4320"/>
        <w:tab w:val="clear" w:pos="8640"/>
        <w:tab w:val="left" w:pos="2250"/>
        <w:tab w:val="left" w:pos="7380"/>
        <w:tab w:val="right" w:pos="1071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29B" w:rsidRDefault="00F30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EAD3703"/>
    <w:multiLevelType w:val="hybridMultilevel"/>
    <w:tmpl w:val="D09C9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D0"/>
    <w:rsid w:val="000041FE"/>
    <w:rsid w:val="00047CD3"/>
    <w:rsid w:val="00054555"/>
    <w:rsid w:val="00060930"/>
    <w:rsid w:val="00092B95"/>
    <w:rsid w:val="000C0CEC"/>
    <w:rsid w:val="000C6E87"/>
    <w:rsid w:val="00161B34"/>
    <w:rsid w:val="0017291C"/>
    <w:rsid w:val="001B4318"/>
    <w:rsid w:val="001F1A76"/>
    <w:rsid w:val="001F490F"/>
    <w:rsid w:val="002030CC"/>
    <w:rsid w:val="00204B35"/>
    <w:rsid w:val="00232908"/>
    <w:rsid w:val="00247E27"/>
    <w:rsid w:val="00252C76"/>
    <w:rsid w:val="00253777"/>
    <w:rsid w:val="002729B4"/>
    <w:rsid w:val="00273187"/>
    <w:rsid w:val="00274342"/>
    <w:rsid w:val="00280A46"/>
    <w:rsid w:val="00280D13"/>
    <w:rsid w:val="002E2444"/>
    <w:rsid w:val="002F03CB"/>
    <w:rsid w:val="00302725"/>
    <w:rsid w:val="00316DEF"/>
    <w:rsid w:val="003319E7"/>
    <w:rsid w:val="00332E18"/>
    <w:rsid w:val="00333876"/>
    <w:rsid w:val="003B2174"/>
    <w:rsid w:val="003E1203"/>
    <w:rsid w:val="004224DD"/>
    <w:rsid w:val="004272A7"/>
    <w:rsid w:val="0046061F"/>
    <w:rsid w:val="004766DB"/>
    <w:rsid w:val="004A7CDB"/>
    <w:rsid w:val="004C571C"/>
    <w:rsid w:val="004D1DD8"/>
    <w:rsid w:val="00530B0A"/>
    <w:rsid w:val="005400D9"/>
    <w:rsid w:val="005558F3"/>
    <w:rsid w:val="005674E5"/>
    <w:rsid w:val="00570342"/>
    <w:rsid w:val="00572612"/>
    <w:rsid w:val="00577D12"/>
    <w:rsid w:val="00580A62"/>
    <w:rsid w:val="005812FD"/>
    <w:rsid w:val="00590D43"/>
    <w:rsid w:val="005933CA"/>
    <w:rsid w:val="005A3E55"/>
    <w:rsid w:val="005E7009"/>
    <w:rsid w:val="005F1254"/>
    <w:rsid w:val="00615050"/>
    <w:rsid w:val="0061562E"/>
    <w:rsid w:val="00634656"/>
    <w:rsid w:val="0065004C"/>
    <w:rsid w:val="00672FC0"/>
    <w:rsid w:val="006812CF"/>
    <w:rsid w:val="00687102"/>
    <w:rsid w:val="00691DCD"/>
    <w:rsid w:val="00694BA2"/>
    <w:rsid w:val="006B3D2C"/>
    <w:rsid w:val="006C279E"/>
    <w:rsid w:val="006E5E85"/>
    <w:rsid w:val="006E6923"/>
    <w:rsid w:val="006F7D24"/>
    <w:rsid w:val="007575E6"/>
    <w:rsid w:val="007719C6"/>
    <w:rsid w:val="007A0C24"/>
    <w:rsid w:val="007C5DD0"/>
    <w:rsid w:val="00813BB3"/>
    <w:rsid w:val="00815EA9"/>
    <w:rsid w:val="00826FA0"/>
    <w:rsid w:val="008339D7"/>
    <w:rsid w:val="00864CBB"/>
    <w:rsid w:val="00865EA4"/>
    <w:rsid w:val="00875A1E"/>
    <w:rsid w:val="0088708B"/>
    <w:rsid w:val="00896AC9"/>
    <w:rsid w:val="00983046"/>
    <w:rsid w:val="009C613D"/>
    <w:rsid w:val="009E2DE2"/>
    <w:rsid w:val="00A07772"/>
    <w:rsid w:val="00A14157"/>
    <w:rsid w:val="00A15D5A"/>
    <w:rsid w:val="00A20F46"/>
    <w:rsid w:val="00AB1BD0"/>
    <w:rsid w:val="00AB67E2"/>
    <w:rsid w:val="00AE5934"/>
    <w:rsid w:val="00AF6337"/>
    <w:rsid w:val="00B20948"/>
    <w:rsid w:val="00B3067E"/>
    <w:rsid w:val="00B34000"/>
    <w:rsid w:val="00B43DCB"/>
    <w:rsid w:val="00B56BC0"/>
    <w:rsid w:val="00B87538"/>
    <w:rsid w:val="00B96761"/>
    <w:rsid w:val="00B96B55"/>
    <w:rsid w:val="00BA3A4A"/>
    <w:rsid w:val="00BD573B"/>
    <w:rsid w:val="00BF24AB"/>
    <w:rsid w:val="00C10338"/>
    <w:rsid w:val="00C32536"/>
    <w:rsid w:val="00C72C60"/>
    <w:rsid w:val="00CB6A44"/>
    <w:rsid w:val="00CC068D"/>
    <w:rsid w:val="00D0464C"/>
    <w:rsid w:val="00D3411B"/>
    <w:rsid w:val="00D4130D"/>
    <w:rsid w:val="00DB5B60"/>
    <w:rsid w:val="00DD5463"/>
    <w:rsid w:val="00E10A19"/>
    <w:rsid w:val="00E1742E"/>
    <w:rsid w:val="00E267BB"/>
    <w:rsid w:val="00E74A14"/>
    <w:rsid w:val="00EA7B57"/>
    <w:rsid w:val="00EC2BE7"/>
    <w:rsid w:val="00EF64AB"/>
    <w:rsid w:val="00F019A8"/>
    <w:rsid w:val="00F12411"/>
    <w:rsid w:val="00F27363"/>
    <w:rsid w:val="00F3029B"/>
    <w:rsid w:val="00F41F45"/>
    <w:rsid w:val="00F425B2"/>
    <w:rsid w:val="00F72A16"/>
    <w:rsid w:val="00F878F6"/>
    <w:rsid w:val="00FB42DD"/>
    <w:rsid w:val="00FB50E4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923DC0-6F3F-4A53-9E03-90E008DB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A1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74A1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footer" Target="footer1.xml"/><Relationship Id="rId7" Type="http://schemas.openxmlformats.org/officeDocument/2006/relationships/image" Target="media/image1.emf"/><Relationship Id="rId71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emf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emf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emf"/><Relationship Id="rId60" Type="http://schemas.openxmlformats.org/officeDocument/2006/relationships/image" Target="media/image28.emf"/><Relationship Id="rId65" Type="http://schemas.openxmlformats.org/officeDocument/2006/relationships/oleObject" Target="embeddings/oleObject29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emf"/><Relationship Id="rId64" Type="http://schemas.openxmlformats.org/officeDocument/2006/relationships/image" Target="media/image30.emf"/><Relationship Id="rId69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e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header" Target="header2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54" Type="http://schemas.openxmlformats.org/officeDocument/2006/relationships/image" Target="media/image25.emf"/><Relationship Id="rId62" Type="http://schemas.openxmlformats.org/officeDocument/2006/relationships/image" Target="media/image29.emf"/><Relationship Id="rId7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benzene radical ion, a = 22/6 G = 3</vt:lpstr>
    </vt:vector>
  </TitlesOfParts>
  <Company>University of Memphis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benzene radical ion, a = 22/6 G = 3</dc:title>
  <dc:creator>Theodore J. Burkey</dc:creator>
  <cp:lastModifiedBy>Theodore J Burkey (tburkey)</cp:lastModifiedBy>
  <cp:revision>4</cp:revision>
  <cp:lastPrinted>2011-11-02T20:16:00Z</cp:lastPrinted>
  <dcterms:created xsi:type="dcterms:W3CDTF">2017-12-02T19:36:00Z</dcterms:created>
  <dcterms:modified xsi:type="dcterms:W3CDTF">2017-12-02T19:38:00Z</dcterms:modified>
</cp:coreProperties>
</file>