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D12" w:rsidRDefault="00577D12" w:rsidP="00B20948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Show all fundamental steps </w:t>
      </w:r>
      <w:r w:rsidR="00EC2BE7">
        <w:rPr>
          <w:rFonts w:ascii="Arial" w:hAnsi="Arial"/>
          <w:sz w:val="24"/>
        </w:rPr>
        <w:t xml:space="preserve">for </w:t>
      </w:r>
      <w:r>
        <w:rPr>
          <w:rFonts w:ascii="Arial" w:hAnsi="Arial"/>
          <w:sz w:val="24"/>
        </w:rPr>
        <w:t>the mechanism of the following three reaction</w:t>
      </w:r>
      <w:r w:rsidR="001F1A76">
        <w:rPr>
          <w:rFonts w:ascii="Arial" w:hAnsi="Arial"/>
          <w:sz w:val="24"/>
        </w:rPr>
        <w:t>s.</w:t>
      </w:r>
    </w:p>
    <w:p w:rsidR="00A07772" w:rsidRDefault="00577D12" w:rsidP="00A07772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14297" w:dyaOrig="38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8pt;height:2in" o:ole="">
            <v:imagedata r:id="rId7" o:title=""/>
          </v:shape>
          <o:OLEObject Type="Embed" ProgID="ChemDraw.Document.6.0" ShapeID="_x0000_i1025" DrawAspect="Content" ObjectID="_1508665148" r:id="rId8"/>
        </w:object>
      </w:r>
    </w:p>
    <w:p w:rsidR="00B20948" w:rsidRDefault="001F1A76" w:rsidP="00B20948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Show all fundamental steps </w:t>
      </w:r>
      <w:r w:rsidR="00EC2BE7">
        <w:rPr>
          <w:rFonts w:ascii="Arial" w:hAnsi="Arial"/>
          <w:sz w:val="24"/>
        </w:rPr>
        <w:t xml:space="preserve">for </w:t>
      </w:r>
      <w:r>
        <w:rPr>
          <w:rFonts w:ascii="Arial" w:hAnsi="Arial"/>
          <w:sz w:val="24"/>
        </w:rPr>
        <w:t>the mechanism of the following reaction.</w:t>
      </w:r>
    </w:p>
    <w:p w:rsidR="001F1A76" w:rsidRDefault="001F1A76" w:rsidP="001F1A76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5016" w:dyaOrig="3072">
          <v:shape id="_x0000_i1026" type="#_x0000_t75" style="width:180pt;height:114pt" o:ole="">
            <v:imagedata r:id="rId9" o:title=""/>
          </v:shape>
          <o:OLEObject Type="Embed" ProgID="ChemDraw.Document.6.0" ShapeID="_x0000_i1026" DrawAspect="Content" ObjectID="_1508665149" r:id="rId10"/>
        </w:object>
      </w:r>
    </w:p>
    <w:p w:rsidR="001F1A76" w:rsidRDefault="001F1A76" w:rsidP="00B20948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Show all fundamental steps </w:t>
      </w:r>
      <w:r w:rsidR="00EC2BE7">
        <w:rPr>
          <w:rFonts w:ascii="Arial" w:hAnsi="Arial"/>
          <w:sz w:val="24"/>
        </w:rPr>
        <w:t xml:space="preserve">for </w:t>
      </w:r>
      <w:r>
        <w:rPr>
          <w:rFonts w:ascii="Arial" w:hAnsi="Arial"/>
          <w:sz w:val="24"/>
        </w:rPr>
        <w:t>the mechanism of the following reaction</w:t>
      </w:r>
    </w:p>
    <w:p w:rsidR="003E1203" w:rsidRDefault="003E1203" w:rsidP="003E1203">
      <w:pPr>
        <w:pStyle w:val="ListParagraph"/>
        <w:tabs>
          <w:tab w:val="left" w:pos="360"/>
        </w:tabs>
        <w:spacing w:after="240"/>
        <w:contextualSpacing w:val="0"/>
        <w:rPr>
          <w:rFonts w:ascii="Arial" w:hAnsi="Arial"/>
          <w:sz w:val="24"/>
        </w:rPr>
      </w:pPr>
      <w:r>
        <w:object w:dxaOrig="3506" w:dyaOrig="1954">
          <v:shape id="_x0000_i1027" type="#_x0000_t75" style="width:120pt;height:66pt" o:ole="">
            <v:imagedata r:id="rId11" o:title=""/>
          </v:shape>
          <o:OLEObject Type="Embed" ProgID="ChemDraw.Document.6.0" ShapeID="_x0000_i1027" DrawAspect="Content" ObjectID="_1508665150" r:id="rId12"/>
        </w:object>
      </w:r>
    </w:p>
    <w:p w:rsidR="003E1203" w:rsidRDefault="003E1203" w:rsidP="00B20948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Show possible tautomers when </w:t>
      </w:r>
      <w:proofErr w:type="spellStart"/>
      <w:r>
        <w:rPr>
          <w:rFonts w:ascii="Arial" w:hAnsi="Arial"/>
          <w:sz w:val="24"/>
        </w:rPr>
        <w:t>pyrrole</w:t>
      </w:r>
      <w:proofErr w:type="spellEnd"/>
      <w:r>
        <w:rPr>
          <w:rFonts w:ascii="Arial" w:hAnsi="Arial"/>
          <w:sz w:val="24"/>
        </w:rPr>
        <w:t xml:space="preserve"> is protonated.  Which one is most stable?</w:t>
      </w:r>
    </w:p>
    <w:p w:rsidR="003E1203" w:rsidRDefault="003E1203" w:rsidP="00B20948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all fundamental steps the mechanism of the following reaction</w:t>
      </w:r>
      <w:r w:rsidR="007575E6">
        <w:rPr>
          <w:rFonts w:ascii="Arial" w:hAnsi="Arial"/>
          <w:sz w:val="24"/>
        </w:rPr>
        <w:t>.</w:t>
      </w:r>
    </w:p>
    <w:p w:rsidR="003E1203" w:rsidRDefault="00102090" w:rsidP="003E1203">
      <w:pPr>
        <w:pStyle w:val="ListParagraph"/>
        <w:tabs>
          <w:tab w:val="left" w:pos="360"/>
        </w:tabs>
        <w:spacing w:after="240"/>
        <w:ind w:left="0"/>
        <w:contextualSpacing w:val="0"/>
      </w:pPr>
      <w:r>
        <w:object w:dxaOrig="2467" w:dyaOrig="1946">
          <v:shape id="_x0000_i1028" type="#_x0000_t75" style="width:120pt;height:96pt" o:ole="">
            <v:imagedata r:id="rId13" o:title=""/>
          </v:shape>
          <o:OLEObject Type="Embed" ProgID="ChemDraw.Document.6.0" ShapeID="_x0000_i1028" DrawAspect="Content" ObjectID="_1508665151" r:id="rId14"/>
        </w:object>
      </w:r>
    </w:p>
    <w:p w:rsidR="007575E6" w:rsidRDefault="007575E6" w:rsidP="007575E6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How d</w:t>
      </w:r>
      <w:r w:rsidR="00315497">
        <w:rPr>
          <w:rFonts w:ascii="Arial" w:hAnsi="Arial"/>
          <w:sz w:val="24"/>
        </w:rPr>
        <w:t>o</w:t>
      </w:r>
      <w:r w:rsidR="00315497" w:rsidRPr="004D2A68">
        <w:rPr>
          <w:rFonts w:ascii="Arial" w:hAnsi="Arial"/>
          <w:sz w:val="24"/>
        </w:rPr>
        <w:t>es the solvent a</w:t>
      </w:r>
      <w:r w:rsidRPr="004D2A68">
        <w:rPr>
          <w:rFonts w:ascii="Arial" w:hAnsi="Arial"/>
          <w:sz w:val="24"/>
        </w:rPr>
        <w:t>ffe</w:t>
      </w:r>
      <w:r>
        <w:rPr>
          <w:rFonts w:ascii="Arial" w:hAnsi="Arial"/>
          <w:sz w:val="24"/>
        </w:rPr>
        <w:t>ct rates of nucleophilic substitution?</w:t>
      </w:r>
    </w:p>
    <w:p w:rsidR="003E1203" w:rsidRDefault="007575E6" w:rsidP="007575E6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Which is faster in each pair?  Explain.</w:t>
      </w:r>
    </w:p>
    <w:p w:rsidR="002729B4" w:rsidRDefault="002729B4" w:rsidP="002729B4">
      <w:pPr>
        <w:rPr>
          <w:rFonts w:ascii="Arial" w:hAnsi="Arial"/>
          <w:sz w:val="24"/>
        </w:rPr>
      </w:pPr>
      <w:r>
        <w:object w:dxaOrig="8295" w:dyaOrig="5205">
          <v:shape id="_x0000_i1029" type="#_x0000_t75" style="width:414pt;height:258pt" o:ole="" fillcolor="window">
            <v:imagedata r:id="rId15" o:title=""/>
          </v:shape>
          <o:OLEObject Type="Embed" ProgID="ChemWindow.Document" ShapeID="_x0000_i1029" DrawAspect="Content" ObjectID="_1508665152" r:id="rId16"/>
        </w:object>
      </w:r>
    </w:p>
    <w:p w:rsidR="007575E6" w:rsidRDefault="007575E6" w:rsidP="007575E6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all fundamental steps</w:t>
      </w:r>
      <w:r w:rsidRPr="004D2A68">
        <w:rPr>
          <w:rFonts w:ascii="Arial" w:hAnsi="Arial"/>
          <w:sz w:val="24"/>
        </w:rPr>
        <w:t xml:space="preserve"> </w:t>
      </w:r>
      <w:r w:rsidR="00E84E83" w:rsidRPr="004D2A68">
        <w:rPr>
          <w:rFonts w:ascii="Arial" w:hAnsi="Arial"/>
          <w:sz w:val="24"/>
        </w:rPr>
        <w:t>for</w:t>
      </w:r>
      <w:r w:rsidR="00E84E83" w:rsidRPr="00E84E83">
        <w:rPr>
          <w:rFonts w:ascii="Arial" w:hAnsi="Arial"/>
          <w:color w:val="FF0000"/>
          <w:sz w:val="24"/>
        </w:rPr>
        <w:t xml:space="preserve"> </w:t>
      </w:r>
      <w:r>
        <w:rPr>
          <w:rFonts w:ascii="Arial" w:hAnsi="Arial"/>
          <w:sz w:val="24"/>
        </w:rPr>
        <w:t>the mechanism of the following reaction</w:t>
      </w:r>
      <w:r w:rsidR="00530B0A">
        <w:rPr>
          <w:rFonts w:ascii="Arial" w:hAnsi="Arial"/>
          <w:sz w:val="24"/>
        </w:rPr>
        <w:t>.</w:t>
      </w:r>
    </w:p>
    <w:p w:rsidR="007575E6" w:rsidRDefault="007575E6" w:rsidP="007575E6">
      <w:pPr>
        <w:ind w:left="720"/>
        <w:rPr>
          <w:rFonts w:ascii="Arial" w:hAnsi="Arial"/>
          <w:sz w:val="24"/>
        </w:rPr>
      </w:pPr>
    </w:p>
    <w:p w:rsidR="002729B4" w:rsidRPr="007575E6" w:rsidRDefault="007575E6" w:rsidP="007575E6">
      <w:pPr>
        <w:ind w:left="720"/>
        <w:rPr>
          <w:rFonts w:ascii="Arial" w:hAnsi="Arial"/>
          <w:sz w:val="24"/>
        </w:rPr>
      </w:pPr>
      <w:r>
        <w:object w:dxaOrig="6900" w:dyaOrig="811">
          <v:shape id="_x0000_i1030" type="#_x0000_t75" style="width:348pt;height:42pt" o:ole="">
            <v:imagedata r:id="rId17" o:title=""/>
          </v:shape>
          <o:OLEObject Type="Embed" ProgID="ChemDraw.Document.6.0" ShapeID="_x0000_i1030" DrawAspect="Content" ObjectID="_1508665153" r:id="rId18"/>
        </w:object>
      </w:r>
    </w:p>
    <w:p w:rsidR="007575E6" w:rsidRDefault="007575E6" w:rsidP="007575E6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Explain the trends for </w:t>
      </w:r>
      <w:proofErr w:type="spellStart"/>
      <w:r>
        <w:rPr>
          <w:rFonts w:ascii="Arial" w:hAnsi="Arial"/>
          <w:sz w:val="24"/>
        </w:rPr>
        <w:t>solvolysis</w:t>
      </w:r>
      <w:proofErr w:type="spellEnd"/>
      <w:r>
        <w:rPr>
          <w:rFonts w:ascii="Arial" w:hAnsi="Arial"/>
          <w:sz w:val="24"/>
        </w:rPr>
        <w:t xml:space="preserve"> in 80% aqueous acetone at 25 C.</w:t>
      </w:r>
    </w:p>
    <w:p w:rsidR="007575E6" w:rsidRDefault="007575E6" w:rsidP="007575E6">
      <w:pPr>
        <w:framePr w:hSpace="180" w:wrap="around" w:vAnchor="text" w:hAnchor="page" w:x="6586" w:y="91"/>
      </w:pPr>
      <w:r>
        <w:object w:dxaOrig="4275" w:dyaOrig="1860">
          <v:shape id="_x0000_i1031" type="#_x0000_t75" style="width:3in;height:96pt" o:ole="" fillcolor="window">
            <v:imagedata r:id="rId19" o:title=""/>
          </v:shape>
          <o:OLEObject Type="Embed" ProgID="ChemWindow.Document" ShapeID="_x0000_i1031" DrawAspect="Content" ObjectID="_1508665154" r:id="rId20"/>
        </w:objec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58"/>
        <w:gridCol w:w="1440"/>
      </w:tblGrid>
      <w:tr w:rsidR="002729B4" w:rsidTr="0007199F">
        <w:tc>
          <w:tcPr>
            <w:tcW w:w="2358" w:type="dxa"/>
            <w:tcBorders>
              <w:bottom w:val="single" w:sz="4" w:space="0" w:color="auto"/>
            </w:tcBorders>
          </w:tcPr>
          <w:p w:rsidR="002729B4" w:rsidRDefault="002729B4" w:rsidP="0007199F">
            <w:pPr>
              <w:spacing w:before="24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729B4" w:rsidRDefault="002729B4" w:rsidP="0007199F">
            <w:pPr>
              <w:spacing w:before="24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</w:t>
            </w:r>
          </w:p>
        </w:tc>
      </w:tr>
      <w:tr w:rsidR="002729B4" w:rsidTr="0007199F">
        <w:tc>
          <w:tcPr>
            <w:tcW w:w="2358" w:type="dxa"/>
          </w:tcPr>
          <w:p w:rsidR="002729B4" w:rsidRDefault="002729B4" w:rsidP="0007199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CH</w:t>
            </w:r>
            <w:r>
              <w:rPr>
                <w:rFonts w:ascii="Arial" w:hAnsi="Arial"/>
                <w:sz w:val="24"/>
                <w:vertAlign w:val="subscript"/>
              </w:rPr>
              <w:t>3</w:t>
            </w:r>
          </w:p>
        </w:tc>
        <w:tc>
          <w:tcPr>
            <w:tcW w:w="1440" w:type="dxa"/>
          </w:tcPr>
          <w:p w:rsidR="002729B4" w:rsidRDefault="002729B4" w:rsidP="0007199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1.4 x 10</w:t>
            </w:r>
            <w:r>
              <w:rPr>
                <w:rFonts w:ascii="Arial" w:hAnsi="Arial"/>
                <w:sz w:val="24"/>
                <w:vertAlign w:val="superscript"/>
              </w:rPr>
              <w:t>-10</w:t>
            </w:r>
          </w:p>
        </w:tc>
      </w:tr>
      <w:tr w:rsidR="002729B4" w:rsidTr="0007199F">
        <w:tc>
          <w:tcPr>
            <w:tcW w:w="2358" w:type="dxa"/>
          </w:tcPr>
          <w:p w:rsidR="002729B4" w:rsidRDefault="002729B4" w:rsidP="0007199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CH</w:t>
            </w:r>
            <w:r>
              <w:rPr>
                <w:rFonts w:ascii="Arial" w:hAnsi="Arial"/>
                <w:sz w:val="24"/>
                <w:vertAlign w:val="subscript"/>
              </w:rPr>
              <w:t>3</w:t>
            </w:r>
            <w:r>
              <w:rPr>
                <w:rFonts w:ascii="Arial" w:hAnsi="Arial"/>
                <w:sz w:val="24"/>
              </w:rPr>
              <w:t>CH</w:t>
            </w:r>
            <w:r>
              <w:rPr>
                <w:rFonts w:ascii="Arial" w:hAnsi="Arial"/>
                <w:sz w:val="24"/>
                <w:vertAlign w:val="subscript"/>
              </w:rPr>
              <w:t>2</w:t>
            </w:r>
          </w:p>
        </w:tc>
        <w:tc>
          <w:tcPr>
            <w:tcW w:w="1440" w:type="dxa"/>
          </w:tcPr>
          <w:p w:rsidR="002729B4" w:rsidRDefault="002729B4" w:rsidP="0007199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1.1 x 10</w:t>
            </w:r>
            <w:r>
              <w:rPr>
                <w:rFonts w:ascii="Arial" w:hAnsi="Arial"/>
                <w:sz w:val="24"/>
                <w:vertAlign w:val="superscript"/>
              </w:rPr>
              <w:t>-9</w:t>
            </w:r>
          </w:p>
        </w:tc>
      </w:tr>
      <w:tr w:rsidR="002729B4" w:rsidTr="0007199F">
        <w:tc>
          <w:tcPr>
            <w:tcW w:w="2358" w:type="dxa"/>
          </w:tcPr>
          <w:p w:rsidR="002729B4" w:rsidRDefault="002729B4" w:rsidP="0007199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(CH</w:t>
            </w:r>
            <w:r>
              <w:rPr>
                <w:rFonts w:ascii="Arial" w:hAnsi="Arial"/>
                <w:sz w:val="24"/>
                <w:vertAlign w:val="subscript"/>
              </w:rPr>
              <w:t>3</w:t>
            </w:r>
            <w:r>
              <w:rPr>
                <w:rFonts w:ascii="Arial" w:hAnsi="Arial"/>
                <w:sz w:val="24"/>
              </w:rPr>
              <w:t>)</w:t>
            </w:r>
            <w:r>
              <w:rPr>
                <w:rFonts w:ascii="Arial" w:hAnsi="Arial"/>
                <w:sz w:val="24"/>
                <w:vertAlign w:val="subscript"/>
              </w:rPr>
              <w:t>2</w:t>
            </w:r>
            <w:r>
              <w:rPr>
                <w:rFonts w:ascii="Arial" w:hAnsi="Arial"/>
                <w:sz w:val="24"/>
              </w:rPr>
              <w:t>CH</w:t>
            </w:r>
          </w:p>
        </w:tc>
        <w:tc>
          <w:tcPr>
            <w:tcW w:w="1440" w:type="dxa"/>
          </w:tcPr>
          <w:p w:rsidR="002729B4" w:rsidRDefault="002729B4" w:rsidP="0007199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5.0 x 10</w:t>
            </w:r>
            <w:r>
              <w:rPr>
                <w:rFonts w:ascii="Arial" w:hAnsi="Arial"/>
                <w:sz w:val="24"/>
                <w:vertAlign w:val="superscript"/>
              </w:rPr>
              <w:t>-9</w:t>
            </w:r>
          </w:p>
        </w:tc>
      </w:tr>
      <w:tr w:rsidR="002729B4" w:rsidTr="0007199F">
        <w:tc>
          <w:tcPr>
            <w:tcW w:w="2358" w:type="dxa"/>
          </w:tcPr>
          <w:p w:rsidR="002729B4" w:rsidRDefault="002729B4" w:rsidP="0007199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(CH</w:t>
            </w:r>
            <w:r>
              <w:rPr>
                <w:rFonts w:ascii="Arial" w:hAnsi="Arial"/>
                <w:sz w:val="24"/>
                <w:vertAlign w:val="subscript"/>
              </w:rPr>
              <w:t>3</w:t>
            </w:r>
            <w:r>
              <w:rPr>
                <w:rFonts w:ascii="Arial" w:hAnsi="Arial"/>
                <w:sz w:val="24"/>
              </w:rPr>
              <w:t>)</w:t>
            </w:r>
            <w:r>
              <w:rPr>
                <w:rFonts w:ascii="Arial" w:hAnsi="Arial"/>
                <w:sz w:val="24"/>
                <w:vertAlign w:val="subscript"/>
              </w:rPr>
              <w:t>3</w:t>
            </w:r>
            <w:r w:rsidR="003E1203">
              <w:rPr>
                <w:rFonts w:ascii="Arial" w:hAnsi="Arial"/>
                <w:sz w:val="24"/>
              </w:rPr>
              <w:t>C</w:t>
            </w:r>
          </w:p>
        </w:tc>
        <w:tc>
          <w:tcPr>
            <w:tcW w:w="1440" w:type="dxa"/>
          </w:tcPr>
          <w:p w:rsidR="002729B4" w:rsidRDefault="002729B4" w:rsidP="0007199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3.4 x 10</w:t>
            </w:r>
            <w:r>
              <w:rPr>
                <w:rFonts w:ascii="Arial" w:hAnsi="Arial"/>
                <w:sz w:val="24"/>
                <w:vertAlign w:val="superscript"/>
              </w:rPr>
              <w:t>-5</w:t>
            </w:r>
          </w:p>
        </w:tc>
      </w:tr>
      <w:tr w:rsidR="002729B4" w:rsidTr="0007199F">
        <w:tc>
          <w:tcPr>
            <w:tcW w:w="2358" w:type="dxa"/>
          </w:tcPr>
          <w:p w:rsidR="002729B4" w:rsidRDefault="002729B4" w:rsidP="0007199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(CH</w:t>
            </w:r>
            <w:r>
              <w:rPr>
                <w:rFonts w:ascii="Arial" w:hAnsi="Arial"/>
                <w:sz w:val="24"/>
                <w:vertAlign w:val="subscript"/>
              </w:rPr>
              <w:t>3</w:t>
            </w:r>
            <w:r>
              <w:rPr>
                <w:rFonts w:ascii="Arial" w:hAnsi="Arial"/>
                <w:sz w:val="24"/>
              </w:rPr>
              <w:t>)</w:t>
            </w:r>
            <w:r>
              <w:rPr>
                <w:rFonts w:ascii="Arial" w:hAnsi="Arial"/>
                <w:sz w:val="24"/>
                <w:vertAlign w:val="subscript"/>
              </w:rPr>
              <w:t>3</w:t>
            </w:r>
            <w:r>
              <w:rPr>
                <w:rFonts w:ascii="Arial" w:hAnsi="Arial"/>
                <w:sz w:val="24"/>
              </w:rPr>
              <w:t>C</w:t>
            </w:r>
            <w:r w:rsidR="00184558" w:rsidRPr="002F5C2E">
              <w:rPr>
                <w:rFonts w:ascii="Arial" w:hAnsi="Arial"/>
                <w:sz w:val="24"/>
              </w:rPr>
              <w:t>C</w:t>
            </w:r>
            <w:r>
              <w:rPr>
                <w:rFonts w:ascii="Arial" w:hAnsi="Arial"/>
                <w:sz w:val="24"/>
              </w:rPr>
              <w:t>H</w:t>
            </w:r>
            <w:r>
              <w:rPr>
                <w:rFonts w:ascii="Arial" w:hAnsi="Arial"/>
                <w:sz w:val="24"/>
                <w:vertAlign w:val="subscript"/>
              </w:rPr>
              <w:t>2</w:t>
            </w:r>
          </w:p>
        </w:tc>
        <w:tc>
          <w:tcPr>
            <w:tcW w:w="1440" w:type="dxa"/>
          </w:tcPr>
          <w:p w:rsidR="002729B4" w:rsidRDefault="002729B4" w:rsidP="0007199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1.5 x 10</w:t>
            </w:r>
            <w:r>
              <w:rPr>
                <w:rFonts w:ascii="Arial" w:hAnsi="Arial"/>
                <w:sz w:val="24"/>
                <w:vertAlign w:val="superscript"/>
              </w:rPr>
              <w:t>-9</w:t>
            </w:r>
          </w:p>
        </w:tc>
      </w:tr>
    </w:tbl>
    <w:p w:rsidR="002729B4" w:rsidRDefault="002729B4" w:rsidP="002729B4">
      <w:pPr>
        <w:rPr>
          <w:rFonts w:ascii="Arial" w:hAnsi="Arial"/>
          <w:sz w:val="24"/>
        </w:rPr>
      </w:pPr>
    </w:p>
    <w:p w:rsidR="007575E6" w:rsidRDefault="002729B4" w:rsidP="007575E6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 w:rsidR="007575E6">
        <w:rPr>
          <w:rFonts w:ascii="Arial" w:hAnsi="Arial"/>
          <w:sz w:val="24"/>
        </w:rPr>
        <w:t>Explain the following trends in relative rates</w:t>
      </w:r>
    </w:p>
    <w:p w:rsidR="002729B4" w:rsidRPr="007575E6" w:rsidRDefault="002729B4" w:rsidP="007575E6">
      <w:pPr>
        <w:spacing w:before="240"/>
        <w:rPr>
          <w:rFonts w:ascii="Arial" w:hAnsi="Arial"/>
          <w:sz w:val="24"/>
        </w:rPr>
      </w:pPr>
      <w:r w:rsidRPr="00E267BB">
        <w:rPr>
          <w:rFonts w:ascii="Arial" w:hAnsi="Arial"/>
          <w:position w:val="-12"/>
          <w:sz w:val="24"/>
        </w:rPr>
        <w:object w:dxaOrig="4280" w:dyaOrig="380">
          <v:shape id="_x0000_i1032" type="#_x0000_t75" style="width:3in;height:18pt" o:ole="" fillcolor="window">
            <v:imagedata r:id="rId21" o:title=""/>
          </v:shape>
          <o:OLEObject Type="Embed" ProgID="Equation.3" ShapeID="_x0000_i1032" DrawAspect="Content" ObjectID="_1508665155" r:id="rId22"/>
        </w:objec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1620"/>
      </w:tblGrid>
      <w:tr w:rsidR="002729B4" w:rsidTr="0007199F">
        <w:tc>
          <w:tcPr>
            <w:tcW w:w="1908" w:type="dxa"/>
            <w:tcBorders>
              <w:bottom w:val="single" w:sz="4" w:space="0" w:color="auto"/>
            </w:tcBorders>
          </w:tcPr>
          <w:p w:rsidR="002729B4" w:rsidRDefault="002729B4" w:rsidP="0007199F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729B4" w:rsidRDefault="002729B4" w:rsidP="0007199F">
            <w:pPr>
              <w:jc w:val="center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k</w:t>
            </w:r>
            <w:r>
              <w:rPr>
                <w:rFonts w:ascii="Arial" w:hAnsi="Arial"/>
                <w:sz w:val="24"/>
                <w:vertAlign w:val="subscript"/>
              </w:rPr>
              <w:t>rel</w:t>
            </w:r>
            <w:proofErr w:type="spellEnd"/>
          </w:p>
        </w:tc>
      </w:tr>
      <w:tr w:rsidR="002729B4" w:rsidTr="0007199F">
        <w:tc>
          <w:tcPr>
            <w:tcW w:w="1908" w:type="dxa"/>
          </w:tcPr>
          <w:p w:rsidR="002729B4" w:rsidRDefault="002729B4" w:rsidP="0007199F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620" w:type="dxa"/>
          </w:tcPr>
          <w:p w:rsidR="002729B4" w:rsidRDefault="002729B4" w:rsidP="0007199F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3.3 x 10</w:t>
            </w:r>
            <w:r>
              <w:rPr>
                <w:rFonts w:ascii="Arial" w:hAnsi="Arial"/>
                <w:sz w:val="24"/>
                <w:vertAlign w:val="superscript"/>
              </w:rPr>
              <w:t>4</w:t>
            </w:r>
          </w:p>
        </w:tc>
      </w:tr>
      <w:tr w:rsidR="002729B4" w:rsidTr="0007199F">
        <w:tc>
          <w:tcPr>
            <w:tcW w:w="1908" w:type="dxa"/>
          </w:tcPr>
          <w:p w:rsidR="002729B4" w:rsidRDefault="002729B4" w:rsidP="0007199F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1620" w:type="dxa"/>
          </w:tcPr>
          <w:p w:rsidR="002729B4" w:rsidRDefault="002729B4" w:rsidP="0007199F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1.5 x 10</w:t>
            </w:r>
            <w:r>
              <w:rPr>
                <w:rFonts w:ascii="Arial" w:hAnsi="Arial"/>
                <w:sz w:val="24"/>
                <w:vertAlign w:val="superscript"/>
              </w:rPr>
              <w:t>2</w:t>
            </w:r>
          </w:p>
        </w:tc>
      </w:tr>
      <w:tr w:rsidR="002729B4" w:rsidTr="0007199F">
        <w:tc>
          <w:tcPr>
            <w:tcW w:w="1908" w:type="dxa"/>
          </w:tcPr>
          <w:p w:rsidR="002729B4" w:rsidRDefault="002729B4" w:rsidP="0007199F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1620" w:type="dxa"/>
          </w:tcPr>
          <w:p w:rsidR="002729B4" w:rsidRDefault="002729B4" w:rsidP="0007199F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1.0</w:t>
            </w:r>
          </w:p>
        </w:tc>
      </w:tr>
      <w:tr w:rsidR="002729B4" w:rsidTr="0007199F">
        <w:tc>
          <w:tcPr>
            <w:tcW w:w="1908" w:type="dxa"/>
          </w:tcPr>
          <w:p w:rsidR="002729B4" w:rsidRDefault="002729B4" w:rsidP="0007199F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1620" w:type="dxa"/>
          </w:tcPr>
          <w:p w:rsidR="002729B4" w:rsidRDefault="002729B4" w:rsidP="0007199F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1.3 x 10</w:t>
            </w:r>
            <w:r>
              <w:rPr>
                <w:rFonts w:ascii="Arial" w:hAnsi="Arial"/>
                <w:sz w:val="24"/>
                <w:vertAlign w:val="superscript"/>
              </w:rPr>
              <w:t>2</w:t>
            </w:r>
          </w:p>
        </w:tc>
      </w:tr>
      <w:tr w:rsidR="002729B4" w:rsidTr="0007199F">
        <w:tc>
          <w:tcPr>
            <w:tcW w:w="1908" w:type="dxa"/>
          </w:tcPr>
          <w:p w:rsidR="002729B4" w:rsidRDefault="002729B4" w:rsidP="0007199F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1620" w:type="dxa"/>
          </w:tcPr>
          <w:p w:rsidR="002729B4" w:rsidRDefault="002729B4" w:rsidP="0007199F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4.3</w:t>
            </w:r>
          </w:p>
        </w:tc>
      </w:tr>
    </w:tbl>
    <w:p w:rsidR="00530B0A" w:rsidRDefault="00530B0A" w:rsidP="00530B0A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Show all fundamental steps</w:t>
      </w:r>
      <w:r w:rsidR="00C8297B">
        <w:rPr>
          <w:rFonts w:ascii="Arial" w:hAnsi="Arial"/>
          <w:sz w:val="24"/>
        </w:rPr>
        <w:t xml:space="preserve"> </w:t>
      </w:r>
      <w:r w:rsidR="00EC2BE7">
        <w:rPr>
          <w:rFonts w:ascii="Arial" w:hAnsi="Arial"/>
          <w:sz w:val="24"/>
        </w:rPr>
        <w:t xml:space="preserve">for </w:t>
      </w:r>
      <w:r>
        <w:rPr>
          <w:rFonts w:ascii="Arial" w:hAnsi="Arial"/>
          <w:sz w:val="24"/>
        </w:rPr>
        <w:t>the mechanism of the following reaction.</w:t>
      </w:r>
    </w:p>
    <w:p w:rsidR="00530B0A" w:rsidRDefault="00530B0A" w:rsidP="00530B0A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7968" w:dyaOrig="2381">
          <v:shape id="_x0000_i1033" type="#_x0000_t75" style="width:5in;height:108pt" o:ole="">
            <v:imagedata r:id="rId23" o:title=""/>
          </v:shape>
          <o:OLEObject Type="Embed" ProgID="ChemDraw.Document.6.0" ShapeID="_x0000_i1033" DrawAspect="Content" ObjectID="_1508665156" r:id="rId24"/>
        </w:object>
      </w:r>
    </w:p>
    <w:p w:rsidR="00530B0A" w:rsidRDefault="00530B0A" w:rsidP="00530B0A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all fundamental steps</w:t>
      </w:r>
      <w:r w:rsidR="00EC2BE7">
        <w:rPr>
          <w:rFonts w:ascii="Arial" w:hAnsi="Arial"/>
          <w:sz w:val="24"/>
        </w:rPr>
        <w:t xml:space="preserve"> for</w:t>
      </w:r>
      <w:r>
        <w:rPr>
          <w:rFonts w:ascii="Arial" w:hAnsi="Arial"/>
          <w:sz w:val="24"/>
        </w:rPr>
        <w:t xml:space="preserve"> the mechanism of the following reaction.</w:t>
      </w:r>
    </w:p>
    <w:p w:rsidR="00530B0A" w:rsidRDefault="00530B0A" w:rsidP="00530B0A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6756" w:dyaOrig="1567">
          <v:shape id="_x0000_i1034" type="#_x0000_t75" style="width:336pt;height:78pt" o:ole="">
            <v:imagedata r:id="rId25" o:title=""/>
          </v:shape>
          <o:OLEObject Type="Embed" ProgID="ChemDraw.Document.6.0" ShapeID="_x0000_i1034" DrawAspect="Content" ObjectID="_1508665157" r:id="rId26"/>
        </w:object>
      </w:r>
    </w:p>
    <w:p w:rsidR="00530B0A" w:rsidRDefault="00530B0A" w:rsidP="00530B0A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all fundamental steps</w:t>
      </w:r>
      <w:r w:rsidR="00EC2BE7">
        <w:rPr>
          <w:rFonts w:ascii="Arial" w:hAnsi="Arial"/>
          <w:sz w:val="24"/>
        </w:rPr>
        <w:t xml:space="preserve"> for</w:t>
      </w:r>
      <w:r>
        <w:rPr>
          <w:rFonts w:ascii="Arial" w:hAnsi="Arial"/>
          <w:sz w:val="24"/>
        </w:rPr>
        <w:t xml:space="preserve"> the mechanism of the following reaction.</w:t>
      </w:r>
    </w:p>
    <w:p w:rsidR="00530B0A" w:rsidRDefault="00990353" w:rsidP="00530B0A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6278" w:dyaOrig="2820">
          <v:shape id="_x0000_i1035" type="#_x0000_t75" style="width:4in;height:132pt" o:ole="">
            <v:imagedata r:id="rId27" o:title=""/>
          </v:shape>
          <o:OLEObject Type="Embed" ProgID="ChemDraw.Document.6.0" ShapeID="_x0000_i1035" DrawAspect="Content" ObjectID="_1508665158" r:id="rId28"/>
        </w:object>
      </w:r>
    </w:p>
    <w:p w:rsidR="00826FA0" w:rsidRDefault="00826FA0" w:rsidP="00826FA0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Show all fundamental steps </w:t>
      </w:r>
      <w:r w:rsidR="00EC2BE7">
        <w:rPr>
          <w:rFonts w:ascii="Arial" w:hAnsi="Arial"/>
          <w:sz w:val="24"/>
        </w:rPr>
        <w:t xml:space="preserve">for </w:t>
      </w:r>
      <w:r>
        <w:rPr>
          <w:rFonts w:ascii="Arial" w:hAnsi="Arial"/>
          <w:sz w:val="24"/>
        </w:rPr>
        <w:t>the mechanism of the following reactions.</w:t>
      </w:r>
    </w:p>
    <w:p w:rsidR="00826FA0" w:rsidRDefault="00826FA0" w:rsidP="00826FA0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8313" w:dyaOrig="2165">
          <v:shape id="_x0000_i1036" type="#_x0000_t75" style="width:324pt;height:84pt" o:ole="">
            <v:imagedata r:id="rId29" o:title=""/>
          </v:shape>
          <o:OLEObject Type="Embed" ProgID="ChemDraw.Document.6.0" ShapeID="_x0000_i1036" DrawAspect="Content" ObjectID="_1508665159" r:id="rId30"/>
        </w:object>
      </w:r>
    </w:p>
    <w:p w:rsidR="00AF6337" w:rsidRDefault="00AF6337" w:rsidP="00C32536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a. Which</w:t>
      </w:r>
      <w:r w:rsidR="00213678">
        <w:rPr>
          <w:rFonts w:ascii="Arial" w:hAnsi="Arial"/>
          <w:sz w:val="24"/>
        </w:rPr>
        <w:t xml:space="preserve"> </w:t>
      </w:r>
      <w:bookmarkStart w:id="0" w:name="_GoBack"/>
      <w:r w:rsidR="00213678" w:rsidRPr="004D2A68">
        <w:rPr>
          <w:rFonts w:ascii="Arial" w:hAnsi="Arial"/>
          <w:sz w:val="24"/>
        </w:rPr>
        <w:t xml:space="preserve">alkyl </w:t>
      </w:r>
      <w:bookmarkEnd w:id="0"/>
      <w:r>
        <w:rPr>
          <w:rFonts w:ascii="Arial" w:hAnsi="Arial"/>
          <w:sz w:val="24"/>
        </w:rPr>
        <w:t>halide is most reactive in a protic polar solvent like methanol?</w:t>
      </w:r>
    </w:p>
    <w:p w:rsidR="00AF6337" w:rsidRDefault="00AF6337" w:rsidP="00AF6337">
      <w:pPr>
        <w:pStyle w:val="ListParagraph"/>
        <w:keepNext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b</w:t>
      </w:r>
      <w:proofErr w:type="gramEnd"/>
      <w:r>
        <w:rPr>
          <w:rFonts w:ascii="Arial" w:hAnsi="Arial"/>
          <w:sz w:val="24"/>
        </w:rPr>
        <w:t>. in aprotic polar solvent?</w:t>
      </w:r>
    </w:p>
    <w:p w:rsidR="00AF6337" w:rsidRDefault="00AF6337" w:rsidP="00AF6337">
      <w:pPr>
        <w:pStyle w:val="ListParagraph"/>
        <w:keepNext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10545" w:dyaOrig="1581">
          <v:shape id="_x0000_i1037" type="#_x0000_t75" style="width:480pt;height:1in" o:ole="">
            <v:imagedata r:id="rId31" o:title=""/>
          </v:shape>
          <o:OLEObject Type="Embed" ProgID="ChemDraw.Document.6.0" ShapeID="_x0000_i1037" DrawAspect="Content" ObjectID="_1508665160" r:id="rId32"/>
        </w:object>
      </w:r>
    </w:p>
    <w:p w:rsidR="00AF6337" w:rsidRDefault="00AF6337" w:rsidP="00C32536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Which ion, F</w:t>
      </w:r>
      <w:r w:rsidRPr="00AF6337">
        <w:rPr>
          <w:rFonts w:ascii="Arial" w:hAnsi="Arial"/>
          <w:sz w:val="24"/>
          <w:vertAlign w:val="superscript"/>
        </w:rPr>
        <w:t>-</w:t>
      </w:r>
      <w:r>
        <w:rPr>
          <w:rFonts w:ascii="Arial" w:hAnsi="Arial"/>
          <w:sz w:val="24"/>
        </w:rPr>
        <w:t>, Cl</w:t>
      </w:r>
      <w:r w:rsidRPr="00AF6337">
        <w:rPr>
          <w:rFonts w:ascii="Arial" w:hAnsi="Arial"/>
          <w:sz w:val="24"/>
          <w:vertAlign w:val="superscript"/>
        </w:rPr>
        <w:t>-</w:t>
      </w:r>
      <w:r>
        <w:rPr>
          <w:rFonts w:ascii="Arial" w:hAnsi="Arial"/>
          <w:sz w:val="24"/>
        </w:rPr>
        <w:t>, Br</w:t>
      </w:r>
      <w:r w:rsidRPr="00AF6337">
        <w:rPr>
          <w:rFonts w:ascii="Arial" w:hAnsi="Arial"/>
          <w:sz w:val="24"/>
          <w:vertAlign w:val="superscript"/>
        </w:rPr>
        <w:t>-</w:t>
      </w:r>
      <w:r>
        <w:rPr>
          <w:rFonts w:ascii="Arial" w:hAnsi="Arial"/>
          <w:sz w:val="24"/>
        </w:rPr>
        <w:t>, or I</w:t>
      </w:r>
      <w:r w:rsidRPr="00AF6337">
        <w:rPr>
          <w:rFonts w:ascii="Arial" w:hAnsi="Arial"/>
          <w:sz w:val="24"/>
          <w:vertAlign w:val="superscript"/>
        </w:rPr>
        <w:t>-</w:t>
      </w:r>
      <w:r>
        <w:rPr>
          <w:rFonts w:ascii="Arial" w:hAnsi="Arial"/>
          <w:sz w:val="24"/>
        </w:rPr>
        <w:t xml:space="preserve">, is the strongest nucleophile in water? In DMSO? </w:t>
      </w:r>
    </w:p>
    <w:p w:rsidR="00530B0A" w:rsidRDefault="00530B0A" w:rsidP="00C32536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Show all fundamental steps </w:t>
      </w:r>
      <w:r w:rsidR="00EC2BE7">
        <w:rPr>
          <w:rFonts w:ascii="Arial" w:hAnsi="Arial"/>
          <w:sz w:val="24"/>
        </w:rPr>
        <w:t xml:space="preserve">for </w:t>
      </w:r>
      <w:r>
        <w:rPr>
          <w:rFonts w:ascii="Arial" w:hAnsi="Arial"/>
          <w:sz w:val="24"/>
        </w:rPr>
        <w:t>the mechanism of the following reactions.</w:t>
      </w:r>
    </w:p>
    <w:p w:rsidR="00530B0A" w:rsidRDefault="00DD5463" w:rsidP="002729B4">
      <w:pPr>
        <w:rPr>
          <w:rFonts w:ascii="Arial" w:hAnsi="Arial"/>
          <w:sz w:val="24"/>
        </w:rPr>
      </w:pPr>
      <w:r>
        <w:object w:dxaOrig="7329" w:dyaOrig="1951">
          <v:shape id="_x0000_i1038" type="#_x0000_t75" style="width:336pt;height:90pt" o:ole="">
            <v:imagedata r:id="rId33" o:title=""/>
          </v:shape>
          <o:OLEObject Type="Embed" ProgID="ChemDraw.Document.6.0" ShapeID="_x0000_i1038" DrawAspect="Content" ObjectID="_1508665161" r:id="rId34"/>
        </w:object>
      </w:r>
    </w:p>
    <w:p w:rsidR="00B20948" w:rsidRDefault="00B20948" w:rsidP="00B20948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</w:p>
    <w:sectPr w:rsidR="00B20948" w:rsidSect="00577D12">
      <w:headerReference w:type="default" r:id="rId35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AC4" w:rsidRDefault="00170AC4">
      <w:r>
        <w:separator/>
      </w:r>
    </w:p>
  </w:endnote>
  <w:endnote w:type="continuationSeparator" w:id="0">
    <w:p w:rsidR="00170AC4" w:rsidRDefault="0017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AC4" w:rsidRDefault="00170AC4">
      <w:r>
        <w:separator/>
      </w:r>
    </w:p>
  </w:footnote>
  <w:footnote w:type="continuationSeparator" w:id="0">
    <w:p w:rsidR="00170AC4" w:rsidRDefault="00170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777" w:rsidRPr="00B20948" w:rsidRDefault="00253777" w:rsidP="00DD5463">
    <w:pPr>
      <w:pStyle w:val="Header"/>
      <w:tabs>
        <w:tab w:val="clear" w:pos="4320"/>
        <w:tab w:val="clear" w:pos="8640"/>
        <w:tab w:val="center" w:pos="5130"/>
        <w:tab w:val="left" w:pos="8460"/>
        <w:tab w:val="right" w:pos="10710"/>
      </w:tabs>
      <w:rPr>
        <w:rFonts w:ascii="Arial" w:hAnsi="Arial" w:cs="Arial"/>
      </w:rPr>
    </w:pPr>
    <w:proofErr w:type="spellStart"/>
    <w:r w:rsidRPr="00B20948">
      <w:rPr>
        <w:rFonts w:ascii="Arial" w:hAnsi="Arial" w:cs="Arial"/>
      </w:rPr>
      <w:t>Chem</w:t>
    </w:r>
    <w:proofErr w:type="spellEnd"/>
    <w:r w:rsidRPr="00B20948">
      <w:rPr>
        <w:rFonts w:ascii="Arial" w:hAnsi="Arial" w:cs="Arial"/>
      </w:rPr>
      <w:t xml:space="preserve"> </w:t>
    </w:r>
    <w:r w:rsidR="00DD5463">
      <w:rPr>
        <w:rFonts w:ascii="Arial" w:hAnsi="Arial" w:cs="Arial"/>
      </w:rPr>
      <w:t>4</w:t>
    </w:r>
    <w:r w:rsidRPr="00B20948">
      <w:rPr>
        <w:rFonts w:ascii="Arial" w:hAnsi="Arial" w:cs="Arial"/>
      </w:rPr>
      <w:t>311</w:t>
    </w:r>
    <w:r w:rsidR="00DD5463">
      <w:rPr>
        <w:rFonts w:ascii="Arial" w:hAnsi="Arial" w:cs="Arial"/>
      </w:rPr>
      <w:t>/6311</w:t>
    </w:r>
    <w:r w:rsidRPr="00B20948">
      <w:rPr>
        <w:rFonts w:ascii="Arial" w:hAnsi="Arial" w:cs="Arial"/>
      </w:rPr>
      <w:tab/>
    </w:r>
    <w:r w:rsidR="00B20948" w:rsidRPr="00B20948">
      <w:rPr>
        <w:rFonts w:ascii="Arial" w:hAnsi="Arial" w:cs="Arial"/>
      </w:rPr>
      <w:t xml:space="preserve">Assignment </w:t>
    </w:r>
    <w:r w:rsidR="00280D13">
      <w:rPr>
        <w:rFonts w:ascii="Arial" w:hAnsi="Arial" w:cs="Arial"/>
      </w:rPr>
      <w:t>5</w:t>
    </w:r>
    <w:r w:rsidR="00B20948" w:rsidRPr="00B20948">
      <w:rPr>
        <w:rFonts w:ascii="Arial" w:hAnsi="Arial" w:cs="Arial"/>
      </w:rPr>
      <w:t xml:space="preserve"> Sykes CH</w:t>
    </w:r>
    <w:r w:rsidR="00280D13">
      <w:rPr>
        <w:rFonts w:ascii="Arial" w:hAnsi="Arial" w:cs="Arial"/>
      </w:rPr>
      <w:t>5</w:t>
    </w:r>
    <w:r w:rsidR="00B20948" w:rsidRPr="00B20948">
      <w:rPr>
        <w:rFonts w:ascii="Arial" w:hAnsi="Arial" w:cs="Arial"/>
      </w:rPr>
      <w:t xml:space="preserve"> </w:t>
    </w:r>
    <w:r w:rsidR="00280D13">
      <w:rPr>
        <w:rFonts w:ascii="Arial" w:hAnsi="Arial" w:cs="Arial"/>
      </w:rPr>
      <w:t>electron deficient centers</w:t>
    </w:r>
    <w:r w:rsidR="00DD5463">
      <w:rPr>
        <w:rFonts w:ascii="Arial" w:hAnsi="Arial" w:cs="Arial"/>
      </w:rPr>
      <w:tab/>
    </w:r>
    <w:r w:rsidR="00315497">
      <w:rPr>
        <w:rFonts w:ascii="Arial" w:hAnsi="Arial" w:cs="Arial"/>
      </w:rPr>
      <w:t xml:space="preserve"> 2015October</w:t>
    </w:r>
    <w:r w:rsidR="00213678">
      <w:rPr>
        <w:rFonts w:ascii="Arial" w:hAnsi="Arial" w:cs="Arial"/>
      </w:rPr>
      <w:t xml:space="preserve"> </w:t>
    </w:r>
    <w:r w:rsidR="00315497">
      <w:rPr>
        <w:rFonts w:ascii="Arial" w:hAnsi="Arial" w:cs="Arial"/>
      </w:rPr>
      <w:t>20</w:t>
    </w:r>
    <w:r w:rsidRPr="00B20948">
      <w:rPr>
        <w:rFonts w:ascii="Arial" w:hAnsi="Arial" w:cs="Arial"/>
      </w:rPr>
      <w:tab/>
    </w:r>
    <w:r w:rsidR="00D80035" w:rsidRPr="00634656">
      <w:rPr>
        <w:rFonts w:ascii="Arial" w:hAnsi="Arial" w:cs="Arial"/>
      </w:rPr>
      <w:fldChar w:fldCharType="begin"/>
    </w:r>
    <w:r w:rsidR="00634656" w:rsidRPr="00634656">
      <w:rPr>
        <w:rFonts w:ascii="Arial" w:hAnsi="Arial" w:cs="Arial"/>
      </w:rPr>
      <w:instrText xml:space="preserve"> PAGE   \* MERGEFORMAT </w:instrText>
    </w:r>
    <w:r w:rsidR="00D80035" w:rsidRPr="00634656">
      <w:rPr>
        <w:rFonts w:ascii="Arial" w:hAnsi="Arial" w:cs="Arial"/>
      </w:rPr>
      <w:fldChar w:fldCharType="separate"/>
    </w:r>
    <w:r w:rsidR="004D2A68">
      <w:rPr>
        <w:rFonts w:ascii="Arial" w:hAnsi="Arial" w:cs="Arial"/>
        <w:noProof/>
      </w:rPr>
      <w:t>3</w:t>
    </w:r>
    <w:r w:rsidR="00D80035" w:rsidRPr="00634656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E06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EAD3703"/>
    <w:multiLevelType w:val="hybridMultilevel"/>
    <w:tmpl w:val="D09C9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D0"/>
    <w:rsid w:val="00090188"/>
    <w:rsid w:val="00102090"/>
    <w:rsid w:val="00161B34"/>
    <w:rsid w:val="00170AC4"/>
    <w:rsid w:val="00184558"/>
    <w:rsid w:val="001F1A76"/>
    <w:rsid w:val="00203945"/>
    <w:rsid w:val="00213678"/>
    <w:rsid w:val="00253777"/>
    <w:rsid w:val="002729B4"/>
    <w:rsid w:val="00280D13"/>
    <w:rsid w:val="002F5C2E"/>
    <w:rsid w:val="00315497"/>
    <w:rsid w:val="00332041"/>
    <w:rsid w:val="00333876"/>
    <w:rsid w:val="003E1203"/>
    <w:rsid w:val="004D2A68"/>
    <w:rsid w:val="004E0942"/>
    <w:rsid w:val="00530B0A"/>
    <w:rsid w:val="00577D12"/>
    <w:rsid w:val="00615050"/>
    <w:rsid w:val="00634656"/>
    <w:rsid w:val="00672FC0"/>
    <w:rsid w:val="00691DCD"/>
    <w:rsid w:val="00732129"/>
    <w:rsid w:val="007575E6"/>
    <w:rsid w:val="00826FA0"/>
    <w:rsid w:val="0085486D"/>
    <w:rsid w:val="00983046"/>
    <w:rsid w:val="00990353"/>
    <w:rsid w:val="009B3C7B"/>
    <w:rsid w:val="00A07772"/>
    <w:rsid w:val="00AB1BD0"/>
    <w:rsid w:val="00AF6337"/>
    <w:rsid w:val="00B16EAF"/>
    <w:rsid w:val="00B20948"/>
    <w:rsid w:val="00C32536"/>
    <w:rsid w:val="00C8297B"/>
    <w:rsid w:val="00CC068D"/>
    <w:rsid w:val="00CD0A50"/>
    <w:rsid w:val="00D80035"/>
    <w:rsid w:val="00DA0623"/>
    <w:rsid w:val="00DB4FF5"/>
    <w:rsid w:val="00DD5463"/>
    <w:rsid w:val="00E1742E"/>
    <w:rsid w:val="00E267BB"/>
    <w:rsid w:val="00E74A14"/>
    <w:rsid w:val="00E84E83"/>
    <w:rsid w:val="00EC2BE7"/>
    <w:rsid w:val="00F72A16"/>
    <w:rsid w:val="00FC5D1F"/>
    <w:rsid w:val="00FD4D74"/>
    <w:rsid w:val="00FD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6CC7C5-ED18-40B8-8862-6529479C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4A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4A1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74A14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D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2.bin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benzene radical ion, a = 22/6 G = 3</vt:lpstr>
    </vt:vector>
  </TitlesOfParts>
  <Company>University of Memphis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benzene radical ion, a = 22/6 G = 3</dc:title>
  <dc:creator>Theodore J. Burkey</dc:creator>
  <cp:lastModifiedBy>Theodore J Burkey (tburkey)</cp:lastModifiedBy>
  <cp:revision>5</cp:revision>
  <cp:lastPrinted>2004-08-09T20:10:00Z</cp:lastPrinted>
  <dcterms:created xsi:type="dcterms:W3CDTF">2015-10-20T11:01:00Z</dcterms:created>
  <dcterms:modified xsi:type="dcterms:W3CDTF">2015-11-10T18:52:00Z</dcterms:modified>
</cp:coreProperties>
</file>