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77" w:rsidRDefault="00253777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B20948">
        <w:rPr>
          <w:rFonts w:ascii="Arial" w:hAnsi="Arial"/>
          <w:sz w:val="24"/>
        </w:rPr>
        <w:t xml:space="preserve">Which is faster, </w:t>
      </w:r>
      <w:proofErr w:type="spellStart"/>
      <w:r w:rsidRPr="00B20948">
        <w:rPr>
          <w:rFonts w:ascii="Arial" w:hAnsi="Arial"/>
          <w:sz w:val="24"/>
        </w:rPr>
        <w:t>solvolysis</w:t>
      </w:r>
      <w:proofErr w:type="spellEnd"/>
      <w:r w:rsidRPr="00B20948">
        <w:rPr>
          <w:rFonts w:ascii="Arial" w:hAnsi="Arial"/>
          <w:sz w:val="24"/>
        </w:rPr>
        <w:t xml:space="preserve"> of 1-bromo-1-phenylcyclo</w:t>
      </w:r>
      <w:r w:rsidR="00F66700">
        <w:rPr>
          <w:rFonts w:ascii="Arial" w:hAnsi="Arial"/>
          <w:sz w:val="24"/>
        </w:rPr>
        <w:t>p</w:t>
      </w:r>
      <w:r w:rsidRPr="00B20948">
        <w:rPr>
          <w:rFonts w:ascii="Arial" w:hAnsi="Arial"/>
          <w:sz w:val="24"/>
        </w:rPr>
        <w:t>ropane or</w:t>
      </w:r>
      <w:r w:rsidR="00D312F4">
        <w:rPr>
          <w:rFonts w:ascii="Arial" w:hAnsi="Arial"/>
          <w:sz w:val="24"/>
        </w:rPr>
        <w:t xml:space="preserve"> 2-bromo-</w:t>
      </w:r>
      <w:r w:rsidRPr="00B20948">
        <w:rPr>
          <w:rFonts w:ascii="Arial" w:hAnsi="Arial"/>
          <w:sz w:val="24"/>
        </w:rPr>
        <w:t>2-phenylpropane in S</w:t>
      </w:r>
      <w:r w:rsidRPr="00B20948">
        <w:rPr>
          <w:rFonts w:ascii="Arial" w:hAnsi="Arial"/>
          <w:sz w:val="24"/>
          <w:vertAlign w:val="subscript"/>
        </w:rPr>
        <w:t>N</w:t>
      </w:r>
      <w:r w:rsidR="00B20948">
        <w:rPr>
          <w:rFonts w:ascii="Arial" w:hAnsi="Arial"/>
          <w:sz w:val="24"/>
        </w:rPr>
        <w:t>1 conditions?  Explain.</w:t>
      </w:r>
    </w:p>
    <w:p w:rsidR="007E3D0F" w:rsidRDefault="007E3D0F" w:rsidP="007E3D0F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4503" w:dyaOrig="2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104.25pt" o:ole="">
            <v:imagedata r:id="rId7" o:title=""/>
          </v:shape>
          <o:OLEObject Type="Embed" ProgID="ChemDraw.Document.6.0" ShapeID="_x0000_i1025" DrawAspect="Content" ObjectID="_1568815329" r:id="rId8"/>
        </w:object>
      </w:r>
    </w:p>
    <w:p w:rsidR="00B20948" w:rsidRDefault="00B20948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Which cation </w:t>
      </w:r>
      <w:proofErr w:type="gramStart"/>
      <w:r>
        <w:rPr>
          <w:rFonts w:ascii="Arial" w:hAnsi="Arial"/>
          <w:sz w:val="24"/>
        </w:rPr>
        <w:t>is more readily formed</w:t>
      </w:r>
      <w:proofErr w:type="gramEnd"/>
      <w:r>
        <w:rPr>
          <w:rFonts w:ascii="Arial" w:hAnsi="Arial"/>
          <w:sz w:val="24"/>
        </w:rPr>
        <w:t xml:space="preserve"> and explain why.</w:t>
      </w:r>
    </w:p>
    <w:p w:rsidR="00B20948" w:rsidRDefault="00B20E7E" w:rsidP="00B20948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4353" w:dyaOrig="1733">
          <v:shape id="_x0000_i1034" type="#_x0000_t75" style="width:217.5pt;height:87pt" o:ole="">
            <v:imagedata r:id="rId9" o:title=""/>
          </v:shape>
          <o:OLEObject Type="Embed" ProgID="ChemDraw.Document.6.0" ShapeID="_x0000_i1034" DrawAspect="Content" ObjectID="_1568815330" r:id="rId10"/>
        </w:object>
      </w:r>
      <w:bookmarkStart w:id="0" w:name="_GoBack"/>
      <w:bookmarkEnd w:id="0"/>
      <w:r w:rsidR="00A6688F">
        <w:t xml:space="preserve"> </w:t>
      </w:r>
    </w:p>
    <w:p w:rsidR="00A6688F" w:rsidRDefault="00A6688F" w:rsidP="00B20948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Overlap of </w:t>
      </w:r>
      <w:proofErr w:type="spellStart"/>
      <w:r>
        <w:rPr>
          <w:rFonts w:ascii="Arial" w:hAnsi="Arial"/>
          <w:sz w:val="24"/>
        </w:rPr>
        <w:t>cyclopropyl</w:t>
      </w:r>
      <w:proofErr w:type="spellEnd"/>
      <w:r>
        <w:rPr>
          <w:rFonts w:ascii="Arial" w:hAnsi="Arial"/>
          <w:sz w:val="24"/>
        </w:rPr>
        <w:t xml:space="preserve"> p stabilizes cation.</w:t>
      </w:r>
    </w:p>
    <w:p w:rsidR="00A6688F" w:rsidRDefault="00A6688F" w:rsidP="00B20948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 w:rsidRPr="00A6688F">
        <w:rPr>
          <w:rFonts w:ascii="Arial" w:hAnsi="Arial"/>
          <w:sz w:val="24"/>
        </w:rPr>
        <w:t>Journal of the American Chemical Society (1975), 97(12), 3521-2</w:t>
      </w:r>
    </w:p>
    <w:p w:rsidR="00B20948" w:rsidRDefault="00B20948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Predict the relative magnitude of </w:t>
      </w:r>
      <w:r w:rsidR="00C45963">
        <w:rPr>
          <w:rFonts w:ascii="Arial" w:hAnsi="Arial"/>
          <w:sz w:val="24"/>
        </w:rPr>
        <w:t>electron</w:t>
      </w:r>
      <w:r>
        <w:rPr>
          <w:rFonts w:ascii="Arial" w:hAnsi="Arial"/>
          <w:sz w:val="24"/>
        </w:rPr>
        <w:t xml:space="preserve"> density </w:t>
      </w:r>
      <w:r w:rsidR="00C45963">
        <w:rPr>
          <w:rFonts w:ascii="Arial" w:hAnsi="Arial"/>
          <w:sz w:val="24"/>
        </w:rPr>
        <w:t>at the central</w:t>
      </w:r>
      <w:r>
        <w:rPr>
          <w:rFonts w:ascii="Arial" w:hAnsi="Arial"/>
          <w:sz w:val="24"/>
        </w:rPr>
        <w:t xml:space="preserve"> carbo</w:t>
      </w:r>
      <w:r w:rsidR="00C45963">
        <w:rPr>
          <w:rFonts w:ascii="Arial" w:hAnsi="Arial"/>
          <w:sz w:val="24"/>
        </w:rPr>
        <w:t xml:space="preserve">n in these </w:t>
      </w:r>
      <w:r>
        <w:rPr>
          <w:rFonts w:ascii="Arial" w:hAnsi="Arial"/>
          <w:sz w:val="24"/>
        </w:rPr>
        <w:t xml:space="preserve">cations and explain: </w:t>
      </w:r>
      <w:proofErr w:type="gramStart"/>
      <w:r>
        <w:rPr>
          <w:rFonts w:ascii="Arial" w:hAnsi="Arial"/>
          <w:sz w:val="24"/>
        </w:rPr>
        <w:t>CH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C(</w:t>
      </w:r>
      <w:proofErr w:type="gramEnd"/>
      <w:r>
        <w:rPr>
          <w:rFonts w:ascii="Arial" w:hAnsi="Arial"/>
          <w:sz w:val="24"/>
        </w:rPr>
        <w:t>OH)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+, </w:t>
      </w:r>
      <w:r w:rsidR="00366F5C">
        <w:rPr>
          <w:rFonts w:ascii="Arial" w:hAnsi="Arial"/>
          <w:sz w:val="24"/>
        </w:rPr>
        <w:t>Me</w:t>
      </w:r>
      <w:r>
        <w:rPr>
          <w:rFonts w:ascii="Arial" w:hAnsi="Arial"/>
          <w:sz w:val="24"/>
        </w:rPr>
        <w:t>CH</w:t>
      </w:r>
      <w:r w:rsidR="00366F5C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+, </w:t>
      </w:r>
      <w:r w:rsidR="00366F5C">
        <w:rPr>
          <w:rFonts w:ascii="Arial" w:hAnsi="Arial"/>
          <w:sz w:val="24"/>
        </w:rPr>
        <w:t>Me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C+.</w:t>
      </w:r>
    </w:p>
    <w:p w:rsidR="00672FC0" w:rsidRDefault="00333876" w:rsidP="00F979C9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</w:t>
      </w:r>
      <w:proofErr w:type="spellStart"/>
      <w:r>
        <w:rPr>
          <w:rFonts w:ascii="Arial" w:hAnsi="Arial"/>
          <w:sz w:val="24"/>
        </w:rPr>
        <w:t>stereochemical</w:t>
      </w:r>
      <w:proofErr w:type="spellEnd"/>
      <w:r>
        <w:rPr>
          <w:rFonts w:ascii="Arial" w:hAnsi="Arial"/>
          <w:sz w:val="24"/>
        </w:rPr>
        <w:t xml:space="preserve"> requirements of the S</w:t>
      </w:r>
      <w:r w:rsidRPr="00333876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 xml:space="preserve">2 mechanism is responsible for the </w:t>
      </w:r>
      <w:proofErr w:type="gramStart"/>
      <w:r>
        <w:rPr>
          <w:rFonts w:ascii="Arial" w:hAnsi="Arial"/>
          <w:sz w:val="24"/>
        </w:rPr>
        <w:t>difference</w:t>
      </w:r>
      <w:proofErr w:type="gramEnd"/>
      <w:r>
        <w:rPr>
          <w:rFonts w:ascii="Arial" w:hAnsi="Arial"/>
          <w:sz w:val="24"/>
        </w:rPr>
        <w:t xml:space="preserve"> in rates and products for the reactions below. Explain.</w:t>
      </w:r>
    </w:p>
    <w:p w:rsidR="00333876" w:rsidRDefault="00333876" w:rsidP="00333876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8707" w:dyaOrig="3034">
          <v:shape id="_x0000_i1026" type="#_x0000_t75" style="width:435pt;height:151.5pt" o:ole="">
            <v:imagedata r:id="rId11" o:title=""/>
          </v:shape>
          <o:OLEObject Type="Embed" ProgID="ChemDraw.Document.6.0" ShapeID="_x0000_i1026" DrawAspect="Content" ObjectID="_1568815331" r:id="rId12"/>
        </w:object>
      </w:r>
    </w:p>
    <w:p w:rsidR="00333876" w:rsidRDefault="000E4FE6" w:rsidP="00F72A16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k</w:t>
      </w:r>
      <w:r>
        <w:rPr>
          <w:rFonts w:ascii="Arial" w:hAnsi="Arial"/>
          <w:sz w:val="24"/>
          <w:vertAlign w:val="subscript"/>
        </w:rPr>
        <w:t>1</w:t>
      </w:r>
      <w:r>
        <w:rPr>
          <w:rFonts w:ascii="Arial" w:hAnsi="Arial"/>
          <w:sz w:val="24"/>
        </w:rPr>
        <w:t xml:space="preserve"> &gt; </w:t>
      </w:r>
      <w:proofErr w:type="gramStart"/>
      <w:r>
        <w:rPr>
          <w:rFonts w:ascii="Arial" w:hAnsi="Arial"/>
          <w:sz w:val="24"/>
        </w:rPr>
        <w:t>k</w:t>
      </w:r>
      <w:r>
        <w:rPr>
          <w:rFonts w:ascii="Arial" w:hAnsi="Arial"/>
          <w:sz w:val="24"/>
          <w:vertAlign w:val="subscript"/>
        </w:rPr>
        <w:t>2</w:t>
      </w:r>
      <w:proofErr w:type="gramEnd"/>
      <w:r>
        <w:rPr>
          <w:rFonts w:ascii="Arial" w:hAnsi="Arial"/>
          <w:sz w:val="24"/>
        </w:rPr>
        <w:t xml:space="preserve"> for the reactions below. </w:t>
      </w:r>
      <w:r w:rsidR="00F72A16">
        <w:rPr>
          <w:rFonts w:ascii="Arial" w:hAnsi="Arial"/>
          <w:sz w:val="24"/>
        </w:rPr>
        <w:t xml:space="preserve">Explain the difference in the rates of hydrolysis for the follow reactions, why </w:t>
      </w:r>
      <w:proofErr w:type="gramStart"/>
      <w:r w:rsidR="00FF49DD">
        <w:rPr>
          <w:rFonts w:ascii="Arial" w:hAnsi="Arial"/>
          <w:sz w:val="24"/>
        </w:rPr>
        <w:t xml:space="preserve">is </w:t>
      </w:r>
      <w:r w:rsidR="00F72A16">
        <w:rPr>
          <w:rFonts w:ascii="Arial" w:hAnsi="Arial"/>
          <w:sz w:val="24"/>
        </w:rPr>
        <w:t>the same product formed</w:t>
      </w:r>
      <w:proofErr w:type="gramEnd"/>
      <w:r w:rsidR="00FF49DD">
        <w:rPr>
          <w:rFonts w:ascii="Arial" w:hAnsi="Arial"/>
          <w:sz w:val="24"/>
        </w:rPr>
        <w:t>?</w:t>
      </w:r>
      <w:r w:rsidR="00F72A16">
        <w:rPr>
          <w:rFonts w:ascii="Arial" w:hAnsi="Arial"/>
          <w:sz w:val="24"/>
        </w:rPr>
        <w:t xml:space="preserve"> </w:t>
      </w:r>
      <w:r w:rsidR="00053B61">
        <w:rPr>
          <w:rFonts w:ascii="Arial" w:hAnsi="Arial"/>
          <w:sz w:val="24"/>
        </w:rPr>
        <w:t>Show the mechanism.</w:t>
      </w:r>
    </w:p>
    <w:p w:rsidR="00F72A16" w:rsidRPr="00F72A16" w:rsidRDefault="00F72A16" w:rsidP="00F72A16">
      <w:pPr>
        <w:tabs>
          <w:tab w:val="left" w:pos="360"/>
        </w:tabs>
        <w:spacing w:after="240"/>
        <w:rPr>
          <w:rFonts w:ascii="Arial" w:hAnsi="Arial"/>
          <w:sz w:val="24"/>
        </w:rPr>
      </w:pPr>
      <w:r>
        <w:object w:dxaOrig="7459" w:dyaOrig="3881">
          <v:shape id="_x0000_i1027" type="#_x0000_t75" style="width:372.75pt;height:194.25pt" o:ole="">
            <v:imagedata r:id="rId13" o:title=""/>
          </v:shape>
          <o:OLEObject Type="Embed" ProgID="ChemDraw.Document.6.0" ShapeID="_x0000_i1027" DrawAspect="Content" ObjectID="_1568815332" r:id="rId14"/>
        </w:object>
      </w:r>
    </w:p>
    <w:p w:rsidR="00F72A16" w:rsidRDefault="00F72A16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Explain the trend k</w:t>
      </w:r>
      <w:r w:rsidRPr="00F72A16"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 xml:space="preserve"> &lt;&lt; k</w:t>
      </w:r>
      <w:r>
        <w:rPr>
          <w:rFonts w:ascii="Arial" w:hAnsi="Arial"/>
          <w:sz w:val="24"/>
          <w:vertAlign w:val="subscript"/>
        </w:rPr>
        <w:t>4</w:t>
      </w:r>
      <w:r>
        <w:rPr>
          <w:rFonts w:ascii="Arial" w:hAnsi="Arial"/>
          <w:sz w:val="24"/>
        </w:rPr>
        <w:t xml:space="preserve"> &lt; k</w:t>
      </w:r>
      <w:r>
        <w:rPr>
          <w:rFonts w:ascii="Arial" w:hAnsi="Arial"/>
          <w:sz w:val="24"/>
          <w:vertAlign w:val="subscript"/>
        </w:rPr>
        <w:t>5</w:t>
      </w:r>
      <w:r>
        <w:rPr>
          <w:rFonts w:ascii="Arial" w:hAnsi="Arial"/>
          <w:sz w:val="24"/>
        </w:rPr>
        <w:t xml:space="preserve"> for the following S</w:t>
      </w:r>
      <w:r w:rsidRPr="00F72A16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2 reactions</w:t>
      </w:r>
      <w:r w:rsidRPr="00F72A1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</w:t>
      </w:r>
      <w:r w:rsidRPr="00F72A16">
        <w:rPr>
          <w:rFonts w:ascii="Arial" w:hAnsi="Arial" w:cs="Arial"/>
          <w:sz w:val="24"/>
          <w:szCs w:val="24"/>
        </w:rPr>
        <w:t>rite the complete mechanism showing the optimal geometries of each species including the transition state.</w:t>
      </w:r>
    </w:p>
    <w:p w:rsidR="00F72A16" w:rsidRDefault="00F72A16" w:rsidP="00F72A16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10032" w:dyaOrig="1396">
          <v:shape id="_x0000_i1028" type="#_x0000_t75" style="width:468pt;height:65.25pt" o:ole="">
            <v:imagedata r:id="rId15" o:title=""/>
          </v:shape>
          <o:OLEObject Type="Embed" ProgID="ChemDraw.Document.6.0" ShapeID="_x0000_i1028" DrawAspect="Content" ObjectID="_1568815333" r:id="rId16"/>
        </w:object>
      </w:r>
    </w:p>
    <w:p w:rsidR="00F72A16" w:rsidRDefault="00F72A16" w:rsidP="004C1A2A">
      <w:pPr>
        <w:pStyle w:val="ListParagraph"/>
        <w:keepNext/>
        <w:numPr>
          <w:ilvl w:val="0"/>
          <w:numId w:val="1"/>
        </w:numPr>
        <w:tabs>
          <w:tab w:val="left" w:pos="360"/>
        </w:tabs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F72A16">
        <w:rPr>
          <w:rFonts w:ascii="Arial" w:hAnsi="Arial" w:cs="Arial"/>
          <w:sz w:val="24"/>
          <w:szCs w:val="24"/>
        </w:rPr>
        <w:t xml:space="preserve">Which compounds </w:t>
      </w:r>
      <w:r w:rsidR="00D312F4">
        <w:rPr>
          <w:rFonts w:ascii="Arial" w:hAnsi="Arial" w:cs="Arial"/>
          <w:sz w:val="24"/>
          <w:szCs w:val="24"/>
        </w:rPr>
        <w:t>primarily undergo</w:t>
      </w:r>
      <w:r w:rsidRPr="00F72A16">
        <w:rPr>
          <w:rFonts w:ascii="Arial" w:hAnsi="Arial" w:cs="Arial"/>
          <w:sz w:val="24"/>
          <w:szCs w:val="24"/>
        </w:rPr>
        <w:t xml:space="preserve"> S</w:t>
      </w:r>
      <w:r w:rsidRPr="00F72A16">
        <w:rPr>
          <w:rFonts w:ascii="Arial" w:hAnsi="Arial" w:cs="Arial"/>
          <w:sz w:val="24"/>
          <w:szCs w:val="24"/>
          <w:vertAlign w:val="subscript"/>
        </w:rPr>
        <w:t>N</w:t>
      </w:r>
      <w:r w:rsidRPr="00F72A16">
        <w:rPr>
          <w:rFonts w:ascii="Arial" w:hAnsi="Arial" w:cs="Arial"/>
          <w:sz w:val="24"/>
          <w:szCs w:val="24"/>
        </w:rPr>
        <w:t xml:space="preserve">2 substitution reaction on treatment with alcoholic </w:t>
      </w:r>
      <w:proofErr w:type="spellStart"/>
      <w:r w:rsidRPr="00F72A16">
        <w:rPr>
          <w:rFonts w:ascii="Arial" w:hAnsi="Arial" w:cs="Arial"/>
          <w:sz w:val="24"/>
          <w:szCs w:val="24"/>
        </w:rPr>
        <w:t>NaSH</w:t>
      </w:r>
      <w:proofErr w:type="spellEnd"/>
      <w:r w:rsidRPr="00F72A16">
        <w:rPr>
          <w:rFonts w:ascii="Arial" w:hAnsi="Arial" w:cs="Arial"/>
          <w:sz w:val="24"/>
          <w:szCs w:val="24"/>
        </w:rPr>
        <w:t>?</w:t>
      </w:r>
      <w:r w:rsidR="00016185">
        <w:rPr>
          <w:rFonts w:ascii="Arial" w:hAnsi="Arial" w:cs="Arial"/>
          <w:sz w:val="24"/>
          <w:szCs w:val="24"/>
        </w:rPr>
        <w:t xml:space="preserve">  </w:t>
      </w:r>
      <w:r w:rsidR="00913B38">
        <w:rPr>
          <w:rFonts w:ascii="Arial" w:hAnsi="Arial" w:cs="Arial"/>
          <w:sz w:val="24"/>
          <w:szCs w:val="24"/>
        </w:rPr>
        <w:t>Explain why each do or do not</w:t>
      </w:r>
      <w:r w:rsidR="00016185">
        <w:rPr>
          <w:rFonts w:ascii="Arial" w:hAnsi="Arial" w:cs="Arial"/>
          <w:sz w:val="24"/>
          <w:szCs w:val="24"/>
        </w:rPr>
        <w:t>.</w:t>
      </w:r>
    </w:p>
    <w:p w:rsidR="00CC068D" w:rsidRDefault="00CC068D" w:rsidP="00CC068D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9341" w:dyaOrig="3756">
          <v:shape id="_x0000_i1029" type="#_x0000_t75" style="width:467.25pt;height:187.5pt" o:ole="">
            <v:imagedata r:id="rId17" o:title=""/>
          </v:shape>
          <o:OLEObject Type="Embed" ProgID="ChemDraw.Document.6.0" ShapeID="_x0000_i1029" DrawAspect="Content" ObjectID="_1568815334" r:id="rId18"/>
        </w:object>
      </w:r>
    </w:p>
    <w:p w:rsidR="00F72A16" w:rsidRDefault="00634656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For problem </w:t>
      </w:r>
      <w:r w:rsidR="0064384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which </w:t>
      </w:r>
      <w:r w:rsidRPr="00F72A16">
        <w:rPr>
          <w:rFonts w:ascii="Arial" w:hAnsi="Arial" w:cs="Arial"/>
          <w:sz w:val="24"/>
          <w:szCs w:val="24"/>
        </w:rPr>
        <w:t xml:space="preserve">compounds </w:t>
      </w:r>
      <w:r w:rsidR="00D312F4">
        <w:rPr>
          <w:rFonts w:ascii="Arial" w:hAnsi="Arial" w:cs="Arial"/>
          <w:sz w:val="24"/>
          <w:szCs w:val="24"/>
        </w:rPr>
        <w:t>primarily undergo</w:t>
      </w:r>
      <w:r w:rsidRPr="00F72A16">
        <w:rPr>
          <w:rFonts w:ascii="Arial" w:hAnsi="Arial" w:cs="Arial"/>
          <w:sz w:val="24"/>
          <w:szCs w:val="24"/>
        </w:rPr>
        <w:t xml:space="preserve"> S</w:t>
      </w:r>
      <w:r w:rsidRPr="00F72A16">
        <w:rPr>
          <w:rFonts w:ascii="Arial" w:hAnsi="Arial" w:cs="Arial"/>
          <w:sz w:val="24"/>
          <w:szCs w:val="24"/>
          <w:vertAlign w:val="subscript"/>
        </w:rPr>
        <w:t>N</w:t>
      </w:r>
      <w:r>
        <w:rPr>
          <w:rFonts w:ascii="Arial" w:hAnsi="Arial" w:cs="Arial"/>
          <w:sz w:val="24"/>
          <w:szCs w:val="24"/>
        </w:rPr>
        <w:t>1</w:t>
      </w:r>
      <w:r w:rsidRPr="00F72A16">
        <w:rPr>
          <w:rFonts w:ascii="Arial" w:hAnsi="Arial" w:cs="Arial"/>
          <w:sz w:val="24"/>
          <w:szCs w:val="24"/>
        </w:rPr>
        <w:t xml:space="preserve"> substitution reaction on treatment with alcoholic </w:t>
      </w:r>
      <w:proofErr w:type="spellStart"/>
      <w:r w:rsidRPr="00F72A16">
        <w:rPr>
          <w:rFonts w:ascii="Arial" w:hAnsi="Arial" w:cs="Arial"/>
          <w:sz w:val="24"/>
          <w:szCs w:val="24"/>
        </w:rPr>
        <w:t>NaSH</w:t>
      </w:r>
      <w:proofErr w:type="spellEnd"/>
      <w:r w:rsidRPr="00F72A16">
        <w:rPr>
          <w:rFonts w:ascii="Arial" w:hAnsi="Arial" w:cs="Arial"/>
          <w:sz w:val="24"/>
          <w:szCs w:val="24"/>
        </w:rPr>
        <w:t>?</w:t>
      </w:r>
      <w:proofErr w:type="gramEnd"/>
      <w:r w:rsidR="00016185">
        <w:rPr>
          <w:rFonts w:ascii="Arial" w:hAnsi="Arial" w:cs="Arial"/>
          <w:sz w:val="24"/>
          <w:szCs w:val="24"/>
        </w:rPr>
        <w:t xml:space="preserve"> </w:t>
      </w:r>
      <w:r w:rsidR="00913B38">
        <w:rPr>
          <w:rFonts w:ascii="Arial" w:hAnsi="Arial" w:cs="Arial"/>
          <w:sz w:val="24"/>
          <w:szCs w:val="24"/>
        </w:rPr>
        <w:t>Explain why each do or do not</w:t>
      </w:r>
      <w:proofErr w:type="gramStart"/>
      <w:r w:rsidR="00913B38">
        <w:rPr>
          <w:rFonts w:ascii="Arial" w:hAnsi="Arial" w:cs="Arial"/>
          <w:sz w:val="24"/>
          <w:szCs w:val="24"/>
        </w:rPr>
        <w:t>.</w:t>
      </w:r>
      <w:r w:rsidR="00016185">
        <w:rPr>
          <w:rFonts w:ascii="Arial" w:hAnsi="Arial" w:cs="Arial"/>
          <w:sz w:val="24"/>
          <w:szCs w:val="24"/>
        </w:rPr>
        <w:t>.</w:t>
      </w:r>
      <w:proofErr w:type="gramEnd"/>
      <w:r w:rsidR="00016185">
        <w:rPr>
          <w:rFonts w:ascii="Arial" w:hAnsi="Arial" w:cs="Arial"/>
          <w:sz w:val="24"/>
          <w:szCs w:val="24"/>
        </w:rPr>
        <w:t xml:space="preserve"> </w:t>
      </w:r>
    </w:p>
    <w:p w:rsidR="00634656" w:rsidRDefault="00634656" w:rsidP="00634656">
      <w:pPr>
        <w:pStyle w:val="ListParagraph"/>
        <w:numPr>
          <w:ilvl w:val="0"/>
          <w:numId w:val="1"/>
        </w:numPr>
        <w:spacing w:after="240"/>
        <w:ind w:left="0" w:firstLine="0"/>
        <w:contextualSpacing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 xml:space="preserve">For problem </w:t>
      </w:r>
      <w:r w:rsidR="0064384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which </w:t>
      </w:r>
      <w:r w:rsidRPr="00F72A16">
        <w:rPr>
          <w:rFonts w:ascii="Arial" w:hAnsi="Arial" w:cs="Arial"/>
          <w:sz w:val="24"/>
          <w:szCs w:val="24"/>
        </w:rPr>
        <w:t xml:space="preserve">compounds </w:t>
      </w:r>
      <w:r w:rsidR="00366F5C">
        <w:rPr>
          <w:rFonts w:ascii="Arial" w:hAnsi="Arial" w:cs="Arial"/>
          <w:sz w:val="24"/>
          <w:szCs w:val="24"/>
        </w:rPr>
        <w:t>undergo</w:t>
      </w:r>
      <w:r w:rsidRPr="00F72A16">
        <w:rPr>
          <w:rFonts w:ascii="Arial" w:hAnsi="Arial" w:cs="Arial"/>
          <w:sz w:val="24"/>
          <w:szCs w:val="24"/>
        </w:rPr>
        <w:t xml:space="preserve"> S</w:t>
      </w:r>
      <w:r w:rsidRPr="00F72A16">
        <w:rPr>
          <w:rFonts w:ascii="Arial" w:hAnsi="Arial" w:cs="Arial"/>
          <w:sz w:val="24"/>
          <w:szCs w:val="24"/>
          <w:vertAlign w:val="subscript"/>
        </w:rPr>
        <w:t>N</w:t>
      </w:r>
      <w:r>
        <w:rPr>
          <w:rFonts w:ascii="Arial" w:hAnsi="Arial" w:cs="Arial"/>
          <w:sz w:val="24"/>
          <w:szCs w:val="24"/>
        </w:rPr>
        <w:t>2</w:t>
      </w:r>
      <w:r w:rsidRPr="00F72A16">
        <w:rPr>
          <w:rFonts w:ascii="Arial" w:hAnsi="Arial" w:cs="Arial"/>
          <w:sz w:val="24"/>
          <w:szCs w:val="24"/>
        </w:rPr>
        <w:t xml:space="preserve"> substitution reaction on treatment with </w:t>
      </w:r>
      <w:proofErr w:type="spellStart"/>
      <w:r w:rsidRPr="00F72A16">
        <w:rPr>
          <w:rFonts w:ascii="Arial" w:hAnsi="Arial" w:cs="Arial"/>
          <w:sz w:val="24"/>
          <w:szCs w:val="24"/>
        </w:rPr>
        <w:t>NaSH</w:t>
      </w:r>
      <w:proofErr w:type="spellEnd"/>
      <w:r w:rsidR="00366F5C">
        <w:rPr>
          <w:rFonts w:ascii="Arial" w:hAnsi="Arial" w:cs="Arial"/>
          <w:sz w:val="24"/>
          <w:szCs w:val="24"/>
        </w:rPr>
        <w:t xml:space="preserve"> in</w:t>
      </w:r>
      <w:r w:rsidR="00E12A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dimethyl </w:t>
      </w:r>
      <w:proofErr w:type="spellStart"/>
      <w:r>
        <w:rPr>
          <w:rFonts w:ascii="Arial" w:hAnsi="Arial" w:cs="Arial"/>
          <w:sz w:val="24"/>
          <w:szCs w:val="24"/>
        </w:rPr>
        <w:t>formamide</w:t>
      </w:r>
      <w:proofErr w:type="spellEnd"/>
      <w:r>
        <w:rPr>
          <w:rFonts w:ascii="Arial" w:hAnsi="Arial" w:cs="Arial"/>
          <w:sz w:val="24"/>
          <w:szCs w:val="24"/>
        </w:rPr>
        <w:t>?</w:t>
      </w:r>
      <w:proofErr w:type="gramEnd"/>
      <w:r w:rsidR="00016185" w:rsidRPr="00016185">
        <w:rPr>
          <w:rFonts w:ascii="Arial" w:hAnsi="Arial" w:cs="Arial"/>
          <w:sz w:val="24"/>
          <w:szCs w:val="24"/>
        </w:rPr>
        <w:t xml:space="preserve"> </w:t>
      </w:r>
      <w:r w:rsidR="00913B38">
        <w:rPr>
          <w:rFonts w:ascii="Arial" w:hAnsi="Arial" w:cs="Arial"/>
          <w:sz w:val="24"/>
          <w:szCs w:val="24"/>
        </w:rPr>
        <w:t>Explain why each do or do not.</w:t>
      </w:r>
    </w:p>
    <w:p w:rsidR="00F72A16" w:rsidRDefault="00634656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solvents are polar aprotic</w:t>
      </w:r>
      <w:r w:rsidRPr="008F2AD5">
        <w:rPr>
          <w:rFonts w:ascii="Arial" w:hAnsi="Arial" w:cs="Arial"/>
          <w:sz w:val="24"/>
          <w:szCs w:val="24"/>
        </w:rPr>
        <w:t xml:space="preserve">: dimethyl </w:t>
      </w:r>
      <w:proofErr w:type="spellStart"/>
      <w:r w:rsidRPr="008F2AD5">
        <w:rPr>
          <w:rFonts w:ascii="Arial" w:hAnsi="Arial" w:cs="Arial"/>
          <w:sz w:val="24"/>
          <w:szCs w:val="24"/>
        </w:rPr>
        <w:t>formamide</w:t>
      </w:r>
      <w:proofErr w:type="spellEnd"/>
      <w:r w:rsidR="004115FD" w:rsidRPr="008F2AD5">
        <w:rPr>
          <w:rFonts w:ascii="Arial" w:hAnsi="Arial" w:cs="Arial"/>
          <w:sz w:val="24"/>
          <w:szCs w:val="24"/>
        </w:rPr>
        <w:t xml:space="preserve"> (μ = </w:t>
      </w:r>
      <w:r w:rsidR="008F2AD5" w:rsidRPr="008F2AD5">
        <w:rPr>
          <w:rFonts w:ascii="Arial" w:hAnsi="Arial" w:cs="Arial"/>
          <w:sz w:val="24"/>
          <w:szCs w:val="24"/>
        </w:rPr>
        <w:t>3.8</w:t>
      </w:r>
      <w:r w:rsidR="004115FD" w:rsidRPr="008F2AD5">
        <w:rPr>
          <w:rFonts w:ascii="Arial" w:hAnsi="Arial" w:cs="Arial"/>
          <w:sz w:val="24"/>
          <w:szCs w:val="24"/>
        </w:rPr>
        <w:t>)</w:t>
      </w:r>
      <w:r w:rsidRPr="008F2A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2AD5">
        <w:rPr>
          <w:rFonts w:ascii="Arial" w:hAnsi="Arial" w:cs="Arial"/>
          <w:sz w:val="24"/>
          <w:szCs w:val="24"/>
        </w:rPr>
        <w:t>dimethylsulfoxide</w:t>
      </w:r>
      <w:proofErr w:type="spellEnd"/>
      <w:r w:rsidR="004115FD" w:rsidRPr="008F2AD5">
        <w:rPr>
          <w:rFonts w:ascii="Arial" w:hAnsi="Arial" w:cs="Arial"/>
          <w:sz w:val="24"/>
          <w:szCs w:val="24"/>
        </w:rPr>
        <w:t xml:space="preserve"> (μ = </w:t>
      </w:r>
      <w:r w:rsidR="008F2AD5" w:rsidRPr="008F2AD5">
        <w:rPr>
          <w:rFonts w:ascii="Arial" w:hAnsi="Arial" w:cs="Arial"/>
          <w:sz w:val="24"/>
          <w:szCs w:val="24"/>
        </w:rPr>
        <w:t>3.9</w:t>
      </w:r>
      <w:proofErr w:type="gramStart"/>
      <w:r w:rsidR="004115FD" w:rsidRPr="008F2AD5">
        <w:rPr>
          <w:rFonts w:ascii="Arial" w:hAnsi="Arial" w:cs="Arial"/>
          <w:sz w:val="24"/>
          <w:szCs w:val="24"/>
        </w:rPr>
        <w:t xml:space="preserve">) </w:t>
      </w:r>
      <w:r w:rsidRPr="008F2AD5">
        <w:rPr>
          <w:rFonts w:ascii="Arial" w:hAnsi="Arial" w:cs="Arial"/>
          <w:sz w:val="24"/>
          <w:szCs w:val="24"/>
        </w:rPr>
        <w:t>,</w:t>
      </w:r>
      <w:proofErr w:type="gramEnd"/>
      <w:r w:rsidRPr="008F2AD5">
        <w:rPr>
          <w:rFonts w:ascii="Arial" w:hAnsi="Arial" w:cs="Arial"/>
          <w:sz w:val="24"/>
          <w:szCs w:val="24"/>
        </w:rPr>
        <w:t xml:space="preserve"> diethyl ether</w:t>
      </w:r>
      <w:r w:rsidR="004115FD" w:rsidRPr="008F2AD5">
        <w:rPr>
          <w:rFonts w:ascii="Arial" w:hAnsi="Arial" w:cs="Arial"/>
          <w:sz w:val="24"/>
          <w:szCs w:val="24"/>
        </w:rPr>
        <w:t xml:space="preserve"> (μ = </w:t>
      </w:r>
      <w:r w:rsidR="008F2AD5" w:rsidRPr="008F2AD5">
        <w:rPr>
          <w:rFonts w:ascii="Arial" w:hAnsi="Arial" w:cs="Arial"/>
          <w:sz w:val="24"/>
          <w:szCs w:val="24"/>
        </w:rPr>
        <w:t>1.25</w:t>
      </w:r>
      <w:r w:rsidR="004115FD" w:rsidRPr="008F2AD5">
        <w:rPr>
          <w:rFonts w:ascii="Arial" w:hAnsi="Arial" w:cs="Arial"/>
          <w:sz w:val="24"/>
          <w:szCs w:val="24"/>
        </w:rPr>
        <w:t>)</w:t>
      </w:r>
      <w:r w:rsidRPr="008F2AD5">
        <w:rPr>
          <w:rFonts w:ascii="Arial" w:hAnsi="Arial" w:cs="Arial"/>
          <w:sz w:val="24"/>
          <w:szCs w:val="24"/>
        </w:rPr>
        <w:t>, pyridine</w:t>
      </w:r>
      <w:r w:rsidR="004115FD" w:rsidRPr="008F2AD5">
        <w:rPr>
          <w:rFonts w:ascii="Arial" w:hAnsi="Arial" w:cs="Arial"/>
          <w:sz w:val="24"/>
          <w:szCs w:val="24"/>
        </w:rPr>
        <w:t xml:space="preserve"> (μ = </w:t>
      </w:r>
      <w:r w:rsidR="008F2AD5" w:rsidRPr="008F2AD5">
        <w:rPr>
          <w:rFonts w:ascii="Arial" w:hAnsi="Arial" w:cs="Arial"/>
          <w:sz w:val="24"/>
          <w:szCs w:val="24"/>
        </w:rPr>
        <w:t>2.2</w:t>
      </w:r>
      <w:r w:rsidR="004115FD" w:rsidRPr="008F2AD5">
        <w:rPr>
          <w:rFonts w:ascii="Arial" w:hAnsi="Arial" w:cs="Arial"/>
          <w:sz w:val="24"/>
          <w:szCs w:val="24"/>
        </w:rPr>
        <w:t>)</w:t>
      </w:r>
      <w:r w:rsidRPr="008F2AD5">
        <w:rPr>
          <w:rFonts w:ascii="Arial" w:hAnsi="Arial" w:cs="Arial"/>
          <w:sz w:val="24"/>
          <w:szCs w:val="24"/>
        </w:rPr>
        <w:t>, methanol</w:t>
      </w:r>
      <w:r w:rsidR="004115FD" w:rsidRPr="008F2AD5">
        <w:rPr>
          <w:rFonts w:ascii="Arial" w:hAnsi="Arial" w:cs="Arial"/>
          <w:sz w:val="24"/>
          <w:szCs w:val="24"/>
        </w:rPr>
        <w:t xml:space="preserve"> (μ = </w:t>
      </w:r>
      <w:r w:rsidR="008F2AD5" w:rsidRPr="008F2AD5">
        <w:rPr>
          <w:rFonts w:ascii="Arial" w:hAnsi="Arial" w:cs="Arial"/>
          <w:sz w:val="24"/>
          <w:szCs w:val="24"/>
        </w:rPr>
        <w:t>2.87</w:t>
      </w:r>
      <w:r w:rsidR="004115FD" w:rsidRPr="008F2AD5">
        <w:rPr>
          <w:rFonts w:ascii="Arial" w:hAnsi="Arial" w:cs="Arial"/>
          <w:sz w:val="24"/>
          <w:szCs w:val="24"/>
        </w:rPr>
        <w:t>)</w:t>
      </w:r>
      <w:r w:rsidRPr="008F2AD5">
        <w:rPr>
          <w:rFonts w:ascii="Arial" w:hAnsi="Arial" w:cs="Arial"/>
          <w:sz w:val="24"/>
          <w:szCs w:val="24"/>
        </w:rPr>
        <w:t>, acetonitrile</w:t>
      </w:r>
      <w:r w:rsidR="004115FD" w:rsidRPr="008F2AD5">
        <w:rPr>
          <w:rFonts w:ascii="Arial" w:hAnsi="Arial" w:cs="Arial"/>
          <w:sz w:val="24"/>
          <w:szCs w:val="24"/>
        </w:rPr>
        <w:t xml:space="preserve"> (μ = </w:t>
      </w:r>
      <w:r w:rsidR="008F2AD5" w:rsidRPr="008F2AD5">
        <w:rPr>
          <w:rFonts w:ascii="Arial" w:hAnsi="Arial" w:cs="Arial"/>
          <w:sz w:val="24"/>
          <w:szCs w:val="24"/>
        </w:rPr>
        <w:t>3.1</w:t>
      </w:r>
      <w:r w:rsidR="004115FD" w:rsidRPr="008F2AD5">
        <w:rPr>
          <w:rFonts w:ascii="Arial" w:hAnsi="Arial" w:cs="Arial"/>
          <w:sz w:val="24"/>
          <w:szCs w:val="24"/>
        </w:rPr>
        <w:t>)</w:t>
      </w:r>
      <w:r w:rsidRPr="008F2AD5">
        <w:rPr>
          <w:rFonts w:ascii="Arial" w:hAnsi="Arial" w:cs="Arial"/>
          <w:sz w:val="24"/>
          <w:szCs w:val="24"/>
        </w:rPr>
        <w:t>, chloroform</w:t>
      </w:r>
      <w:r w:rsidR="004115FD" w:rsidRPr="008F2AD5">
        <w:rPr>
          <w:rFonts w:ascii="Arial" w:hAnsi="Arial" w:cs="Arial"/>
          <w:sz w:val="24"/>
          <w:szCs w:val="24"/>
        </w:rPr>
        <w:t xml:space="preserve"> (μ = </w:t>
      </w:r>
      <w:r w:rsidR="008F2AD5" w:rsidRPr="008F2AD5">
        <w:rPr>
          <w:rFonts w:ascii="Arial" w:hAnsi="Arial" w:cs="Arial"/>
          <w:sz w:val="24"/>
          <w:szCs w:val="24"/>
        </w:rPr>
        <w:t>1.1</w:t>
      </w:r>
      <w:r w:rsidR="004115FD" w:rsidRPr="008F2AD5">
        <w:rPr>
          <w:rFonts w:ascii="Arial" w:hAnsi="Arial" w:cs="Arial"/>
          <w:sz w:val="24"/>
          <w:szCs w:val="24"/>
        </w:rPr>
        <w:t>)</w:t>
      </w:r>
      <w:r w:rsidRPr="008F2AD5">
        <w:rPr>
          <w:rFonts w:ascii="Arial" w:hAnsi="Arial" w:cs="Arial"/>
          <w:sz w:val="24"/>
          <w:szCs w:val="24"/>
        </w:rPr>
        <w:t>, toluene</w:t>
      </w:r>
      <w:r w:rsidR="004115FD" w:rsidRPr="008F2AD5">
        <w:rPr>
          <w:rFonts w:ascii="Arial" w:hAnsi="Arial" w:cs="Arial"/>
          <w:sz w:val="24"/>
          <w:szCs w:val="24"/>
        </w:rPr>
        <w:t xml:space="preserve"> (μ = </w:t>
      </w:r>
      <w:r w:rsidR="008F2AD5" w:rsidRPr="008F2AD5">
        <w:rPr>
          <w:rFonts w:ascii="Arial" w:hAnsi="Arial" w:cs="Arial"/>
          <w:sz w:val="24"/>
          <w:szCs w:val="24"/>
        </w:rPr>
        <w:t>0.4</w:t>
      </w:r>
      <w:r w:rsidR="004115FD" w:rsidRPr="008F2AD5">
        <w:rPr>
          <w:rFonts w:ascii="Arial" w:hAnsi="Arial" w:cs="Arial"/>
          <w:sz w:val="24"/>
          <w:szCs w:val="24"/>
        </w:rPr>
        <w:t>)</w:t>
      </w:r>
      <w:r w:rsidRPr="008F2AD5">
        <w:rPr>
          <w:rFonts w:ascii="Arial" w:hAnsi="Arial" w:cs="Arial"/>
          <w:sz w:val="24"/>
          <w:szCs w:val="24"/>
        </w:rPr>
        <w:t xml:space="preserve">, tetrahydrofuran, </w:t>
      </w:r>
      <w:r w:rsidR="004115FD" w:rsidRPr="008F2AD5">
        <w:rPr>
          <w:rFonts w:ascii="Arial" w:hAnsi="Arial" w:cs="Arial"/>
          <w:sz w:val="24"/>
          <w:szCs w:val="24"/>
        </w:rPr>
        <w:t xml:space="preserve">(μ = </w:t>
      </w:r>
      <w:r w:rsidR="008F2AD5" w:rsidRPr="008F2AD5">
        <w:rPr>
          <w:rFonts w:ascii="Arial" w:hAnsi="Arial" w:cs="Arial"/>
          <w:sz w:val="24"/>
          <w:szCs w:val="24"/>
        </w:rPr>
        <w:t>1.7</w:t>
      </w:r>
      <w:r w:rsidR="004115FD" w:rsidRPr="008F2AD5">
        <w:rPr>
          <w:rFonts w:ascii="Arial" w:hAnsi="Arial" w:cs="Arial"/>
          <w:sz w:val="24"/>
          <w:szCs w:val="24"/>
        </w:rPr>
        <w:t>)</w:t>
      </w:r>
      <w:r w:rsidR="004115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Show the structure of each solvent. </w:t>
      </w:r>
      <w:r w:rsidR="00016185">
        <w:rPr>
          <w:rFonts w:ascii="Arial" w:hAnsi="Arial" w:cs="Arial"/>
          <w:sz w:val="24"/>
          <w:szCs w:val="24"/>
        </w:rPr>
        <w:t xml:space="preserve"> Explain</w:t>
      </w:r>
      <w:r w:rsidR="00913B38">
        <w:rPr>
          <w:rFonts w:ascii="Arial" w:hAnsi="Arial" w:cs="Arial"/>
          <w:sz w:val="24"/>
          <w:szCs w:val="24"/>
        </w:rPr>
        <w:t>.</w:t>
      </w:r>
    </w:p>
    <w:p w:rsidR="00F72A16" w:rsidRDefault="00634656" w:rsidP="00BC216A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Show the products if any, that form with cyanide in ethanol. Indicate if the mechanism is unimolecular or bimolecular</w:t>
      </w:r>
      <w:r w:rsidR="00016185">
        <w:rPr>
          <w:rFonts w:ascii="Arial" w:hAnsi="Arial" w:cs="Arial"/>
          <w:sz w:val="24"/>
          <w:szCs w:val="24"/>
        </w:rPr>
        <w:t>.</w:t>
      </w:r>
      <w:r w:rsidR="00016185" w:rsidRPr="00016185">
        <w:rPr>
          <w:rFonts w:ascii="Arial" w:hAnsi="Arial" w:cs="Arial"/>
          <w:sz w:val="24"/>
          <w:szCs w:val="24"/>
        </w:rPr>
        <w:t xml:space="preserve"> </w:t>
      </w:r>
      <w:r w:rsidR="00913B38">
        <w:rPr>
          <w:rFonts w:ascii="Arial" w:hAnsi="Arial" w:cs="Arial"/>
          <w:sz w:val="24"/>
          <w:szCs w:val="24"/>
        </w:rPr>
        <w:t>Explain why each do or do not.</w:t>
      </w:r>
    </w:p>
    <w:p w:rsidR="00634656" w:rsidRDefault="003F3663" w:rsidP="00634656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 w:cs="Arial"/>
          <w:sz w:val="24"/>
          <w:szCs w:val="24"/>
        </w:rPr>
      </w:pPr>
      <w:r>
        <w:object w:dxaOrig="7906" w:dyaOrig="4414">
          <v:shape id="_x0000_i1030" type="#_x0000_t75" style="width:358.5pt;height:200.25pt" o:ole="">
            <v:imagedata r:id="rId19" o:title=""/>
          </v:shape>
          <o:OLEObject Type="Embed" ProgID="ChemDraw.Document.6.0" ShapeID="_x0000_i1030" DrawAspect="Content" ObjectID="_1568815335" r:id="rId20"/>
        </w:object>
      </w:r>
    </w:p>
    <w:p w:rsidR="00F72A16" w:rsidRDefault="00634656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problem 1</w:t>
      </w:r>
      <w:r w:rsidR="0064384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, show the products if any, that form with cyanide in </w:t>
      </w:r>
      <w:proofErr w:type="spellStart"/>
      <w:r>
        <w:rPr>
          <w:rFonts w:ascii="Arial" w:hAnsi="Arial" w:cs="Arial"/>
          <w:sz w:val="24"/>
          <w:szCs w:val="24"/>
        </w:rPr>
        <w:t>dimethylsulfoxide</w:t>
      </w:r>
      <w:proofErr w:type="spellEnd"/>
      <w:r>
        <w:rPr>
          <w:rFonts w:ascii="Arial" w:hAnsi="Arial" w:cs="Arial"/>
          <w:sz w:val="24"/>
          <w:szCs w:val="24"/>
        </w:rPr>
        <w:t>. Indicate if the mechanism is unimolecular or bimolecular.</w:t>
      </w:r>
      <w:r w:rsidR="00913B38">
        <w:rPr>
          <w:rFonts w:ascii="Arial" w:hAnsi="Arial" w:cs="Arial"/>
          <w:sz w:val="24"/>
          <w:szCs w:val="24"/>
        </w:rPr>
        <w:t xml:space="preserve"> Explain why each do or do not.</w:t>
      </w:r>
    </w:p>
    <w:p w:rsidR="00254D31" w:rsidRPr="000E4FE6" w:rsidRDefault="00254D31" w:rsidP="00254D3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0E4FE6">
        <w:rPr>
          <w:rFonts w:ascii="Arial" w:hAnsi="Arial"/>
          <w:sz w:val="24"/>
        </w:rPr>
        <w:t>Show all fundamental steps of the mechanisms for the following reactions.  Explain why the difference in reaction products.</w:t>
      </w:r>
    </w:p>
    <w:p w:rsidR="00254D31" w:rsidRDefault="00254D31" w:rsidP="00254D31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5170" w:dyaOrig="3146">
          <v:shape id="_x0000_i1031" type="#_x0000_t75" style="width:193.5pt;height:117.75pt" o:ole="">
            <v:imagedata r:id="rId21" o:title=""/>
          </v:shape>
          <o:OLEObject Type="Embed" ProgID="ChemDraw.Document.6.0" ShapeID="_x0000_i1031" DrawAspect="Content" ObjectID="_1568815336" r:id="rId22"/>
        </w:object>
      </w:r>
    </w:p>
    <w:p w:rsidR="006B53F4" w:rsidRPr="0064384F" w:rsidRDefault="006B53F4" w:rsidP="0064384F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Explain the following trend for a series of S</w:t>
      </w:r>
      <w:r w:rsidRPr="00490F6D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1 reactions.</w:t>
      </w:r>
    </w:p>
    <w:p w:rsidR="0064384F" w:rsidRDefault="0064384F" w:rsidP="0064384F">
      <w:pPr>
        <w:pStyle w:val="ListParagraph"/>
        <w:tabs>
          <w:tab w:val="left" w:pos="360"/>
        </w:tabs>
        <w:spacing w:after="240"/>
        <w:contextualSpacing w:val="0"/>
      </w:pPr>
      <w:r>
        <w:object w:dxaOrig="5606" w:dyaOrig="2234">
          <v:shape id="_x0000_i1032" type="#_x0000_t75" style="width:209.25pt;height:83.25pt" o:ole="">
            <v:imagedata r:id="rId23" o:title=""/>
          </v:shape>
          <o:OLEObject Type="Embed" ProgID="ChemDraw.Document.6.0" ShapeID="_x0000_i1032" DrawAspect="Content" ObjectID="_1568815337" r:id="rId24"/>
        </w:object>
      </w:r>
    </w:p>
    <w:p w:rsidR="0064384F" w:rsidRDefault="0064384F" w:rsidP="0064384F">
      <w:pPr>
        <w:pStyle w:val="ListParagraph"/>
      </w:pPr>
      <w:r>
        <w:t>h</w:t>
      </w:r>
      <w:r w:rsidRPr="00BD491F">
        <w:t>ttp://www2.chemistry.msu.edu/faculty/reusch/VirtTxtJml/Questions/FuncReac/halidrx1.htm</w:t>
      </w:r>
    </w:p>
    <w:p w:rsidR="0064384F" w:rsidRDefault="006B029E" w:rsidP="0064384F">
      <w:pPr>
        <w:pStyle w:val="ListParagraph"/>
        <w:rPr>
          <w:sz w:val="16"/>
          <w:szCs w:val="16"/>
        </w:rPr>
      </w:pPr>
      <w:hyperlink r:id="rId25" w:history="1">
        <w:r w:rsidR="0064384F" w:rsidRPr="00187CBF">
          <w:rPr>
            <w:rStyle w:val="Hyperlink"/>
            <w:sz w:val="16"/>
            <w:szCs w:val="16"/>
          </w:rPr>
          <w:t>http://evans.harvard.edu/cgi-bin/problems/search3a_byKeyword.cgi</w:t>
        </w:r>
      </w:hyperlink>
    </w:p>
    <w:p w:rsidR="0064384F" w:rsidRPr="0064384F" w:rsidRDefault="0064384F" w:rsidP="0064384F">
      <w:pPr>
        <w:pStyle w:val="ListParagraph"/>
        <w:rPr>
          <w:sz w:val="16"/>
          <w:szCs w:val="16"/>
        </w:rPr>
      </w:pPr>
    </w:p>
    <w:p w:rsidR="0064384F" w:rsidRDefault="0064384F" w:rsidP="0064384F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a. Which alkyl halide is most reactive in a protic polar solvent like methanol?</w:t>
      </w:r>
    </w:p>
    <w:p w:rsidR="0064384F" w:rsidRDefault="0064384F" w:rsidP="0064384F">
      <w:pPr>
        <w:pStyle w:val="ListParagraph"/>
        <w:keepNext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b</w:t>
      </w:r>
      <w:proofErr w:type="gramEnd"/>
      <w:r>
        <w:rPr>
          <w:rFonts w:ascii="Arial" w:hAnsi="Arial"/>
          <w:sz w:val="24"/>
        </w:rPr>
        <w:t>. in aprotic polar solvent?</w:t>
      </w:r>
    </w:p>
    <w:p w:rsidR="0064384F" w:rsidRPr="006B53F4" w:rsidRDefault="0064384F" w:rsidP="0064384F">
      <w:pPr>
        <w:pStyle w:val="ListParagraph"/>
        <w:keepNext/>
        <w:tabs>
          <w:tab w:val="left" w:pos="360"/>
        </w:tabs>
        <w:spacing w:after="240"/>
        <w:ind w:left="0"/>
        <w:contextualSpacing w:val="0"/>
        <w:rPr>
          <w:rFonts w:ascii="Arial" w:hAnsi="Arial" w:cs="Arial"/>
          <w:sz w:val="24"/>
          <w:szCs w:val="24"/>
        </w:rPr>
      </w:pPr>
      <w:r>
        <w:object w:dxaOrig="10545" w:dyaOrig="1581">
          <v:shape id="_x0000_i1033" type="#_x0000_t75" style="width:478.5pt;height:71.25pt" o:ole="">
            <v:imagedata r:id="rId26" o:title=""/>
          </v:shape>
          <o:OLEObject Type="Embed" ProgID="ChemDraw.Document.6.0" ShapeID="_x0000_i1033" DrawAspect="Content" ObjectID="_1568815338" r:id="rId27"/>
        </w:object>
      </w:r>
    </w:p>
    <w:p w:rsidR="000F3B36" w:rsidRPr="00441801" w:rsidRDefault="000F3B36" w:rsidP="00CC068D">
      <w:pPr>
        <w:ind w:firstLine="720"/>
        <w:rPr>
          <w:sz w:val="16"/>
          <w:szCs w:val="16"/>
        </w:rPr>
      </w:pPr>
    </w:p>
    <w:sectPr w:rsidR="000F3B36" w:rsidRPr="00441801" w:rsidSect="00E74A14">
      <w:headerReference w:type="default" r:id="rId2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29E" w:rsidRDefault="006B029E">
      <w:r>
        <w:separator/>
      </w:r>
    </w:p>
  </w:endnote>
  <w:endnote w:type="continuationSeparator" w:id="0">
    <w:p w:rsidR="006B029E" w:rsidRDefault="006B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29E" w:rsidRDefault="006B029E">
      <w:r>
        <w:separator/>
      </w:r>
    </w:p>
  </w:footnote>
  <w:footnote w:type="continuationSeparator" w:id="0">
    <w:p w:rsidR="006B029E" w:rsidRDefault="006B0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77" w:rsidRPr="00B20948" w:rsidRDefault="00253777" w:rsidP="00634656">
    <w:pPr>
      <w:pStyle w:val="Header"/>
      <w:tabs>
        <w:tab w:val="clear" w:pos="8640"/>
        <w:tab w:val="right" w:pos="9360"/>
      </w:tabs>
      <w:rPr>
        <w:rFonts w:ascii="Arial" w:hAnsi="Arial" w:cs="Arial"/>
      </w:rPr>
    </w:pPr>
    <w:proofErr w:type="spellStart"/>
    <w:r w:rsidRPr="00B20948">
      <w:rPr>
        <w:rFonts w:ascii="Arial" w:hAnsi="Arial" w:cs="Arial"/>
      </w:rPr>
      <w:t>C</w:t>
    </w:r>
    <w:r w:rsidR="00F0198C">
      <w:rPr>
        <w:rFonts w:ascii="Arial" w:hAnsi="Arial" w:cs="Arial"/>
      </w:rPr>
      <w:t>hem</w:t>
    </w:r>
    <w:proofErr w:type="spellEnd"/>
    <w:r w:rsidR="00F0198C">
      <w:rPr>
        <w:rFonts w:ascii="Arial" w:hAnsi="Arial" w:cs="Arial"/>
      </w:rPr>
      <w:t xml:space="preserve"> 4</w:t>
    </w:r>
    <w:r w:rsidRPr="00B20948">
      <w:rPr>
        <w:rFonts w:ascii="Arial" w:hAnsi="Arial" w:cs="Arial"/>
      </w:rPr>
      <w:t>311</w:t>
    </w:r>
    <w:r w:rsidRPr="00B20948">
      <w:rPr>
        <w:rFonts w:ascii="Arial" w:hAnsi="Arial" w:cs="Arial"/>
      </w:rPr>
      <w:tab/>
    </w:r>
    <w:r w:rsidR="00904662" w:rsidRPr="00904662">
      <w:rPr>
        <w:rFonts w:ascii="Arial" w:hAnsi="Arial" w:cs="Arial"/>
      </w:rPr>
      <w:t>assignment-4-sykes-ch4-nucleophilic-</w:t>
    </w:r>
    <w:proofErr w:type="gramStart"/>
    <w:r w:rsidR="00904662" w:rsidRPr="00904662">
      <w:rPr>
        <w:rFonts w:ascii="Arial" w:hAnsi="Arial" w:cs="Arial"/>
      </w:rPr>
      <w:t>substitution.docx</w:t>
    </w:r>
    <w:r w:rsidR="00F66700">
      <w:rPr>
        <w:rFonts w:ascii="Arial" w:hAnsi="Arial" w:cs="Arial"/>
      </w:rPr>
      <w:t xml:space="preserve">  201</w:t>
    </w:r>
    <w:r w:rsidR="00904662">
      <w:rPr>
        <w:rFonts w:ascii="Arial" w:hAnsi="Arial" w:cs="Arial"/>
      </w:rPr>
      <w:t>7January16</w:t>
    </w:r>
    <w:proofErr w:type="gramEnd"/>
    <w:r w:rsidRPr="00B20948">
      <w:rPr>
        <w:rFonts w:ascii="Arial" w:hAnsi="Arial" w:cs="Arial"/>
      </w:rPr>
      <w:tab/>
    </w:r>
    <w:r w:rsidR="009015C3" w:rsidRPr="00634656">
      <w:rPr>
        <w:rFonts w:ascii="Arial" w:hAnsi="Arial" w:cs="Arial"/>
      </w:rPr>
      <w:fldChar w:fldCharType="begin"/>
    </w:r>
    <w:r w:rsidR="00634656" w:rsidRPr="00634656">
      <w:rPr>
        <w:rFonts w:ascii="Arial" w:hAnsi="Arial" w:cs="Arial"/>
      </w:rPr>
      <w:instrText xml:space="preserve"> PAGE   \* MERGEFORMAT </w:instrText>
    </w:r>
    <w:r w:rsidR="009015C3" w:rsidRPr="00634656">
      <w:rPr>
        <w:rFonts w:ascii="Arial" w:hAnsi="Arial" w:cs="Arial"/>
      </w:rPr>
      <w:fldChar w:fldCharType="separate"/>
    </w:r>
    <w:r w:rsidR="00B20E7E">
      <w:rPr>
        <w:rFonts w:ascii="Arial" w:hAnsi="Arial" w:cs="Arial"/>
        <w:noProof/>
      </w:rPr>
      <w:t>4</w:t>
    </w:r>
    <w:r w:rsidR="009015C3" w:rsidRPr="00634656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3703"/>
    <w:multiLevelType w:val="hybridMultilevel"/>
    <w:tmpl w:val="D09C9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D0"/>
    <w:rsid w:val="00016185"/>
    <w:rsid w:val="00023F9D"/>
    <w:rsid w:val="00046F5D"/>
    <w:rsid w:val="00053B61"/>
    <w:rsid w:val="00080248"/>
    <w:rsid w:val="000C0D42"/>
    <w:rsid w:val="000E4FE6"/>
    <w:rsid w:val="000F3B36"/>
    <w:rsid w:val="00160447"/>
    <w:rsid w:val="00161B34"/>
    <w:rsid w:val="001867A1"/>
    <w:rsid w:val="001C6EBF"/>
    <w:rsid w:val="001E699F"/>
    <w:rsid w:val="00253777"/>
    <w:rsid w:val="00254D31"/>
    <w:rsid w:val="002A1C69"/>
    <w:rsid w:val="002C0C9A"/>
    <w:rsid w:val="002C5277"/>
    <w:rsid w:val="00311303"/>
    <w:rsid w:val="00333876"/>
    <w:rsid w:val="00366F5C"/>
    <w:rsid w:val="003B1486"/>
    <w:rsid w:val="003E07D3"/>
    <w:rsid w:val="003F3663"/>
    <w:rsid w:val="004115FD"/>
    <w:rsid w:val="004C1A2A"/>
    <w:rsid w:val="004D1A34"/>
    <w:rsid w:val="00594819"/>
    <w:rsid w:val="005D7C99"/>
    <w:rsid w:val="005E592B"/>
    <w:rsid w:val="005F5905"/>
    <w:rsid w:val="006229EE"/>
    <w:rsid w:val="00634656"/>
    <w:rsid w:val="0064384F"/>
    <w:rsid w:val="00672FC0"/>
    <w:rsid w:val="00691DCD"/>
    <w:rsid w:val="006B029E"/>
    <w:rsid w:val="006B53F4"/>
    <w:rsid w:val="006C0936"/>
    <w:rsid w:val="007148E4"/>
    <w:rsid w:val="007500F9"/>
    <w:rsid w:val="007C6FB8"/>
    <w:rsid w:val="007E3D0F"/>
    <w:rsid w:val="00811944"/>
    <w:rsid w:val="008C3AA9"/>
    <w:rsid w:val="008F2AD5"/>
    <w:rsid w:val="009015C3"/>
    <w:rsid w:val="00904662"/>
    <w:rsid w:val="00913B38"/>
    <w:rsid w:val="00983046"/>
    <w:rsid w:val="009C0753"/>
    <w:rsid w:val="00A6688F"/>
    <w:rsid w:val="00AB1BD0"/>
    <w:rsid w:val="00B20948"/>
    <w:rsid w:val="00B20E7E"/>
    <w:rsid w:val="00B2105E"/>
    <w:rsid w:val="00B72C0C"/>
    <w:rsid w:val="00B90FBE"/>
    <w:rsid w:val="00BB5380"/>
    <w:rsid w:val="00BC216A"/>
    <w:rsid w:val="00C00AD9"/>
    <w:rsid w:val="00C169F5"/>
    <w:rsid w:val="00C45963"/>
    <w:rsid w:val="00CC068D"/>
    <w:rsid w:val="00D312F4"/>
    <w:rsid w:val="00DF171F"/>
    <w:rsid w:val="00E12A46"/>
    <w:rsid w:val="00E1742E"/>
    <w:rsid w:val="00E74A14"/>
    <w:rsid w:val="00E815F7"/>
    <w:rsid w:val="00EA0928"/>
    <w:rsid w:val="00F0198C"/>
    <w:rsid w:val="00F66700"/>
    <w:rsid w:val="00F72A16"/>
    <w:rsid w:val="00F836BC"/>
    <w:rsid w:val="00F979C9"/>
    <w:rsid w:val="00FC2162"/>
    <w:rsid w:val="00FD4D74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00ECAF-7F2A-4C69-8CD9-824189B8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4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4A1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74A14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D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3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hyperlink" Target="http://evans.harvard.edu/cgi-bin/problems/search3a_byKeyword.cgi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benzene radical ion, a = 22/6 G = 3</vt:lpstr>
    </vt:vector>
  </TitlesOfParts>
  <Company>University of Memphis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benzene radical ion, a = 22/6 G = 3</dc:title>
  <dc:creator>Theodore J. Burkey</dc:creator>
  <cp:lastModifiedBy>Theodore J Burkey (tburkey)</cp:lastModifiedBy>
  <cp:revision>3</cp:revision>
  <cp:lastPrinted>2004-08-09T20:10:00Z</cp:lastPrinted>
  <dcterms:created xsi:type="dcterms:W3CDTF">2017-10-03T00:43:00Z</dcterms:created>
  <dcterms:modified xsi:type="dcterms:W3CDTF">2017-10-06T22:13:00Z</dcterms:modified>
</cp:coreProperties>
</file>