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3E" w:rsidRDefault="009C273E" w:rsidP="009C273E">
      <w:pPr>
        <w:pStyle w:val="ListParagraph"/>
        <w:spacing w:line="240" w:lineRule="auto"/>
        <w:ind w:left="0"/>
        <w:contextualSpacing w:val="0"/>
      </w:pPr>
    </w:p>
    <w:p w:rsidR="00D84456" w:rsidRDefault="00D84456" w:rsidP="00592CE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Times New Roman"/>
        </w:rPr>
        <w:t xml:space="preserve">Show the Lewis </w:t>
      </w:r>
      <w:r w:rsidRPr="00DA7087">
        <w:rPr>
          <w:rFonts w:ascii="Arial" w:eastAsia="Calibri" w:hAnsi="Arial" w:cs="Times New Roman"/>
        </w:rPr>
        <w:t>structures of all important resonance forms for the following</w:t>
      </w:r>
      <w:r w:rsidR="00213E49">
        <w:rPr>
          <w:rFonts w:ascii="Arial" w:eastAsia="Calibri" w:hAnsi="Arial" w:cs="Times New Roman"/>
        </w:rPr>
        <w:t xml:space="preserve">. </w:t>
      </w:r>
      <w:r w:rsidRPr="00DA7087">
        <w:rPr>
          <w:rFonts w:ascii="Arial" w:eastAsia="Calibri" w:hAnsi="Arial" w:cs="Times New Roman"/>
        </w:rPr>
        <w:t xml:space="preserve"> </w:t>
      </w:r>
      <w:r w:rsidR="00213E49">
        <w:rPr>
          <w:rFonts w:ascii="Arial" w:eastAsia="Calibri" w:hAnsi="Arial" w:cs="Times New Roman"/>
        </w:rPr>
        <w:t>S</w:t>
      </w:r>
      <w:r w:rsidRPr="00DA7087">
        <w:rPr>
          <w:rFonts w:ascii="Arial" w:eastAsia="Calibri" w:hAnsi="Arial" w:cs="Times New Roman"/>
        </w:rPr>
        <w:t xml:space="preserve">uggest the relative energies </w:t>
      </w:r>
      <w:r w:rsidR="008F7950">
        <w:rPr>
          <w:rFonts w:ascii="Arial" w:eastAsia="Calibri" w:hAnsi="Arial" w:cs="Times New Roman"/>
        </w:rPr>
        <w:t xml:space="preserve">of </w:t>
      </w:r>
      <w:r w:rsidR="008F7950" w:rsidRPr="00DA7087">
        <w:rPr>
          <w:rFonts w:ascii="Arial" w:eastAsia="Calibri" w:hAnsi="Arial" w:cs="Times New Roman"/>
        </w:rPr>
        <w:t>orbitals</w:t>
      </w:r>
      <w:r w:rsidR="00213E49">
        <w:rPr>
          <w:rFonts w:ascii="Arial" w:eastAsia="Calibri" w:hAnsi="Arial" w:cs="Times New Roman"/>
        </w:rPr>
        <w:t xml:space="preserve"> (</w:t>
      </w:r>
      <w:r w:rsidR="00652C6A" w:rsidRPr="00652C6A">
        <w:rPr>
          <w:rFonts w:ascii="Arial" w:eastAsia="Calibri" w:hAnsi="Arial" w:cs="Times New Roman"/>
          <w:color w:val="FF0000"/>
        </w:rPr>
        <w:t xml:space="preserve">like </w:t>
      </w:r>
      <w:r w:rsidR="00652C6A" w:rsidRPr="00652C6A">
        <w:rPr>
          <w:rFonts w:ascii="Symbol" w:eastAsia="Calibri" w:hAnsi="Symbol" w:cs="Times New Roman"/>
          <w:color w:val="FF0000"/>
        </w:rPr>
        <w:t></w:t>
      </w:r>
      <w:r w:rsidR="00652C6A" w:rsidRPr="00652C6A">
        <w:rPr>
          <w:rFonts w:ascii="Arial" w:eastAsia="Calibri" w:hAnsi="Arial" w:cs="Times New Roman"/>
          <w:color w:val="FF0000"/>
        </w:rPr>
        <w:t>C</w:t>
      </w:r>
      <w:r w:rsidR="00652C6A" w:rsidRPr="00652C6A">
        <w:rPr>
          <w:rFonts w:ascii="Arial" w:eastAsia="Calibri" w:hAnsi="Arial" w:cs="Times New Roman"/>
          <w:color w:val="FF0000"/>
          <w:vertAlign w:val="subscript"/>
        </w:rPr>
        <w:t>sp2</w:t>
      </w:r>
      <w:r w:rsidR="00652C6A" w:rsidRPr="00652C6A">
        <w:rPr>
          <w:rFonts w:ascii="Arial" w:eastAsia="Calibri" w:hAnsi="Arial" w:cs="Times New Roman"/>
          <w:color w:val="FF0000"/>
        </w:rPr>
        <w:t>-C</w:t>
      </w:r>
      <w:r w:rsidR="00652C6A" w:rsidRPr="00652C6A">
        <w:rPr>
          <w:rFonts w:ascii="Arial" w:eastAsia="Calibri" w:hAnsi="Arial" w:cs="Times New Roman"/>
          <w:color w:val="FF0000"/>
          <w:vertAlign w:val="subscript"/>
        </w:rPr>
        <w:t xml:space="preserve"> sp2</w:t>
      </w:r>
      <w:r w:rsidR="00652C6A" w:rsidRPr="00652C6A">
        <w:rPr>
          <w:rFonts w:ascii="Arial" w:eastAsia="Calibri" w:hAnsi="Arial" w:cs="Times New Roman"/>
          <w:color w:val="FF0000"/>
        </w:rPr>
        <w:t xml:space="preserve"> </w:t>
      </w:r>
      <w:r w:rsidR="00652C6A" w:rsidRPr="00652C6A">
        <w:rPr>
          <w:rFonts w:ascii="Symbol" w:eastAsia="Calibri" w:hAnsi="Symbol" w:cs="Times New Roman"/>
          <w:color w:val="FF0000"/>
        </w:rPr>
        <w:t></w:t>
      </w:r>
      <w:r w:rsidR="00652C6A" w:rsidRPr="00652C6A">
        <w:rPr>
          <w:rFonts w:ascii="Symbol" w:eastAsia="Calibri" w:hAnsi="Symbol" w:cs="Times New Roman"/>
          <w:color w:val="FF0000"/>
        </w:rPr>
        <w:t></w:t>
      </w:r>
      <w:r w:rsidR="00652C6A" w:rsidRPr="00652C6A">
        <w:rPr>
          <w:rFonts w:ascii="Arial" w:eastAsia="Calibri" w:hAnsi="Arial" w:cs="Times New Roman"/>
          <w:color w:val="FF0000"/>
        </w:rPr>
        <w:t xml:space="preserve">or </w:t>
      </w:r>
      <w:r w:rsidR="00652C6A">
        <w:rPr>
          <w:rFonts w:ascii="Arial" w:eastAsia="Calibri" w:hAnsi="Arial" w:cs="Times New Roman"/>
          <w:color w:val="FF0000"/>
        </w:rPr>
        <w:t>CO</w:t>
      </w:r>
      <w:r w:rsidR="00652C6A" w:rsidRPr="00652C6A">
        <w:rPr>
          <w:rFonts w:ascii="Arial" w:eastAsia="Calibri" w:hAnsi="Arial" w:cs="Times New Roman"/>
          <w:color w:val="FF0000"/>
        </w:rPr>
        <w:t xml:space="preserve"> </w:t>
      </w:r>
      <w:r w:rsidR="00C81BD6" w:rsidRPr="00652C6A">
        <w:rPr>
          <w:rFonts w:ascii="Symbol" w:eastAsia="Calibri" w:hAnsi="Symbol" w:cs="Times New Roman"/>
          <w:color w:val="FF0000"/>
        </w:rPr>
        <w:t></w:t>
      </w:r>
      <w:r w:rsidR="00652C6A" w:rsidRPr="00652C6A">
        <w:rPr>
          <w:rFonts w:ascii="Arial" w:eastAsia="Calibri" w:hAnsi="Arial" w:cs="Arial"/>
          <w:color w:val="FF0000"/>
        </w:rPr>
        <w:t>*</w:t>
      </w:r>
      <w:r w:rsidR="00C81BD6" w:rsidRPr="00652C6A">
        <w:rPr>
          <w:rFonts w:ascii="Arial" w:eastAsia="Calibri" w:hAnsi="Arial" w:cs="Times New Roman"/>
          <w:color w:val="FF0000"/>
        </w:rPr>
        <w:t xml:space="preserve">, </w:t>
      </w:r>
      <w:r w:rsidR="00652C6A" w:rsidRPr="00652C6A">
        <w:rPr>
          <w:rFonts w:ascii="Arial" w:eastAsia="Calibri" w:hAnsi="Arial" w:cs="Times New Roman"/>
          <w:color w:val="FF0000"/>
        </w:rPr>
        <w:t>or CO</w:t>
      </w:r>
      <w:r w:rsidR="00C81BD6" w:rsidRPr="00652C6A">
        <w:rPr>
          <w:rFonts w:ascii="Arial" w:eastAsia="Calibri" w:hAnsi="Arial" w:cs="Times New Roman"/>
          <w:color w:val="FF0000"/>
        </w:rPr>
        <w:t xml:space="preserve"> </w:t>
      </w:r>
      <w:bookmarkStart w:id="0" w:name="_GoBack"/>
      <w:r w:rsidR="00C81BD6" w:rsidRPr="00652C6A">
        <w:rPr>
          <w:rFonts w:ascii="Symbol" w:eastAsia="Calibri" w:hAnsi="Symbol" w:cs="Times New Roman"/>
          <w:color w:val="FF0000"/>
        </w:rPr>
        <w:t></w:t>
      </w:r>
      <w:bookmarkEnd w:id="0"/>
      <w:r w:rsidR="00652C6A" w:rsidRPr="00652C6A">
        <w:rPr>
          <w:rFonts w:ascii="Arial" w:eastAsia="Calibri" w:hAnsi="Arial" w:cs="Times New Roman"/>
          <w:color w:val="FF0000"/>
        </w:rPr>
        <w:t>*</w:t>
      </w:r>
      <w:r w:rsidR="00213E49">
        <w:rPr>
          <w:rFonts w:ascii="Arial" w:eastAsia="Calibri" w:hAnsi="Arial" w:cs="Times New Roman"/>
        </w:rPr>
        <w:t>)</w:t>
      </w:r>
      <w:r w:rsidR="008F7950" w:rsidRPr="00DA7087">
        <w:rPr>
          <w:rFonts w:ascii="Arial" w:eastAsia="Calibri" w:hAnsi="Arial" w:cs="Times New Roman"/>
        </w:rPr>
        <w:t xml:space="preserve"> </w:t>
      </w:r>
      <w:r w:rsidRPr="00A21B65">
        <w:rPr>
          <w:rFonts w:ascii="Arial" w:eastAsia="Calibri" w:hAnsi="Arial" w:cs="Times New Roman"/>
          <w:u w:val="single"/>
        </w:rPr>
        <w:t>occupied</w:t>
      </w:r>
      <w:r>
        <w:rPr>
          <w:rFonts w:ascii="Arial" w:eastAsia="Calibri" w:hAnsi="Arial" w:cs="Times New Roman"/>
        </w:rPr>
        <w:t xml:space="preserve"> </w:t>
      </w:r>
      <w:r w:rsidR="008F7950">
        <w:rPr>
          <w:rFonts w:ascii="Arial" w:eastAsia="Calibri" w:hAnsi="Arial" w:cs="Times New Roman"/>
        </w:rPr>
        <w:t xml:space="preserve">by </w:t>
      </w:r>
      <w:r w:rsidRPr="00DA7087">
        <w:rPr>
          <w:rFonts w:ascii="Arial" w:eastAsia="Calibri" w:hAnsi="Arial" w:cs="Times New Roman"/>
        </w:rPr>
        <w:t>valence</w:t>
      </w:r>
      <w:r w:rsidR="008F7950">
        <w:rPr>
          <w:rFonts w:ascii="Arial" w:eastAsia="Calibri" w:hAnsi="Arial" w:cs="Times New Roman"/>
        </w:rPr>
        <w:t xml:space="preserve"> electrons</w:t>
      </w:r>
      <w:r w:rsidRPr="00DA7087">
        <w:rPr>
          <w:rFonts w:ascii="Arial" w:eastAsia="Calibri" w:hAnsi="Arial" w:cs="Times New Roman"/>
        </w:rPr>
        <w:t xml:space="preserve"> within</w:t>
      </w:r>
      <w:r>
        <w:rPr>
          <w:rFonts w:ascii="Arial" w:eastAsia="Calibri" w:hAnsi="Arial" w:cs="Times New Roman"/>
        </w:rPr>
        <w:t xml:space="preserve"> each.  Determine the hybridization of P, S, C, N, O, and B and explain what determines the hybridization.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CH</w:t>
      </w:r>
      <w:r>
        <w:rPr>
          <w:rFonts w:ascii="Arial" w:eastAsia="Calibri" w:hAnsi="Arial" w:cs="Times New Roman"/>
          <w:vertAlign w:val="subscript"/>
        </w:rPr>
        <w:t>2</w:t>
      </w:r>
      <w:r>
        <w:rPr>
          <w:rFonts w:ascii="Arial" w:eastAsia="Calibri" w:hAnsi="Arial" w:cs="Times New Roman"/>
        </w:rPr>
        <w:t>P(CH</w:t>
      </w:r>
      <w:r>
        <w:rPr>
          <w:rFonts w:ascii="Arial" w:eastAsia="Calibri" w:hAnsi="Arial" w:cs="Times New Roman"/>
          <w:vertAlign w:val="subscript"/>
        </w:rPr>
        <w:t>3</w:t>
      </w:r>
      <w:r>
        <w:rPr>
          <w:rFonts w:ascii="Arial" w:eastAsia="Calibri" w:hAnsi="Arial" w:cs="Times New Roman"/>
        </w:rPr>
        <w:t>)</w:t>
      </w:r>
      <w:r>
        <w:rPr>
          <w:rFonts w:ascii="Arial" w:eastAsia="Calibri" w:hAnsi="Arial" w:cs="Times New Roman"/>
          <w:vertAlign w:val="subscript"/>
        </w:rPr>
        <w:t>3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BCl</w:t>
      </w:r>
      <w:r>
        <w:rPr>
          <w:rFonts w:ascii="Arial" w:eastAsia="Calibri" w:hAnsi="Arial" w:cs="Times New Roman"/>
          <w:vertAlign w:val="subscript"/>
        </w:rPr>
        <w:t>3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SO</w:t>
      </w:r>
      <w:r>
        <w:rPr>
          <w:rFonts w:ascii="Arial" w:eastAsia="Calibri" w:hAnsi="Arial" w:cs="Times New Roman"/>
          <w:vertAlign w:val="subscript"/>
        </w:rPr>
        <w:t>2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SO</w:t>
      </w:r>
      <w:r>
        <w:rPr>
          <w:rFonts w:ascii="Arial" w:eastAsia="Calibri" w:hAnsi="Arial" w:cs="Times New Roman"/>
          <w:vertAlign w:val="subscript"/>
        </w:rPr>
        <w:t>3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CH</w:t>
      </w:r>
      <w:r>
        <w:rPr>
          <w:rFonts w:ascii="Arial" w:eastAsia="Calibri" w:hAnsi="Arial" w:cs="Times New Roman"/>
          <w:vertAlign w:val="subscript"/>
        </w:rPr>
        <w:t>3</w:t>
      </w:r>
      <w:r>
        <w:rPr>
          <w:rFonts w:ascii="Arial" w:eastAsia="Calibri" w:hAnsi="Arial" w:cs="Times New Roman"/>
        </w:rPr>
        <w:t>NC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CO</w:t>
      </w:r>
    </w:p>
    <w:p w:rsidR="00D84456" w:rsidRPr="00790D14" w:rsidRDefault="00D84456" w:rsidP="00D84456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NH</w:t>
      </w:r>
      <w:r>
        <w:rPr>
          <w:rFonts w:ascii="Arial" w:eastAsia="Calibri" w:hAnsi="Arial" w:cs="Times New Roman"/>
          <w:vertAlign w:val="subscript"/>
        </w:rPr>
        <w:t>2</w:t>
      </w:r>
      <w:r>
        <w:rPr>
          <w:rFonts w:ascii="Arial" w:eastAsia="Calibri" w:hAnsi="Arial" w:cs="Times New Roman"/>
        </w:rPr>
        <w:t>CONH</w:t>
      </w:r>
      <w:r>
        <w:rPr>
          <w:rFonts w:ascii="Arial" w:eastAsia="Calibri" w:hAnsi="Arial" w:cs="Times New Roman"/>
          <w:vertAlign w:val="subscript"/>
        </w:rPr>
        <w:t>2</w:t>
      </w:r>
    </w:p>
    <w:p w:rsidR="00D84456" w:rsidRPr="00557127" w:rsidRDefault="00D84456" w:rsidP="00D84456">
      <w:pPr>
        <w:numPr>
          <w:ilvl w:val="1"/>
          <w:numId w:val="1"/>
        </w:numPr>
        <w:spacing w:after="240" w:line="240" w:lineRule="auto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</w:rPr>
        <w:t>CNO-</w:t>
      </w:r>
    </w:p>
    <w:p w:rsidR="00D84456" w:rsidRPr="00D53E80" w:rsidRDefault="00D53E80" w:rsidP="00895F23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53E80">
        <w:rPr>
          <w:rFonts w:ascii="Arial" w:hAnsi="Arial" w:cs="Arial"/>
          <w:sz w:val="24"/>
          <w:szCs w:val="24"/>
        </w:rPr>
        <w:t>Order the following columns or rows of compounds according to pKa’s and explain the order.</w:t>
      </w:r>
    </w:p>
    <w:p w:rsidR="00D53E80" w:rsidRDefault="00D53E80" w:rsidP="00D53E80">
      <w:pPr>
        <w:pStyle w:val="ListParagraph"/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object w:dxaOrig="10245" w:dyaOrig="6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9pt;height:238.55pt" o:ole="">
            <v:imagedata r:id="rId7" o:title=""/>
          </v:shape>
          <o:OLEObject Type="Embed" ProgID="ChemWindow.Document" ShapeID="_x0000_i1025" DrawAspect="Content" ObjectID="_1536653854" r:id="rId8"/>
        </w:object>
      </w:r>
    </w:p>
    <w:p w:rsidR="003137E5" w:rsidRPr="00902B8B" w:rsidRDefault="003137E5" w:rsidP="00D8445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902B8B">
        <w:rPr>
          <w:rFonts w:ascii="Arial" w:hAnsi="Arial" w:cs="Arial"/>
          <w:sz w:val="24"/>
          <w:szCs w:val="24"/>
        </w:rPr>
        <w:t>Which compound is more acidic?  Explain all relevant effects: field,</w:t>
      </w:r>
      <w:r w:rsidR="006D39CA" w:rsidRPr="00902B8B">
        <w:rPr>
          <w:rFonts w:ascii="Arial" w:hAnsi="Arial" w:cs="Arial"/>
          <w:sz w:val="24"/>
          <w:szCs w:val="24"/>
        </w:rPr>
        <w:t xml:space="preserve"> i</w:t>
      </w:r>
      <w:r w:rsidR="00831CAB">
        <w:rPr>
          <w:rFonts w:ascii="Arial" w:hAnsi="Arial" w:cs="Arial"/>
          <w:sz w:val="24"/>
          <w:szCs w:val="24"/>
        </w:rPr>
        <w:t>nductive, a</w:t>
      </w:r>
      <w:r w:rsidRPr="00902B8B">
        <w:rPr>
          <w:rFonts w:ascii="Arial" w:hAnsi="Arial" w:cs="Arial"/>
          <w:sz w:val="24"/>
          <w:szCs w:val="24"/>
        </w:rPr>
        <w:t>ny other effect?</w:t>
      </w:r>
    </w:p>
    <w:p w:rsidR="003137E5" w:rsidRPr="00A64484" w:rsidRDefault="003137E5" w:rsidP="003137E5">
      <w:pPr>
        <w:pStyle w:val="ListParagraph"/>
        <w:spacing w:line="240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>
        <w:object w:dxaOrig="4552" w:dyaOrig="1608">
          <v:shape id="_x0000_i1026" type="#_x0000_t75" style="width:226.75pt;height:80.05pt" o:ole="">
            <v:imagedata r:id="rId9" o:title=""/>
          </v:shape>
          <o:OLEObject Type="Embed" ProgID="ChemDraw.Document.6.0" ShapeID="_x0000_i1026" DrawAspect="Content" ObjectID="_1536653855" r:id="rId10"/>
        </w:object>
      </w:r>
      <w:r w:rsidR="00A64484" w:rsidRPr="00A64484">
        <w:rPr>
          <w:color w:val="FF0000"/>
        </w:rPr>
        <w:t xml:space="preserve"> </w:t>
      </w:r>
    </w:p>
    <w:p w:rsidR="003137E5" w:rsidRPr="00902B8B" w:rsidRDefault="00703038" w:rsidP="00D8445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a d</w:t>
      </w:r>
      <w:r w:rsidR="00902B8B" w:rsidRPr="00902B8B">
        <w:rPr>
          <w:rFonts w:ascii="Arial" w:hAnsi="Arial" w:cs="Arial"/>
          <w:sz w:val="24"/>
          <w:szCs w:val="24"/>
        </w:rPr>
        <w:t>eriv</w:t>
      </w:r>
      <w:r>
        <w:rPr>
          <w:rFonts w:ascii="Arial" w:hAnsi="Arial" w:cs="Arial"/>
          <w:sz w:val="24"/>
          <w:szCs w:val="24"/>
        </w:rPr>
        <w:t>ation of</w:t>
      </w:r>
      <w:r w:rsidR="00902B8B" w:rsidRPr="00902B8B">
        <w:rPr>
          <w:rFonts w:ascii="Arial" w:hAnsi="Arial" w:cs="Arial"/>
          <w:sz w:val="24"/>
          <w:szCs w:val="24"/>
        </w:rPr>
        <w:t xml:space="preserve"> an analytical expression that relates </w:t>
      </w:r>
      <w:proofErr w:type="spellStart"/>
      <w:r w:rsidR="00902B8B" w:rsidRPr="00902B8B">
        <w:rPr>
          <w:rFonts w:ascii="Arial" w:hAnsi="Arial" w:cs="Arial"/>
          <w:sz w:val="24"/>
          <w:szCs w:val="24"/>
        </w:rPr>
        <w:t>pK</w:t>
      </w:r>
      <w:r w:rsidR="00902B8B" w:rsidRPr="00902B8B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 w:rsidR="00902B8B" w:rsidRPr="00902B8B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902B8B" w:rsidRPr="00902B8B">
        <w:rPr>
          <w:rFonts w:ascii="Arial" w:hAnsi="Arial" w:cs="Arial"/>
          <w:sz w:val="24"/>
          <w:szCs w:val="24"/>
        </w:rPr>
        <w:t>pK</w:t>
      </w:r>
      <w:r w:rsidR="00902B8B" w:rsidRPr="00902B8B">
        <w:rPr>
          <w:rFonts w:ascii="Arial" w:hAnsi="Arial" w:cs="Arial"/>
          <w:sz w:val="24"/>
          <w:szCs w:val="24"/>
          <w:vertAlign w:val="subscript"/>
        </w:rPr>
        <w:t>b</w:t>
      </w:r>
      <w:proofErr w:type="spellEnd"/>
      <w:r w:rsidR="00902B8B" w:rsidRPr="00902B8B">
        <w:rPr>
          <w:rFonts w:ascii="Arial" w:hAnsi="Arial" w:cs="Arial"/>
          <w:sz w:val="24"/>
          <w:szCs w:val="24"/>
        </w:rPr>
        <w:t xml:space="preserve"> and does not depend on the concentration of any acid or base.</w:t>
      </w:r>
    </w:p>
    <w:p w:rsidR="00E025A3" w:rsidRDefault="00C1515E" w:rsidP="00D8445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Estimate the pKa’s of the most acidic proton on</w:t>
      </w:r>
      <w:r w:rsidR="00E706BF">
        <w:rPr>
          <w:rFonts w:ascii="Arial" w:hAnsi="Arial" w:cs="Arial"/>
          <w:sz w:val="24"/>
          <w:szCs w:val="24"/>
        </w:rPr>
        <w:t xml:space="preserve"> </w:t>
      </w:r>
      <w:r w:rsidR="00E706BF" w:rsidRPr="00E706BF">
        <w:rPr>
          <w:rFonts w:ascii="Arial" w:hAnsi="Arial" w:cs="Arial"/>
          <w:color w:val="FF0000"/>
          <w:sz w:val="24"/>
          <w:szCs w:val="24"/>
        </w:rPr>
        <w:t>each</w:t>
      </w:r>
      <w:r>
        <w:rPr>
          <w:rFonts w:ascii="Arial" w:hAnsi="Arial" w:cs="Arial"/>
          <w:sz w:val="24"/>
          <w:szCs w:val="24"/>
        </w:rPr>
        <w:t xml:space="preserve"> following compounds and explain your reasoning.</w:t>
      </w:r>
    </w:p>
    <w:p w:rsidR="00C1515E" w:rsidRDefault="00FC3429" w:rsidP="00C1515E">
      <w:pPr>
        <w:pStyle w:val="ListParagraph"/>
        <w:spacing w:line="240" w:lineRule="auto"/>
        <w:contextualSpacing w:val="0"/>
      </w:pPr>
      <w:r>
        <w:object w:dxaOrig="8609" w:dyaOrig="4617">
          <v:shape id="_x0000_i1027" type="#_x0000_t75" style="width:372.35pt;height:199.9pt" o:ole="">
            <v:imagedata r:id="rId11" o:title=""/>
          </v:shape>
          <o:OLEObject Type="Embed" ProgID="ChemDraw.Document.6.0" ShapeID="_x0000_i1027" DrawAspect="Content" ObjectID="_1536653856" r:id="rId12"/>
        </w:object>
      </w:r>
    </w:p>
    <w:p w:rsidR="004D24FB" w:rsidRDefault="004D24FB" w:rsidP="00C1515E">
      <w:pPr>
        <w:pStyle w:val="ListParagraph"/>
        <w:spacing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C1515E" w:rsidRDefault="003A620A" w:rsidP="00D8445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Show all resonance structures for the intermediate cation that is formed when benzene </w:t>
      </w:r>
      <w:r w:rsidR="00A64484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protonated.</w:t>
      </w:r>
      <w:r w:rsidR="002E1A4D">
        <w:rPr>
          <w:rFonts w:ascii="Arial" w:hAnsi="Arial" w:cs="Arial"/>
          <w:sz w:val="24"/>
          <w:szCs w:val="24"/>
        </w:rPr>
        <w:t xml:space="preserve"> </w:t>
      </w:r>
    </w:p>
    <w:p w:rsidR="003A620A" w:rsidRDefault="003A620A" w:rsidP="003A620A">
      <w:pPr>
        <w:pStyle w:val="ListParagraph"/>
        <w:spacing w:line="240" w:lineRule="auto"/>
        <w:contextualSpacing w:val="0"/>
      </w:pPr>
      <w:r>
        <w:object w:dxaOrig="2563" w:dyaOrig="1291">
          <v:shape id="_x0000_i1028" type="#_x0000_t75" style="width:128.4pt;height:64.5pt" o:ole="">
            <v:imagedata r:id="rId13" o:title=""/>
          </v:shape>
          <o:OLEObject Type="Embed" ProgID="ChemDraw.Document.6.0" ShapeID="_x0000_i1028" DrawAspect="Content" ObjectID="_1536653857" r:id="rId14"/>
        </w:object>
      </w:r>
    </w:p>
    <w:p w:rsidR="003A620A" w:rsidRDefault="003A620A" w:rsidP="002E1A4D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isomeric cations are formed whe</w:t>
      </w:r>
      <w:r w:rsidR="0040182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furan is protonated. A) Show </w:t>
      </w:r>
      <w:r w:rsidR="00B2733C">
        <w:rPr>
          <w:rFonts w:ascii="Arial" w:hAnsi="Arial" w:cs="Arial"/>
          <w:sz w:val="24"/>
          <w:szCs w:val="24"/>
        </w:rPr>
        <w:t>the three</w:t>
      </w:r>
      <w:r>
        <w:rPr>
          <w:rFonts w:ascii="Arial" w:hAnsi="Arial" w:cs="Arial"/>
          <w:sz w:val="24"/>
          <w:szCs w:val="24"/>
        </w:rPr>
        <w:t xml:space="preserve"> isomers and all of their resonance structures. B) Which isomer is most stable and explain.</w:t>
      </w:r>
    </w:p>
    <w:p w:rsidR="003A620A" w:rsidRDefault="003A620A" w:rsidP="003A620A">
      <w:pPr>
        <w:pStyle w:val="ListParagraph"/>
        <w:spacing w:line="240" w:lineRule="auto"/>
        <w:contextualSpacing w:val="0"/>
      </w:pPr>
      <w:r>
        <w:object w:dxaOrig="2592" w:dyaOrig="1118">
          <v:shape id="_x0000_i1029" type="#_x0000_t75" style="width:129.5pt;height:56.4pt" o:ole="">
            <v:imagedata r:id="rId15" o:title=""/>
          </v:shape>
          <o:OLEObject Type="Embed" ProgID="ChemDraw.Document.6.0" ShapeID="_x0000_i1029" DrawAspect="Content" ObjectID="_1536653858" r:id="rId16"/>
        </w:object>
      </w:r>
    </w:p>
    <w:p w:rsidR="00B56DCC" w:rsidRDefault="00B56DCC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Explain why A is a stronger acid.</w:t>
      </w:r>
    </w:p>
    <w:p w:rsidR="00B56DCC" w:rsidRPr="00B56DCC" w:rsidRDefault="00B56DCC" w:rsidP="00B56DCC">
      <w:pPr>
        <w:pStyle w:val="ListParagraph"/>
        <w:spacing w:after="120" w:line="240" w:lineRule="auto"/>
        <w:rPr>
          <w:rFonts w:ascii="Arial" w:hAnsi="Arial" w:cs="Arial"/>
          <w:sz w:val="24"/>
          <w:szCs w:val="24"/>
        </w:rPr>
      </w:pPr>
      <w:r>
        <w:object w:dxaOrig="6763" w:dyaOrig="2762">
          <v:shape id="_x0000_i1030" type="#_x0000_t75" style="width:337.95pt;height:138.1pt" o:ole="">
            <v:imagedata r:id="rId17" o:title=""/>
          </v:shape>
          <o:OLEObject Type="Embed" ProgID="ChemDraw.Document.6.0" ShapeID="_x0000_i1030" DrawAspect="Content" ObjectID="_1536653859" r:id="rId18"/>
        </w:object>
      </w:r>
    </w:p>
    <w:p w:rsidR="003A620A" w:rsidRDefault="00920564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401820">
        <w:rPr>
          <w:rFonts w:ascii="Arial" w:hAnsi="Arial" w:cs="Arial"/>
          <w:sz w:val="24"/>
          <w:szCs w:val="24"/>
        </w:rPr>
        <w:t xml:space="preserve">Show all tautomers (isomers where only the position of protons change) of the following ketone.  </w:t>
      </w:r>
      <w:r w:rsidR="00FC3429">
        <w:rPr>
          <w:rFonts w:ascii="Arial" w:hAnsi="Arial" w:cs="Arial"/>
          <w:sz w:val="24"/>
          <w:szCs w:val="24"/>
        </w:rPr>
        <w:t xml:space="preserve">As for the ketone, no atom should have a formal charge. </w:t>
      </w:r>
      <w:r w:rsidR="00401820">
        <w:rPr>
          <w:rFonts w:ascii="Arial" w:hAnsi="Arial" w:cs="Arial"/>
          <w:sz w:val="24"/>
          <w:szCs w:val="24"/>
        </w:rPr>
        <w:t xml:space="preserve">(Hint: this ketone has </w:t>
      </w:r>
      <w:r w:rsidR="00FC3429">
        <w:rPr>
          <w:rFonts w:ascii="Arial" w:hAnsi="Arial" w:cs="Arial"/>
          <w:sz w:val="24"/>
          <w:szCs w:val="24"/>
        </w:rPr>
        <w:t>two</w:t>
      </w:r>
      <w:r w:rsidR="00401820">
        <w:rPr>
          <w:rFonts w:ascii="Arial" w:hAnsi="Arial" w:cs="Arial"/>
          <w:sz w:val="24"/>
          <w:szCs w:val="24"/>
        </w:rPr>
        <w:t xml:space="preserve"> inequivalent isomers).  </w:t>
      </w:r>
      <w:r>
        <w:rPr>
          <w:rFonts w:ascii="Arial" w:hAnsi="Arial" w:cs="Arial"/>
          <w:sz w:val="24"/>
          <w:szCs w:val="24"/>
        </w:rPr>
        <w:t xml:space="preserve">B) Of the </w:t>
      </w:r>
      <w:r w:rsidR="00FC3429">
        <w:rPr>
          <w:rFonts w:ascii="Arial" w:hAnsi="Arial" w:cs="Arial"/>
          <w:sz w:val="24"/>
          <w:szCs w:val="24"/>
        </w:rPr>
        <w:t>three</w:t>
      </w:r>
      <w:r>
        <w:rPr>
          <w:rFonts w:ascii="Arial" w:hAnsi="Arial" w:cs="Arial"/>
          <w:sz w:val="24"/>
          <w:szCs w:val="24"/>
        </w:rPr>
        <w:t xml:space="preserve"> isomers w</w:t>
      </w:r>
      <w:r w:rsidR="00401820">
        <w:rPr>
          <w:rFonts w:ascii="Arial" w:hAnsi="Arial" w:cs="Arial"/>
          <w:sz w:val="24"/>
          <w:szCs w:val="24"/>
        </w:rPr>
        <w:t>hich is most stable and explain.</w:t>
      </w:r>
    </w:p>
    <w:p w:rsidR="00716FC2" w:rsidRDefault="00401820" w:rsidP="00592CE0">
      <w:pPr>
        <w:spacing w:line="240" w:lineRule="auto"/>
      </w:pPr>
      <w:r>
        <w:object w:dxaOrig="3826" w:dyaOrig="1947">
          <v:shape id="_x0000_i1031" type="#_x0000_t75" style="width:192.35pt;height:97.8pt" o:ole="">
            <v:imagedata r:id="rId19" o:title=""/>
          </v:shape>
          <o:OLEObject Type="Embed" ProgID="ChemDraw.Document.6.0" ShapeID="_x0000_i1031" DrawAspect="Content" ObjectID="_1536653860" r:id="rId20"/>
        </w:object>
      </w:r>
    </w:p>
    <w:p w:rsidR="00B56DCC" w:rsidRPr="005174E0" w:rsidRDefault="00B56DCC" w:rsidP="00592CE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56DCC" w:rsidRPr="005174E0" w:rsidSect="006F5F6F">
      <w:head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01" w:rsidRDefault="00BA3901" w:rsidP="00592CE0">
      <w:pPr>
        <w:spacing w:after="0" w:line="240" w:lineRule="auto"/>
      </w:pPr>
      <w:r>
        <w:separator/>
      </w:r>
    </w:p>
  </w:endnote>
  <w:endnote w:type="continuationSeparator" w:id="0">
    <w:p w:rsidR="00BA3901" w:rsidRDefault="00BA3901" w:rsidP="005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01" w:rsidRDefault="00BA3901" w:rsidP="00592CE0">
      <w:pPr>
        <w:spacing w:after="0" w:line="240" w:lineRule="auto"/>
      </w:pPr>
      <w:r>
        <w:separator/>
      </w:r>
    </w:p>
  </w:footnote>
  <w:footnote w:type="continuationSeparator" w:id="0">
    <w:p w:rsidR="00BA3901" w:rsidRDefault="00BA3901" w:rsidP="0059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D6" w:rsidRDefault="00592CE0" w:rsidP="004D7F7C">
    <w:pPr>
      <w:pStyle w:val="Header"/>
      <w:tabs>
        <w:tab w:val="clear" w:pos="4680"/>
        <w:tab w:val="left" w:pos="1800"/>
        <w:tab w:val="left" w:pos="6660"/>
      </w:tabs>
    </w:pPr>
    <w:r>
      <w:t>CHEM43-6311</w:t>
    </w:r>
    <w:r>
      <w:tab/>
    </w:r>
    <w:r w:rsidR="004D7F7C" w:rsidRPr="004D7F7C">
      <w:t>assignment-3-sykes-ch3-lewis-structures-pkas.docx</w:t>
    </w:r>
    <w:r w:rsidR="004D7F7C">
      <w:tab/>
      <w:t>20</w:t>
    </w:r>
    <w:r w:rsidR="00041DED">
      <w:t>16</w:t>
    </w:r>
    <w:r w:rsidR="00C81BD6">
      <w:t>Sept28</w:t>
    </w:r>
  </w:p>
  <w:p w:rsidR="00592CE0" w:rsidRDefault="00592CE0" w:rsidP="004D7F7C">
    <w:pPr>
      <w:pStyle w:val="Header"/>
      <w:tabs>
        <w:tab w:val="clear" w:pos="4680"/>
        <w:tab w:val="left" w:pos="1800"/>
        <w:tab w:val="left" w:pos="6660"/>
      </w:tabs>
    </w:pPr>
    <w:r>
      <w:tab/>
    </w:r>
    <w:proofErr w:type="gramStart"/>
    <w:r>
      <w:t>page</w:t>
    </w:r>
    <w:proofErr w:type="gramEnd"/>
    <w:r>
      <w:t xml:space="preserve"> </w:t>
    </w:r>
    <w:r w:rsidR="00D165D0">
      <w:fldChar w:fldCharType="begin"/>
    </w:r>
    <w:r w:rsidR="00831CAB">
      <w:instrText xml:space="preserve"> PAGE   \* MERGEFORMAT </w:instrText>
    </w:r>
    <w:r w:rsidR="00D165D0">
      <w:fldChar w:fldCharType="separate"/>
    </w:r>
    <w:r w:rsidR="00E706BF">
      <w:rPr>
        <w:noProof/>
      </w:rPr>
      <w:t>2</w:t>
    </w:r>
    <w:r w:rsidR="00D165D0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BC7"/>
    <w:multiLevelType w:val="hybridMultilevel"/>
    <w:tmpl w:val="2260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C4200"/>
    <w:multiLevelType w:val="hybridMultilevel"/>
    <w:tmpl w:val="51F80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17C46"/>
    <w:multiLevelType w:val="hybridMultilevel"/>
    <w:tmpl w:val="2260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1C4C"/>
    <w:rsid w:val="00041DED"/>
    <w:rsid w:val="000A297E"/>
    <w:rsid w:val="000B0165"/>
    <w:rsid w:val="000E1C89"/>
    <w:rsid w:val="0012108E"/>
    <w:rsid w:val="00130F14"/>
    <w:rsid w:val="00136C9A"/>
    <w:rsid w:val="00166D40"/>
    <w:rsid w:val="001E2E5B"/>
    <w:rsid w:val="00213E49"/>
    <w:rsid w:val="0021572E"/>
    <w:rsid w:val="00263014"/>
    <w:rsid w:val="002928B8"/>
    <w:rsid w:val="002B61C5"/>
    <w:rsid w:val="002E1A4D"/>
    <w:rsid w:val="003100A8"/>
    <w:rsid w:val="003137E5"/>
    <w:rsid w:val="0033098D"/>
    <w:rsid w:val="003A620A"/>
    <w:rsid w:val="003B0985"/>
    <w:rsid w:val="003C212B"/>
    <w:rsid w:val="003F5205"/>
    <w:rsid w:val="00401820"/>
    <w:rsid w:val="0043333F"/>
    <w:rsid w:val="00485A59"/>
    <w:rsid w:val="004D24FB"/>
    <w:rsid w:val="004D7F7C"/>
    <w:rsid w:val="00514536"/>
    <w:rsid w:val="00515383"/>
    <w:rsid w:val="005174E0"/>
    <w:rsid w:val="00557127"/>
    <w:rsid w:val="00591B4C"/>
    <w:rsid w:val="00592CE0"/>
    <w:rsid w:val="005B747B"/>
    <w:rsid w:val="005E6FA3"/>
    <w:rsid w:val="00611891"/>
    <w:rsid w:val="00652C6A"/>
    <w:rsid w:val="006759D8"/>
    <w:rsid w:val="006D39CA"/>
    <w:rsid w:val="006F03AB"/>
    <w:rsid w:val="006F5F6F"/>
    <w:rsid w:val="00703038"/>
    <w:rsid w:val="00716FC2"/>
    <w:rsid w:val="007D56F7"/>
    <w:rsid w:val="0081500C"/>
    <w:rsid w:val="00831CAB"/>
    <w:rsid w:val="0083326D"/>
    <w:rsid w:val="0084714A"/>
    <w:rsid w:val="00863AAC"/>
    <w:rsid w:val="00887DC6"/>
    <w:rsid w:val="00895F23"/>
    <w:rsid w:val="008F7950"/>
    <w:rsid w:val="00902B8B"/>
    <w:rsid w:val="00920564"/>
    <w:rsid w:val="00962B86"/>
    <w:rsid w:val="009C273E"/>
    <w:rsid w:val="009D2388"/>
    <w:rsid w:val="00A4255B"/>
    <w:rsid w:val="00A64484"/>
    <w:rsid w:val="00AB3893"/>
    <w:rsid w:val="00AD2780"/>
    <w:rsid w:val="00AE02B5"/>
    <w:rsid w:val="00AF2975"/>
    <w:rsid w:val="00B224AB"/>
    <w:rsid w:val="00B2733C"/>
    <w:rsid w:val="00B54622"/>
    <w:rsid w:val="00B56DCC"/>
    <w:rsid w:val="00BA045D"/>
    <w:rsid w:val="00BA3901"/>
    <w:rsid w:val="00C1515E"/>
    <w:rsid w:val="00C5617C"/>
    <w:rsid w:val="00C81BD6"/>
    <w:rsid w:val="00CB1C4C"/>
    <w:rsid w:val="00CE332D"/>
    <w:rsid w:val="00D165D0"/>
    <w:rsid w:val="00D31106"/>
    <w:rsid w:val="00D53E80"/>
    <w:rsid w:val="00D84456"/>
    <w:rsid w:val="00DA5088"/>
    <w:rsid w:val="00DE212E"/>
    <w:rsid w:val="00E025A3"/>
    <w:rsid w:val="00E26748"/>
    <w:rsid w:val="00E302CF"/>
    <w:rsid w:val="00E5052F"/>
    <w:rsid w:val="00E706BF"/>
    <w:rsid w:val="00EB175D"/>
    <w:rsid w:val="00EC4BD9"/>
    <w:rsid w:val="00EF78F0"/>
    <w:rsid w:val="00F342D2"/>
    <w:rsid w:val="00F46297"/>
    <w:rsid w:val="00FC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E0"/>
  </w:style>
  <w:style w:type="paragraph" w:styleId="Footer">
    <w:name w:val="footer"/>
    <w:basedOn w:val="Normal"/>
    <w:link w:val="FooterChar"/>
    <w:uiPriority w:val="99"/>
    <w:unhideWhenUsed/>
    <w:rsid w:val="0059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casmini</dc:creator>
  <cp:lastModifiedBy>Ted Burkey</cp:lastModifiedBy>
  <cp:revision>18</cp:revision>
  <dcterms:created xsi:type="dcterms:W3CDTF">2011-09-07T14:45:00Z</dcterms:created>
  <dcterms:modified xsi:type="dcterms:W3CDTF">2016-09-29T16:30:00Z</dcterms:modified>
</cp:coreProperties>
</file>